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29" w:rsidRDefault="008B4729" w:rsidP="003D2004">
      <w:pPr>
        <w:pStyle w:val="ConsPlusNormal"/>
        <w:ind w:firstLine="540"/>
        <w:jc w:val="both"/>
        <w:rPr>
          <w:rFonts w:ascii="Times New Roman" w:hAnsi="Times New Roman" w:cs="Times New Roman"/>
          <w:sz w:val="19"/>
          <w:szCs w:val="19"/>
        </w:rPr>
      </w:pPr>
      <w:bookmarkStart w:id="0" w:name="_GoBack"/>
      <w:bookmarkEnd w:id="0"/>
    </w:p>
    <w:p w:rsidR="003D2004" w:rsidRPr="00416B8D" w:rsidRDefault="003D2004" w:rsidP="003D2004">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 xml:space="preserve">Приложение  </w:t>
      </w:r>
      <w:r w:rsidR="001E5DA1" w:rsidRPr="00416B8D">
        <w:rPr>
          <w:rFonts w:ascii="Times New Roman" w:hAnsi="Times New Roman" w:cs="Times New Roman"/>
          <w:sz w:val="19"/>
          <w:szCs w:val="19"/>
        </w:rPr>
        <w:t xml:space="preserve">N </w:t>
      </w:r>
      <w:r w:rsidRPr="00416B8D">
        <w:rPr>
          <w:rFonts w:ascii="Times New Roman" w:hAnsi="Times New Roman" w:cs="Times New Roman"/>
          <w:sz w:val="19"/>
          <w:szCs w:val="19"/>
        </w:rPr>
        <w:t>1</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center"/>
        <w:rPr>
          <w:rFonts w:ascii="Times New Roman" w:hAnsi="Times New Roman" w:cs="Times New Roman"/>
          <w:sz w:val="19"/>
          <w:szCs w:val="19"/>
        </w:rPr>
      </w:pPr>
      <w:bookmarkStart w:id="1" w:name="P572"/>
      <w:bookmarkEnd w:id="1"/>
      <w:r w:rsidRPr="00416B8D">
        <w:rPr>
          <w:rFonts w:ascii="Times New Roman" w:hAnsi="Times New Roman" w:cs="Times New Roman"/>
          <w:sz w:val="19"/>
          <w:szCs w:val="19"/>
        </w:rPr>
        <w:t>УВЕДОМЛЕНИЕ N _________</w:t>
      </w:r>
    </w:p>
    <w:p w:rsidR="003D2004" w:rsidRPr="00416B8D" w:rsidRDefault="003D2004" w:rsidP="003D2004">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 ПРИНЯТИИ ОБЯЗАТЕЛЬСТВА</w:t>
      </w:r>
    </w:p>
    <w:p w:rsidR="003D2004" w:rsidRPr="00416B8D" w:rsidRDefault="003D2004" w:rsidP="003D2004">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от "____" __________________ 20___ г.</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8B4729" w:rsidP="003D2004">
      <w:pPr>
        <w:pStyle w:val="ConsPlusNormal"/>
        <w:rPr>
          <w:rFonts w:ascii="Times New Roman" w:hAnsi="Times New Roman" w:cs="Times New Roman"/>
          <w:sz w:val="19"/>
          <w:szCs w:val="19"/>
        </w:rPr>
      </w:pPr>
      <w:r>
        <w:rPr>
          <w:rFonts w:ascii="Times New Roman" w:hAnsi="Times New Roman" w:cs="Times New Roman"/>
          <w:sz w:val="19"/>
          <w:szCs w:val="19"/>
        </w:rPr>
        <w:t xml:space="preserve">                                 </w:t>
      </w:r>
      <w:r w:rsidR="003D2004" w:rsidRPr="00416B8D">
        <w:rPr>
          <w:rFonts w:ascii="Times New Roman" w:hAnsi="Times New Roman" w:cs="Times New Roman"/>
          <w:sz w:val="19"/>
          <w:szCs w:val="19"/>
        </w:rPr>
        <w:t>Учреждение ________________________________________________________________</w:t>
      </w:r>
    </w:p>
    <w:p w:rsidR="003D2004" w:rsidRPr="00416B8D" w:rsidRDefault="008B4729" w:rsidP="003D2004">
      <w:pPr>
        <w:pStyle w:val="ConsPlusNormal"/>
        <w:spacing w:before="220"/>
        <w:rPr>
          <w:rFonts w:ascii="Times New Roman" w:hAnsi="Times New Roman" w:cs="Times New Roman"/>
          <w:sz w:val="19"/>
          <w:szCs w:val="19"/>
        </w:rPr>
      </w:pPr>
      <w:r>
        <w:rPr>
          <w:rFonts w:ascii="Times New Roman" w:hAnsi="Times New Roman" w:cs="Times New Roman"/>
          <w:sz w:val="19"/>
          <w:szCs w:val="19"/>
        </w:rPr>
        <w:t xml:space="preserve">                               </w:t>
      </w:r>
      <w:r w:rsidR="003D2004" w:rsidRPr="00416B8D">
        <w:rPr>
          <w:rFonts w:ascii="Times New Roman" w:hAnsi="Times New Roman" w:cs="Times New Roman"/>
          <w:sz w:val="19"/>
          <w:szCs w:val="19"/>
        </w:rPr>
        <w:t>Структурное подразделение _________________________________________________</w:t>
      </w:r>
    </w:p>
    <w:p w:rsidR="003D2004" w:rsidRPr="00416B8D" w:rsidRDefault="008B4729" w:rsidP="003D2004">
      <w:pPr>
        <w:pStyle w:val="ConsPlusNormal"/>
        <w:spacing w:before="220"/>
        <w:rPr>
          <w:rFonts w:ascii="Times New Roman" w:hAnsi="Times New Roman" w:cs="Times New Roman"/>
          <w:sz w:val="19"/>
          <w:szCs w:val="19"/>
        </w:rPr>
      </w:pPr>
      <w:r>
        <w:rPr>
          <w:rFonts w:ascii="Times New Roman" w:hAnsi="Times New Roman" w:cs="Times New Roman"/>
          <w:sz w:val="19"/>
          <w:szCs w:val="19"/>
        </w:rPr>
        <w:t xml:space="preserve">                              </w:t>
      </w:r>
      <w:r w:rsidR="003D2004" w:rsidRPr="00416B8D">
        <w:rPr>
          <w:rFonts w:ascii="Times New Roman" w:hAnsi="Times New Roman" w:cs="Times New Roman"/>
          <w:sz w:val="19"/>
          <w:szCs w:val="19"/>
        </w:rPr>
        <w:t>Единица измерения: руб.</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Default="003D2004" w:rsidP="003D2004">
      <w:pPr>
        <w:pStyle w:val="ConsPlusNormal"/>
        <w:rPr>
          <w:rFonts w:ascii="Times New Roman" w:hAnsi="Times New Roman" w:cs="Times New Roman"/>
          <w:sz w:val="19"/>
          <w:szCs w:val="19"/>
        </w:rPr>
      </w:pPr>
    </w:p>
    <w:p w:rsidR="00292935" w:rsidRDefault="00292935" w:rsidP="003D2004">
      <w:pPr>
        <w:pStyle w:val="ConsPlusNormal"/>
        <w:rPr>
          <w:rFonts w:ascii="Times New Roman" w:hAnsi="Times New Roman" w:cs="Times New Roman"/>
          <w:sz w:val="19"/>
          <w:szCs w:val="19"/>
        </w:rPr>
      </w:pPr>
    </w:p>
    <w:tbl>
      <w:tblPr>
        <w:tblW w:w="0" w:type="auto"/>
        <w:tblInd w:w="105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1134"/>
        <w:gridCol w:w="851"/>
        <w:gridCol w:w="1134"/>
        <w:gridCol w:w="1134"/>
        <w:gridCol w:w="1417"/>
        <w:gridCol w:w="1134"/>
        <w:gridCol w:w="1276"/>
        <w:gridCol w:w="992"/>
        <w:gridCol w:w="1276"/>
      </w:tblGrid>
      <w:tr w:rsidR="003D2004" w:rsidRPr="00416B8D" w:rsidTr="008B4729">
        <w:tc>
          <w:tcPr>
            <w:tcW w:w="1196" w:type="dxa"/>
            <w:vMerge w:val="restart"/>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 xml:space="preserve"> бюджетного обязательства</w:t>
            </w:r>
          </w:p>
        </w:tc>
        <w:tc>
          <w:tcPr>
            <w:tcW w:w="1134" w:type="dxa"/>
            <w:vMerge w:val="restart"/>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Код строки</w:t>
            </w:r>
          </w:p>
        </w:tc>
        <w:tc>
          <w:tcPr>
            <w:tcW w:w="3119" w:type="dxa"/>
            <w:gridSpan w:val="3"/>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Документ-основание</w:t>
            </w:r>
          </w:p>
        </w:tc>
        <w:tc>
          <w:tcPr>
            <w:tcW w:w="1417" w:type="dxa"/>
            <w:vMerge w:val="restart"/>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Код расхода (источника финансирования дефицита бюджета) по бюджетной классификации Российской Федерации</w:t>
            </w:r>
          </w:p>
        </w:tc>
        <w:tc>
          <w:tcPr>
            <w:tcW w:w="1134" w:type="dxa"/>
            <w:vMerge w:val="restart"/>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Код финансового года &lt;*&gt;</w:t>
            </w:r>
          </w:p>
        </w:tc>
        <w:tc>
          <w:tcPr>
            <w:tcW w:w="1276" w:type="dxa"/>
            <w:vMerge w:val="restart"/>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Сумма</w:t>
            </w:r>
          </w:p>
        </w:tc>
        <w:tc>
          <w:tcPr>
            <w:tcW w:w="2268" w:type="dxa"/>
            <w:gridSpan w:val="2"/>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Корреспонденция счетов</w:t>
            </w:r>
          </w:p>
        </w:tc>
      </w:tr>
      <w:tr w:rsidR="003D2004" w:rsidRPr="00416B8D" w:rsidTr="008B4729">
        <w:tc>
          <w:tcPr>
            <w:tcW w:w="1196" w:type="dxa"/>
            <w:vMerge/>
          </w:tcPr>
          <w:p w:rsidR="003D2004" w:rsidRPr="009C34BD" w:rsidRDefault="003D2004" w:rsidP="003D2004">
            <w:pPr>
              <w:pStyle w:val="ConsPlusNormal"/>
              <w:rPr>
                <w:rFonts w:ascii="Times New Roman" w:hAnsi="Times New Roman" w:cs="Times New Roman"/>
                <w:sz w:val="19"/>
                <w:szCs w:val="19"/>
              </w:rPr>
            </w:pPr>
          </w:p>
        </w:tc>
        <w:tc>
          <w:tcPr>
            <w:tcW w:w="1134" w:type="dxa"/>
            <w:vMerge/>
          </w:tcPr>
          <w:p w:rsidR="003D2004" w:rsidRPr="009C34BD" w:rsidRDefault="003D2004" w:rsidP="003D2004">
            <w:pPr>
              <w:pStyle w:val="ConsPlusNormal"/>
              <w:rPr>
                <w:rFonts w:ascii="Times New Roman" w:hAnsi="Times New Roman" w:cs="Times New Roman"/>
                <w:sz w:val="19"/>
                <w:szCs w:val="19"/>
              </w:rPr>
            </w:pPr>
          </w:p>
        </w:tc>
        <w:tc>
          <w:tcPr>
            <w:tcW w:w="851"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w:t>
            </w: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номер</w:t>
            </w: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дата</w:t>
            </w:r>
          </w:p>
        </w:tc>
        <w:tc>
          <w:tcPr>
            <w:tcW w:w="1417" w:type="dxa"/>
            <w:vMerge/>
          </w:tcPr>
          <w:p w:rsidR="003D2004" w:rsidRPr="009C34BD" w:rsidRDefault="003D2004" w:rsidP="003D2004">
            <w:pPr>
              <w:pStyle w:val="ConsPlusNormal"/>
              <w:rPr>
                <w:rFonts w:ascii="Times New Roman" w:hAnsi="Times New Roman" w:cs="Times New Roman"/>
                <w:sz w:val="19"/>
                <w:szCs w:val="19"/>
              </w:rPr>
            </w:pPr>
          </w:p>
        </w:tc>
        <w:tc>
          <w:tcPr>
            <w:tcW w:w="1134" w:type="dxa"/>
            <w:vMerge/>
          </w:tcPr>
          <w:p w:rsidR="003D2004" w:rsidRPr="009C34BD" w:rsidRDefault="003D2004" w:rsidP="003D2004">
            <w:pPr>
              <w:pStyle w:val="ConsPlusNormal"/>
              <w:rPr>
                <w:rFonts w:ascii="Times New Roman" w:hAnsi="Times New Roman" w:cs="Times New Roman"/>
                <w:sz w:val="19"/>
                <w:szCs w:val="19"/>
              </w:rPr>
            </w:pPr>
          </w:p>
        </w:tc>
        <w:tc>
          <w:tcPr>
            <w:tcW w:w="1276" w:type="dxa"/>
            <w:vMerge/>
          </w:tcPr>
          <w:p w:rsidR="003D2004" w:rsidRPr="009C34BD" w:rsidRDefault="003D2004" w:rsidP="003D2004">
            <w:pPr>
              <w:pStyle w:val="ConsPlusNormal"/>
              <w:rPr>
                <w:rFonts w:ascii="Times New Roman" w:hAnsi="Times New Roman" w:cs="Times New Roman"/>
                <w:sz w:val="19"/>
                <w:szCs w:val="19"/>
              </w:rPr>
            </w:pPr>
          </w:p>
        </w:tc>
        <w:tc>
          <w:tcPr>
            <w:tcW w:w="992"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дебет</w:t>
            </w:r>
          </w:p>
        </w:tc>
        <w:tc>
          <w:tcPr>
            <w:tcW w:w="1276"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кредит</w:t>
            </w:r>
          </w:p>
        </w:tc>
      </w:tr>
      <w:tr w:rsidR="003D2004" w:rsidRPr="00416B8D" w:rsidTr="008B4729">
        <w:tc>
          <w:tcPr>
            <w:tcW w:w="1196"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851"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1417"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1276"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992"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1276" w:type="dxa"/>
            <w:vAlign w:val="center"/>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w:t>
            </w:r>
          </w:p>
        </w:tc>
      </w:tr>
      <w:tr w:rsidR="003D2004" w:rsidRPr="00416B8D" w:rsidTr="008B4729">
        <w:tc>
          <w:tcPr>
            <w:tcW w:w="1196"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851"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417"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276"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992"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276" w:type="dxa"/>
            <w:vAlign w:val="center"/>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8B4729">
        <w:tc>
          <w:tcPr>
            <w:tcW w:w="1196"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851"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417"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276"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992"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276" w:type="dxa"/>
            <w:vAlign w:val="center"/>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8B4729">
        <w:tc>
          <w:tcPr>
            <w:tcW w:w="1196"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851"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417"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134"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276" w:type="dxa"/>
            <w:tcBorders>
              <w:bottom w:val="single" w:sz="4" w:space="0" w:color="auto"/>
            </w:tcBorders>
            <w:vAlign w:val="center"/>
          </w:tcPr>
          <w:p w:rsidR="003D2004" w:rsidRPr="009C34BD" w:rsidRDefault="003D2004" w:rsidP="003D2004">
            <w:pPr>
              <w:pStyle w:val="ConsPlusNormal"/>
              <w:jc w:val="center"/>
              <w:rPr>
                <w:rFonts w:ascii="Times New Roman" w:hAnsi="Times New Roman" w:cs="Times New Roman"/>
                <w:sz w:val="19"/>
                <w:szCs w:val="19"/>
              </w:rPr>
            </w:pPr>
          </w:p>
        </w:tc>
        <w:tc>
          <w:tcPr>
            <w:tcW w:w="992" w:type="dxa"/>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276" w:type="dxa"/>
            <w:vAlign w:val="center"/>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8B4729">
        <w:tblPrEx>
          <w:tblBorders>
            <w:left w:val="nil"/>
            <w:right w:val="nil"/>
          </w:tblBorders>
        </w:tblPrEx>
        <w:tc>
          <w:tcPr>
            <w:tcW w:w="8000" w:type="dxa"/>
            <w:gridSpan w:val="7"/>
            <w:tcBorders>
              <w:left w:val="nil"/>
              <w:bottom w:val="nil"/>
            </w:tcBorders>
          </w:tcPr>
          <w:p w:rsidR="003D2004" w:rsidRPr="009C34BD" w:rsidRDefault="003D2004" w:rsidP="003D2004">
            <w:pPr>
              <w:pStyle w:val="ConsPlusNormal"/>
              <w:jc w:val="right"/>
              <w:rPr>
                <w:rFonts w:ascii="Times New Roman" w:hAnsi="Times New Roman" w:cs="Times New Roman"/>
                <w:sz w:val="19"/>
                <w:szCs w:val="19"/>
              </w:rPr>
            </w:pPr>
            <w:r w:rsidRPr="009C34BD">
              <w:rPr>
                <w:rFonts w:ascii="Times New Roman" w:hAnsi="Times New Roman" w:cs="Times New Roman"/>
                <w:sz w:val="19"/>
                <w:szCs w:val="19"/>
              </w:rPr>
              <w:t>Итого</w:t>
            </w:r>
          </w:p>
        </w:tc>
        <w:tc>
          <w:tcPr>
            <w:tcW w:w="1276" w:type="dxa"/>
            <w:tcBorders>
              <w:bottom w:val="single" w:sz="4" w:space="0" w:color="auto"/>
            </w:tcBorders>
            <w:vAlign w:val="center"/>
          </w:tcPr>
          <w:p w:rsidR="003D2004" w:rsidRPr="009C34BD" w:rsidRDefault="003D2004" w:rsidP="003D2004">
            <w:pPr>
              <w:pStyle w:val="ConsPlusNormal"/>
              <w:jc w:val="center"/>
              <w:rPr>
                <w:rFonts w:ascii="Times New Roman" w:hAnsi="Times New Roman" w:cs="Times New Roman"/>
                <w:sz w:val="19"/>
                <w:szCs w:val="19"/>
              </w:rPr>
            </w:pPr>
          </w:p>
        </w:tc>
        <w:tc>
          <w:tcPr>
            <w:tcW w:w="992" w:type="dxa"/>
            <w:tcBorders>
              <w:bottom w:val="nil"/>
              <w:right w:val="nil"/>
            </w:tcBorders>
            <w:vAlign w:val="center"/>
          </w:tcPr>
          <w:p w:rsidR="003D2004" w:rsidRPr="009C34BD" w:rsidRDefault="003D2004" w:rsidP="003D2004">
            <w:pPr>
              <w:pStyle w:val="ConsPlusNormal"/>
              <w:jc w:val="center"/>
              <w:rPr>
                <w:rFonts w:ascii="Times New Roman" w:hAnsi="Times New Roman" w:cs="Times New Roman"/>
                <w:sz w:val="19"/>
                <w:szCs w:val="19"/>
              </w:rPr>
            </w:pPr>
          </w:p>
        </w:tc>
        <w:tc>
          <w:tcPr>
            <w:tcW w:w="1276" w:type="dxa"/>
            <w:tcBorders>
              <w:left w:val="nil"/>
              <w:bottom w:val="nil"/>
              <w:right w:val="nil"/>
            </w:tcBorders>
            <w:vAlign w:val="center"/>
          </w:tcPr>
          <w:p w:rsidR="003D2004" w:rsidRPr="009C34BD" w:rsidRDefault="003D2004" w:rsidP="003D2004">
            <w:pPr>
              <w:pStyle w:val="ConsPlusNormal"/>
              <w:jc w:val="center"/>
              <w:rPr>
                <w:rFonts w:ascii="Times New Roman" w:hAnsi="Times New Roman" w:cs="Times New Roman"/>
                <w:sz w:val="19"/>
                <w:szCs w:val="19"/>
              </w:rPr>
            </w:pPr>
          </w:p>
        </w:tc>
      </w:tr>
    </w:tbl>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701"/>
        <w:gridCol w:w="1134"/>
        <w:gridCol w:w="709"/>
      </w:tblGrid>
      <w:tr w:rsidR="008110C8" w:rsidRPr="00416B8D" w:rsidTr="001E79FE">
        <w:tc>
          <w:tcPr>
            <w:tcW w:w="9701" w:type="dxa"/>
            <w:tcBorders>
              <w:top w:val="nil"/>
              <w:left w:val="nil"/>
              <w:bottom w:val="nil"/>
              <w:right w:val="nil"/>
            </w:tcBorders>
          </w:tcPr>
          <w:p w:rsidR="008110C8" w:rsidRPr="009C34BD" w:rsidRDefault="008110C8" w:rsidP="003D2004">
            <w:pPr>
              <w:pStyle w:val="ConsPlusNormal"/>
              <w:ind w:left="283"/>
              <w:jc w:val="both"/>
              <w:rPr>
                <w:rFonts w:ascii="Times New Roman" w:hAnsi="Times New Roman" w:cs="Times New Roman"/>
                <w:sz w:val="19"/>
                <w:szCs w:val="19"/>
              </w:rPr>
            </w:pPr>
            <w:r w:rsidRPr="009C34BD">
              <w:rPr>
                <w:rFonts w:ascii="Times New Roman" w:hAnsi="Times New Roman" w:cs="Times New Roman"/>
                <w:sz w:val="19"/>
                <w:szCs w:val="19"/>
              </w:rPr>
              <w:t>--------------------------------</w:t>
            </w:r>
          </w:p>
          <w:p w:rsidR="008110C8" w:rsidRPr="009C34BD" w:rsidRDefault="008110C8" w:rsidP="003D2004">
            <w:pPr>
              <w:pStyle w:val="ConsPlusNormal"/>
              <w:ind w:left="283"/>
              <w:jc w:val="both"/>
              <w:rPr>
                <w:rFonts w:ascii="Times New Roman" w:hAnsi="Times New Roman" w:cs="Times New Roman"/>
                <w:sz w:val="19"/>
                <w:szCs w:val="19"/>
              </w:rPr>
            </w:pPr>
            <w:r w:rsidRPr="009C34BD">
              <w:rPr>
                <w:rFonts w:ascii="Times New Roman" w:hAnsi="Times New Roman" w:cs="Times New Roman"/>
                <w:sz w:val="19"/>
                <w:szCs w:val="19"/>
              </w:rPr>
              <w:t>&lt;*&gt; 1 - текущий финансовый год, 2 - первый год, следующий за текущим (очередной финансовый год), 3 - второй год, следующий за текущим (первый год, следующий за очередным), 4 - второй год, следующий за очередным.</w:t>
            </w:r>
          </w:p>
        </w:tc>
        <w:tc>
          <w:tcPr>
            <w:tcW w:w="1134" w:type="dxa"/>
            <w:tcBorders>
              <w:top w:val="nil"/>
              <w:left w:val="nil"/>
              <w:bottom w:val="nil"/>
              <w:right w:val="single" w:sz="4" w:space="0" w:color="auto"/>
            </w:tcBorders>
          </w:tcPr>
          <w:p w:rsidR="008110C8" w:rsidRPr="009C34BD" w:rsidRDefault="008110C8" w:rsidP="003D2004">
            <w:pPr>
              <w:pStyle w:val="ConsPlusNormal"/>
              <w:jc w:val="right"/>
              <w:rPr>
                <w:rFonts w:ascii="Times New Roman" w:hAnsi="Times New Roman" w:cs="Times New Roman"/>
                <w:sz w:val="19"/>
                <w:szCs w:val="19"/>
              </w:rPr>
            </w:pPr>
            <w:r w:rsidRPr="009C34BD">
              <w:rPr>
                <w:rFonts w:ascii="Times New Roman" w:hAnsi="Times New Roman" w:cs="Times New Roman"/>
                <w:sz w:val="19"/>
                <w:szCs w:val="19"/>
              </w:rPr>
              <w:t>Количество листов приложений</w:t>
            </w:r>
          </w:p>
        </w:tc>
        <w:tc>
          <w:tcPr>
            <w:tcW w:w="709" w:type="dxa"/>
            <w:tcBorders>
              <w:left w:val="single" w:sz="4" w:space="0" w:color="auto"/>
            </w:tcBorders>
          </w:tcPr>
          <w:p w:rsidR="008110C8" w:rsidRPr="009C34BD" w:rsidRDefault="008110C8" w:rsidP="003D2004">
            <w:pPr>
              <w:pStyle w:val="ConsPlusNormal"/>
              <w:jc w:val="both"/>
              <w:rPr>
                <w:rFonts w:ascii="Times New Roman" w:hAnsi="Times New Roman" w:cs="Times New Roman"/>
                <w:sz w:val="19"/>
                <w:szCs w:val="19"/>
              </w:rPr>
            </w:pPr>
          </w:p>
        </w:tc>
      </w:tr>
    </w:tbl>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Руководитель</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(уполномоченное лицо) _________________ ___________ 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(должность)     (подпись)   (расшифровка подписи)</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Исполнитель _____________ ___________ ___________________________ 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(должность)   (подпись)     (расшифровка подписи)    (телефон)</w:t>
      </w:r>
    </w:p>
    <w:p w:rsidR="003D2004" w:rsidRPr="00416B8D" w:rsidRDefault="003D2004" w:rsidP="001E79FE">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 __________________ 20___ г.</w:t>
      </w:r>
    </w:p>
    <w:p w:rsidR="003D2004" w:rsidRPr="00416B8D" w:rsidRDefault="003D2004" w:rsidP="003D2004">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lastRenderedPageBreak/>
        <w:t xml:space="preserve">Приложение </w:t>
      </w:r>
      <w:r w:rsidR="001E5DA1" w:rsidRPr="00416B8D">
        <w:rPr>
          <w:rFonts w:ascii="Times New Roman" w:hAnsi="Times New Roman" w:cs="Times New Roman"/>
          <w:sz w:val="19"/>
          <w:szCs w:val="19"/>
        </w:rPr>
        <w:t>N</w:t>
      </w:r>
      <w:r w:rsidRPr="00416B8D">
        <w:rPr>
          <w:rFonts w:ascii="Times New Roman" w:hAnsi="Times New Roman" w:cs="Times New Roman"/>
          <w:sz w:val="19"/>
          <w:szCs w:val="19"/>
        </w:rPr>
        <w:t xml:space="preserve"> 2</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1E79FE" w:rsidRDefault="003D2004" w:rsidP="003D2004">
      <w:pPr>
        <w:pStyle w:val="ConsPlusNormal"/>
        <w:jc w:val="center"/>
        <w:rPr>
          <w:rFonts w:ascii="Times New Roman" w:hAnsi="Times New Roman" w:cs="Times New Roman"/>
          <w:sz w:val="16"/>
          <w:szCs w:val="16"/>
        </w:rPr>
      </w:pPr>
      <w:bookmarkStart w:id="2" w:name="P657"/>
      <w:bookmarkEnd w:id="2"/>
      <w:r w:rsidRPr="001E79FE">
        <w:rPr>
          <w:rFonts w:ascii="Times New Roman" w:hAnsi="Times New Roman" w:cs="Times New Roman"/>
          <w:sz w:val="16"/>
          <w:szCs w:val="16"/>
        </w:rPr>
        <w:t>Расчетный листок</w:t>
      </w:r>
    </w:p>
    <w:p w:rsidR="003D2004" w:rsidRPr="001E79FE" w:rsidRDefault="003D2004" w:rsidP="003D2004">
      <w:pPr>
        <w:pStyle w:val="ConsPlusNormal"/>
        <w:ind w:firstLine="540"/>
        <w:jc w:val="both"/>
        <w:rPr>
          <w:rFonts w:ascii="Times New Roman" w:hAnsi="Times New Roman" w:cs="Times New Roman"/>
          <w:sz w:val="16"/>
          <w:szCs w:val="16"/>
        </w:rPr>
      </w:pPr>
    </w:p>
    <w:tbl>
      <w:tblPr>
        <w:tblW w:w="16222" w:type="dxa"/>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4A0"/>
      </w:tblPr>
      <w:tblGrid>
        <w:gridCol w:w="567"/>
        <w:gridCol w:w="567"/>
        <w:gridCol w:w="681"/>
        <w:gridCol w:w="452"/>
        <w:gridCol w:w="399"/>
        <w:gridCol w:w="564"/>
        <w:gridCol w:w="569"/>
        <w:gridCol w:w="851"/>
        <w:gridCol w:w="452"/>
        <w:gridCol w:w="1192"/>
        <w:gridCol w:w="620"/>
        <w:gridCol w:w="400"/>
        <w:gridCol w:w="850"/>
        <w:gridCol w:w="340"/>
        <w:gridCol w:w="565"/>
        <w:gridCol w:w="567"/>
        <w:gridCol w:w="685"/>
        <w:gridCol w:w="448"/>
        <w:gridCol w:w="401"/>
        <w:gridCol w:w="562"/>
        <w:gridCol w:w="571"/>
        <w:gridCol w:w="854"/>
        <w:gridCol w:w="449"/>
        <w:gridCol w:w="1195"/>
        <w:gridCol w:w="615"/>
        <w:gridCol w:w="239"/>
        <w:gridCol w:w="567"/>
      </w:tblGrid>
      <w:tr w:rsidR="003D2004" w:rsidRPr="001E79FE" w:rsidTr="003D2004">
        <w:tc>
          <w:tcPr>
            <w:tcW w:w="1815" w:type="dxa"/>
            <w:gridSpan w:val="3"/>
            <w:tcBorders>
              <w:left w:val="single" w:sz="4" w:space="0" w:color="auto"/>
            </w:tcBorders>
            <w:vAlign w:val="bottom"/>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Лицевой счет за</w:t>
            </w:r>
          </w:p>
        </w:tc>
        <w:tc>
          <w:tcPr>
            <w:tcW w:w="5499" w:type="dxa"/>
            <w:gridSpan w:val="9"/>
            <w:vAlign w:val="bottom"/>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месяц</w:t>
            </w:r>
          </w:p>
        </w:tc>
        <w:tc>
          <w:tcPr>
            <w:tcW w:w="850" w:type="dxa"/>
            <w:tcBorders>
              <w:right w:val="single" w:sz="4" w:space="0" w:color="auto"/>
            </w:tcBorders>
            <w:vAlign w:val="bottom"/>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год</w:t>
            </w:r>
          </w:p>
        </w:tc>
        <w:tc>
          <w:tcPr>
            <w:tcW w:w="340" w:type="dxa"/>
            <w:tcBorders>
              <w:top w:val="nil"/>
              <w:left w:val="single" w:sz="4" w:space="0" w:color="auto"/>
              <w:bottom w:val="nil"/>
              <w:right w:val="single" w:sz="4" w:space="0" w:color="auto"/>
            </w:tcBorders>
          </w:tcPr>
          <w:p w:rsidR="003D2004" w:rsidRPr="001E79FE" w:rsidRDefault="003D2004" w:rsidP="003D2004">
            <w:pPr>
              <w:pStyle w:val="ConsPlusNormal"/>
              <w:rPr>
                <w:rFonts w:ascii="Times New Roman" w:hAnsi="Times New Roman" w:cs="Times New Roman"/>
                <w:sz w:val="16"/>
                <w:szCs w:val="16"/>
              </w:rPr>
            </w:pPr>
          </w:p>
        </w:tc>
        <w:tc>
          <w:tcPr>
            <w:tcW w:w="1817" w:type="dxa"/>
            <w:gridSpan w:val="3"/>
            <w:tcBorders>
              <w:left w:val="single" w:sz="4" w:space="0" w:color="auto"/>
            </w:tcBorders>
            <w:vAlign w:val="bottom"/>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Лицевой счет за</w:t>
            </w:r>
          </w:p>
        </w:tc>
        <w:tc>
          <w:tcPr>
            <w:tcW w:w="5334" w:type="dxa"/>
            <w:gridSpan w:val="9"/>
            <w:vAlign w:val="bottom"/>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месяц</w:t>
            </w:r>
          </w:p>
        </w:tc>
        <w:tc>
          <w:tcPr>
            <w:tcW w:w="567" w:type="dxa"/>
            <w:tcBorders>
              <w:right w:val="single" w:sz="4" w:space="0" w:color="auto"/>
            </w:tcBorders>
            <w:vAlign w:val="bottom"/>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год</w:t>
            </w:r>
          </w:p>
        </w:tc>
      </w:tr>
      <w:tr w:rsidR="003D2004" w:rsidRPr="001E79FE" w:rsidTr="003D2004">
        <w:tc>
          <w:tcPr>
            <w:tcW w:w="6294" w:type="dxa"/>
            <w:gridSpan w:val="10"/>
            <w:tcBorders>
              <w:left w:val="single" w:sz="4" w:space="0" w:color="auto"/>
            </w:tcBorders>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Фамилия имя отчество</w:t>
            </w:r>
          </w:p>
        </w:tc>
        <w:tc>
          <w:tcPr>
            <w:tcW w:w="1870" w:type="dxa"/>
            <w:gridSpan w:val="3"/>
            <w:tcBorders>
              <w:right w:val="single" w:sz="4" w:space="0" w:color="auto"/>
            </w:tcBorders>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таб. N</w:t>
            </w:r>
          </w:p>
        </w:tc>
        <w:tc>
          <w:tcPr>
            <w:tcW w:w="340" w:type="dxa"/>
            <w:tcBorders>
              <w:top w:val="nil"/>
              <w:left w:val="single" w:sz="4" w:space="0" w:color="auto"/>
              <w:bottom w:val="nil"/>
              <w:right w:val="single" w:sz="4" w:space="0" w:color="auto"/>
            </w:tcBorders>
          </w:tcPr>
          <w:p w:rsidR="003D2004" w:rsidRPr="001E79FE" w:rsidRDefault="003D2004" w:rsidP="003D2004">
            <w:pPr>
              <w:pStyle w:val="ConsPlusNormal"/>
              <w:rPr>
                <w:rFonts w:ascii="Times New Roman" w:hAnsi="Times New Roman" w:cs="Times New Roman"/>
                <w:sz w:val="16"/>
                <w:szCs w:val="16"/>
              </w:rPr>
            </w:pPr>
          </w:p>
        </w:tc>
        <w:tc>
          <w:tcPr>
            <w:tcW w:w="6297" w:type="dxa"/>
            <w:gridSpan w:val="10"/>
            <w:tcBorders>
              <w:left w:val="single" w:sz="4" w:space="0" w:color="auto"/>
            </w:tcBorders>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Фамилия имя отчество</w:t>
            </w:r>
          </w:p>
        </w:tc>
        <w:tc>
          <w:tcPr>
            <w:tcW w:w="1421" w:type="dxa"/>
            <w:gridSpan w:val="3"/>
            <w:tcBorders>
              <w:right w:val="single" w:sz="4" w:space="0" w:color="auto"/>
            </w:tcBorders>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таб. N</w:t>
            </w:r>
          </w:p>
        </w:tc>
      </w:tr>
      <w:tr w:rsidR="003D2004" w:rsidRPr="001E79FE" w:rsidTr="003D2004">
        <w:tblPrEx>
          <w:tblBorders>
            <w:insideV w:val="single" w:sz="4" w:space="0" w:color="auto"/>
          </w:tblBorders>
        </w:tblPrEx>
        <w:tc>
          <w:tcPr>
            <w:tcW w:w="567" w:type="dxa"/>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Код</w:t>
            </w:r>
          </w:p>
        </w:tc>
        <w:tc>
          <w:tcPr>
            <w:tcW w:w="2099" w:type="dxa"/>
            <w:gridSpan w:val="4"/>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Расшифровка</w:t>
            </w:r>
          </w:p>
        </w:tc>
        <w:tc>
          <w:tcPr>
            <w:tcW w:w="1133" w:type="dxa"/>
            <w:gridSpan w:val="2"/>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И</w:t>
            </w:r>
          </w:p>
        </w:tc>
        <w:tc>
          <w:tcPr>
            <w:tcW w:w="1303" w:type="dxa"/>
            <w:gridSpan w:val="2"/>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М/Г</w:t>
            </w:r>
          </w:p>
        </w:tc>
        <w:tc>
          <w:tcPr>
            <w:tcW w:w="2212" w:type="dxa"/>
            <w:gridSpan w:val="3"/>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д./ч./%</w:t>
            </w:r>
          </w:p>
        </w:tc>
        <w:tc>
          <w:tcPr>
            <w:tcW w:w="850" w:type="dxa"/>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Сумма</w:t>
            </w:r>
          </w:p>
        </w:tc>
        <w:tc>
          <w:tcPr>
            <w:tcW w:w="340" w:type="dxa"/>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565" w:type="dxa"/>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Код</w:t>
            </w:r>
          </w:p>
        </w:tc>
        <w:tc>
          <w:tcPr>
            <w:tcW w:w="2101" w:type="dxa"/>
            <w:gridSpan w:val="4"/>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Расшифровка</w:t>
            </w:r>
          </w:p>
        </w:tc>
        <w:tc>
          <w:tcPr>
            <w:tcW w:w="1133" w:type="dxa"/>
            <w:gridSpan w:val="2"/>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И</w:t>
            </w:r>
          </w:p>
        </w:tc>
        <w:tc>
          <w:tcPr>
            <w:tcW w:w="1303" w:type="dxa"/>
            <w:gridSpan w:val="2"/>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М/Г</w:t>
            </w:r>
          </w:p>
        </w:tc>
        <w:tc>
          <w:tcPr>
            <w:tcW w:w="2049" w:type="dxa"/>
            <w:gridSpan w:val="3"/>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д./ч./%</w:t>
            </w:r>
          </w:p>
        </w:tc>
        <w:tc>
          <w:tcPr>
            <w:tcW w:w="567" w:type="dxa"/>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Сумма</w:t>
            </w:r>
          </w:p>
        </w:tc>
      </w:tr>
      <w:tr w:rsidR="003D2004" w:rsidRPr="001E79FE" w:rsidTr="003D2004">
        <w:tc>
          <w:tcPr>
            <w:tcW w:w="3799" w:type="dxa"/>
            <w:gridSpan w:val="7"/>
            <w:vMerge w:val="restart"/>
            <w:tcBorders>
              <w:left w:val="single" w:sz="4" w:space="0" w:color="auto"/>
            </w:tcBorders>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Начальник отдела /количество ставок/, основная должность</w:t>
            </w:r>
          </w:p>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фонд раб. времени:</w:t>
            </w:r>
          </w:p>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д/ч</w:t>
            </w:r>
          </w:p>
        </w:tc>
        <w:tc>
          <w:tcPr>
            <w:tcW w:w="4365" w:type="dxa"/>
            <w:gridSpan w:val="6"/>
            <w:vMerge w:val="restart"/>
            <w:tcBorders>
              <w:right w:val="single" w:sz="4" w:space="0" w:color="auto"/>
            </w:tcBorders>
          </w:tcPr>
          <w:p w:rsidR="003D2004" w:rsidRPr="001E79FE" w:rsidRDefault="003D2004" w:rsidP="003D2004">
            <w:pPr>
              <w:pStyle w:val="ConsPlusNormal"/>
              <w:jc w:val="right"/>
              <w:rPr>
                <w:rFonts w:ascii="Times New Roman" w:hAnsi="Times New Roman" w:cs="Times New Roman"/>
                <w:sz w:val="16"/>
                <w:szCs w:val="16"/>
              </w:rPr>
            </w:pPr>
            <w:r w:rsidRPr="001E79FE">
              <w:rPr>
                <w:rFonts w:ascii="Times New Roman" w:hAnsi="Times New Roman" w:cs="Times New Roman"/>
                <w:sz w:val="16"/>
                <w:szCs w:val="16"/>
              </w:rPr>
              <w:t>Оклад (ДС):</w:t>
            </w:r>
          </w:p>
        </w:tc>
        <w:tc>
          <w:tcPr>
            <w:tcW w:w="340" w:type="dxa"/>
            <w:tcBorders>
              <w:top w:val="nil"/>
              <w:left w:val="single" w:sz="4" w:space="0" w:color="auto"/>
              <w:bottom w:val="nil"/>
              <w:right w:val="single" w:sz="4" w:space="0" w:color="auto"/>
            </w:tcBorders>
          </w:tcPr>
          <w:p w:rsidR="003D2004" w:rsidRPr="001E79FE" w:rsidRDefault="003D2004" w:rsidP="003D2004">
            <w:pPr>
              <w:pStyle w:val="ConsPlusNormal"/>
              <w:rPr>
                <w:rFonts w:ascii="Times New Roman" w:hAnsi="Times New Roman" w:cs="Times New Roman"/>
                <w:sz w:val="16"/>
                <w:szCs w:val="16"/>
              </w:rPr>
            </w:pPr>
          </w:p>
        </w:tc>
        <w:tc>
          <w:tcPr>
            <w:tcW w:w="3799" w:type="dxa"/>
            <w:gridSpan w:val="7"/>
            <w:vMerge w:val="restart"/>
            <w:tcBorders>
              <w:left w:val="single" w:sz="4" w:space="0" w:color="auto"/>
            </w:tcBorders>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Начальник отдела /количество ставок/, основная должность</w:t>
            </w:r>
          </w:p>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фонд раб. времени:</w:t>
            </w:r>
          </w:p>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д/ч</w:t>
            </w:r>
          </w:p>
        </w:tc>
        <w:tc>
          <w:tcPr>
            <w:tcW w:w="3919" w:type="dxa"/>
            <w:gridSpan w:val="6"/>
            <w:vMerge w:val="restart"/>
            <w:tcBorders>
              <w:right w:val="single" w:sz="4" w:space="0" w:color="auto"/>
            </w:tcBorders>
          </w:tcPr>
          <w:p w:rsidR="003D2004" w:rsidRPr="001E79FE" w:rsidRDefault="003D2004" w:rsidP="003D2004">
            <w:pPr>
              <w:pStyle w:val="ConsPlusNormal"/>
              <w:jc w:val="right"/>
              <w:rPr>
                <w:rFonts w:ascii="Times New Roman" w:hAnsi="Times New Roman" w:cs="Times New Roman"/>
                <w:sz w:val="16"/>
                <w:szCs w:val="16"/>
              </w:rPr>
            </w:pPr>
            <w:r w:rsidRPr="001E79FE">
              <w:rPr>
                <w:rFonts w:ascii="Times New Roman" w:hAnsi="Times New Roman" w:cs="Times New Roman"/>
                <w:sz w:val="16"/>
                <w:szCs w:val="16"/>
              </w:rPr>
              <w:t>Оклад (ДС):</w:t>
            </w:r>
          </w:p>
        </w:tc>
      </w:tr>
      <w:tr w:rsidR="003D2004" w:rsidRPr="001E79FE" w:rsidTr="003D2004">
        <w:tc>
          <w:tcPr>
            <w:tcW w:w="3799" w:type="dxa"/>
            <w:gridSpan w:val="7"/>
            <w:vMerge/>
            <w:tcBorders>
              <w:left w:val="single" w:sz="4" w:space="0" w:color="auto"/>
            </w:tcBorders>
          </w:tcPr>
          <w:p w:rsidR="003D2004" w:rsidRPr="001E79FE" w:rsidRDefault="003D2004" w:rsidP="003D2004">
            <w:pPr>
              <w:pStyle w:val="ConsPlusNormal"/>
              <w:rPr>
                <w:rFonts w:ascii="Times New Roman" w:hAnsi="Times New Roman" w:cs="Times New Roman"/>
                <w:sz w:val="16"/>
                <w:szCs w:val="16"/>
              </w:rPr>
            </w:pPr>
          </w:p>
        </w:tc>
        <w:tc>
          <w:tcPr>
            <w:tcW w:w="4365" w:type="dxa"/>
            <w:gridSpan w:val="6"/>
            <w:vMerge/>
            <w:tcBorders>
              <w:right w:val="single" w:sz="4" w:space="0" w:color="auto"/>
            </w:tcBorders>
          </w:tcPr>
          <w:p w:rsidR="003D2004" w:rsidRPr="001E79FE" w:rsidRDefault="003D2004" w:rsidP="003D2004">
            <w:pPr>
              <w:pStyle w:val="ConsPlusNormal"/>
              <w:rPr>
                <w:rFonts w:ascii="Times New Roman" w:hAnsi="Times New Roman" w:cs="Times New Roman"/>
                <w:sz w:val="16"/>
                <w:szCs w:val="16"/>
              </w:rPr>
            </w:pPr>
          </w:p>
        </w:tc>
        <w:tc>
          <w:tcPr>
            <w:tcW w:w="340" w:type="dxa"/>
            <w:tcBorders>
              <w:top w:val="nil"/>
              <w:left w:val="single" w:sz="4" w:space="0" w:color="auto"/>
              <w:bottom w:val="nil"/>
              <w:right w:val="single" w:sz="4" w:space="0" w:color="auto"/>
            </w:tcBorders>
          </w:tcPr>
          <w:p w:rsidR="003D2004" w:rsidRPr="001E79FE" w:rsidRDefault="003D2004" w:rsidP="003D2004">
            <w:pPr>
              <w:pStyle w:val="ConsPlusNormal"/>
              <w:rPr>
                <w:rFonts w:ascii="Times New Roman" w:hAnsi="Times New Roman" w:cs="Times New Roman"/>
                <w:sz w:val="16"/>
                <w:szCs w:val="16"/>
              </w:rPr>
            </w:pPr>
          </w:p>
        </w:tc>
        <w:tc>
          <w:tcPr>
            <w:tcW w:w="3799" w:type="dxa"/>
            <w:gridSpan w:val="7"/>
            <w:vMerge/>
            <w:tcBorders>
              <w:left w:val="single" w:sz="4" w:space="0" w:color="auto"/>
            </w:tcBorders>
          </w:tcPr>
          <w:p w:rsidR="003D2004" w:rsidRPr="001E79FE" w:rsidRDefault="003D2004" w:rsidP="003D2004">
            <w:pPr>
              <w:pStyle w:val="ConsPlusNormal"/>
              <w:rPr>
                <w:rFonts w:ascii="Times New Roman" w:hAnsi="Times New Roman" w:cs="Times New Roman"/>
                <w:sz w:val="16"/>
                <w:szCs w:val="16"/>
              </w:rPr>
            </w:pPr>
          </w:p>
        </w:tc>
        <w:tc>
          <w:tcPr>
            <w:tcW w:w="3919" w:type="dxa"/>
            <w:gridSpan w:val="6"/>
            <w:vMerge/>
            <w:tcBorders>
              <w:right w:val="single" w:sz="4" w:space="0" w:color="auto"/>
            </w:tcBorders>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567" w:type="dxa"/>
          </w:tcPr>
          <w:p w:rsidR="003D2004" w:rsidRPr="001E79FE" w:rsidRDefault="003D2004" w:rsidP="003D2004">
            <w:pPr>
              <w:pStyle w:val="ConsPlusNormal"/>
              <w:rPr>
                <w:rFonts w:ascii="Times New Roman" w:hAnsi="Times New Roman" w:cs="Times New Roman"/>
                <w:sz w:val="16"/>
                <w:szCs w:val="16"/>
              </w:rPr>
            </w:pPr>
          </w:p>
        </w:tc>
        <w:tc>
          <w:tcPr>
            <w:tcW w:w="567" w:type="dxa"/>
          </w:tcPr>
          <w:p w:rsidR="003D2004" w:rsidRPr="001E79FE" w:rsidRDefault="003D2004" w:rsidP="003D2004">
            <w:pPr>
              <w:pStyle w:val="ConsPlusNormal"/>
              <w:rPr>
                <w:rFonts w:ascii="Times New Roman" w:hAnsi="Times New Roman" w:cs="Times New Roman"/>
                <w:sz w:val="16"/>
                <w:szCs w:val="16"/>
              </w:rPr>
            </w:pPr>
          </w:p>
        </w:tc>
        <w:tc>
          <w:tcPr>
            <w:tcW w:w="1133" w:type="dxa"/>
            <w:gridSpan w:val="2"/>
          </w:tcPr>
          <w:p w:rsidR="003D2004" w:rsidRPr="001E79FE" w:rsidRDefault="003D2004" w:rsidP="003D2004">
            <w:pPr>
              <w:pStyle w:val="ConsPlusNormal"/>
              <w:rPr>
                <w:rFonts w:ascii="Times New Roman" w:hAnsi="Times New Roman" w:cs="Times New Roman"/>
                <w:sz w:val="16"/>
                <w:szCs w:val="16"/>
              </w:rPr>
            </w:pPr>
          </w:p>
        </w:tc>
        <w:tc>
          <w:tcPr>
            <w:tcW w:w="963" w:type="dxa"/>
            <w:gridSpan w:val="2"/>
          </w:tcPr>
          <w:p w:rsidR="003D2004" w:rsidRPr="001E79FE" w:rsidRDefault="003D2004" w:rsidP="003D2004">
            <w:pPr>
              <w:pStyle w:val="ConsPlusNormal"/>
              <w:rPr>
                <w:rFonts w:ascii="Times New Roman" w:hAnsi="Times New Roman" w:cs="Times New Roman"/>
                <w:sz w:val="16"/>
                <w:szCs w:val="16"/>
              </w:rPr>
            </w:pPr>
          </w:p>
        </w:tc>
        <w:tc>
          <w:tcPr>
            <w:tcW w:w="3684" w:type="dxa"/>
            <w:gridSpan w:val="5"/>
          </w:tcPr>
          <w:p w:rsidR="003D2004" w:rsidRPr="001E79FE" w:rsidRDefault="003D2004" w:rsidP="003D2004">
            <w:pPr>
              <w:pStyle w:val="ConsPlusNormal"/>
              <w:rPr>
                <w:rFonts w:ascii="Times New Roman" w:hAnsi="Times New Roman" w:cs="Times New Roman"/>
                <w:sz w:val="16"/>
                <w:szCs w:val="16"/>
              </w:rPr>
            </w:pPr>
          </w:p>
        </w:tc>
        <w:tc>
          <w:tcPr>
            <w:tcW w:w="1250" w:type="dxa"/>
            <w:gridSpan w:val="2"/>
          </w:tcPr>
          <w:p w:rsidR="003D2004" w:rsidRPr="001E79FE" w:rsidRDefault="003D2004" w:rsidP="003D2004">
            <w:pPr>
              <w:pStyle w:val="ConsPlusNormal"/>
              <w:rPr>
                <w:rFonts w:ascii="Times New Roman" w:hAnsi="Times New Roman" w:cs="Times New Roman"/>
                <w:sz w:val="16"/>
                <w:szCs w:val="16"/>
              </w:rPr>
            </w:pPr>
          </w:p>
        </w:tc>
        <w:tc>
          <w:tcPr>
            <w:tcW w:w="340" w:type="dxa"/>
            <w:vMerge w:val="restart"/>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565" w:type="dxa"/>
          </w:tcPr>
          <w:p w:rsidR="003D2004" w:rsidRPr="001E79FE" w:rsidRDefault="003D2004" w:rsidP="003D2004">
            <w:pPr>
              <w:pStyle w:val="ConsPlusNormal"/>
              <w:rPr>
                <w:rFonts w:ascii="Times New Roman" w:hAnsi="Times New Roman" w:cs="Times New Roman"/>
                <w:sz w:val="16"/>
                <w:szCs w:val="16"/>
              </w:rPr>
            </w:pPr>
          </w:p>
        </w:tc>
        <w:tc>
          <w:tcPr>
            <w:tcW w:w="567" w:type="dxa"/>
          </w:tcPr>
          <w:p w:rsidR="003D2004" w:rsidRPr="001E79FE" w:rsidRDefault="003D2004" w:rsidP="003D2004">
            <w:pPr>
              <w:pStyle w:val="ConsPlusNormal"/>
              <w:rPr>
                <w:rFonts w:ascii="Times New Roman" w:hAnsi="Times New Roman" w:cs="Times New Roman"/>
                <w:sz w:val="16"/>
                <w:szCs w:val="16"/>
              </w:rPr>
            </w:pPr>
          </w:p>
        </w:tc>
        <w:tc>
          <w:tcPr>
            <w:tcW w:w="1133" w:type="dxa"/>
            <w:gridSpan w:val="2"/>
          </w:tcPr>
          <w:p w:rsidR="003D2004" w:rsidRPr="001E79FE" w:rsidRDefault="003D2004" w:rsidP="003D2004">
            <w:pPr>
              <w:pStyle w:val="ConsPlusNormal"/>
              <w:rPr>
                <w:rFonts w:ascii="Times New Roman" w:hAnsi="Times New Roman" w:cs="Times New Roman"/>
                <w:sz w:val="16"/>
                <w:szCs w:val="16"/>
              </w:rPr>
            </w:pPr>
          </w:p>
        </w:tc>
        <w:tc>
          <w:tcPr>
            <w:tcW w:w="963" w:type="dxa"/>
            <w:gridSpan w:val="2"/>
          </w:tcPr>
          <w:p w:rsidR="003D2004" w:rsidRPr="001E79FE" w:rsidRDefault="003D2004" w:rsidP="003D2004">
            <w:pPr>
              <w:pStyle w:val="ConsPlusNormal"/>
              <w:rPr>
                <w:rFonts w:ascii="Times New Roman" w:hAnsi="Times New Roman" w:cs="Times New Roman"/>
                <w:sz w:val="16"/>
                <w:szCs w:val="16"/>
              </w:rPr>
            </w:pPr>
          </w:p>
        </w:tc>
        <w:tc>
          <w:tcPr>
            <w:tcW w:w="3684" w:type="dxa"/>
            <w:gridSpan w:val="5"/>
          </w:tcPr>
          <w:p w:rsidR="003D2004" w:rsidRPr="001E79FE" w:rsidRDefault="003D2004" w:rsidP="003D2004">
            <w:pPr>
              <w:pStyle w:val="ConsPlusNormal"/>
              <w:rPr>
                <w:rFonts w:ascii="Times New Roman" w:hAnsi="Times New Roman" w:cs="Times New Roman"/>
                <w:sz w:val="16"/>
                <w:szCs w:val="16"/>
              </w:rPr>
            </w:pPr>
          </w:p>
        </w:tc>
        <w:tc>
          <w:tcPr>
            <w:tcW w:w="806" w:type="dxa"/>
            <w:gridSpan w:val="2"/>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6914"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Остаток на начало месяца</w:t>
            </w:r>
          </w:p>
        </w:tc>
        <w:tc>
          <w:tcPr>
            <w:tcW w:w="1250" w:type="dxa"/>
            <w:gridSpan w:val="2"/>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6912"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Остаток на начало месяца</w:t>
            </w:r>
          </w:p>
        </w:tc>
        <w:tc>
          <w:tcPr>
            <w:tcW w:w="806" w:type="dxa"/>
            <w:gridSpan w:val="2"/>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567" w:type="dxa"/>
          </w:tcPr>
          <w:p w:rsidR="003D2004" w:rsidRPr="001E79FE" w:rsidRDefault="003D2004" w:rsidP="003D2004">
            <w:pPr>
              <w:pStyle w:val="ConsPlusNormal"/>
              <w:rPr>
                <w:rFonts w:ascii="Times New Roman" w:hAnsi="Times New Roman" w:cs="Times New Roman"/>
                <w:sz w:val="16"/>
                <w:szCs w:val="16"/>
              </w:rPr>
            </w:pPr>
          </w:p>
        </w:tc>
        <w:tc>
          <w:tcPr>
            <w:tcW w:w="567" w:type="dxa"/>
          </w:tcPr>
          <w:p w:rsidR="003D2004" w:rsidRPr="001E79FE" w:rsidRDefault="003D2004" w:rsidP="003D2004">
            <w:pPr>
              <w:pStyle w:val="ConsPlusNormal"/>
              <w:rPr>
                <w:rFonts w:ascii="Times New Roman" w:hAnsi="Times New Roman" w:cs="Times New Roman"/>
                <w:sz w:val="16"/>
                <w:szCs w:val="16"/>
              </w:rPr>
            </w:pPr>
          </w:p>
        </w:tc>
        <w:tc>
          <w:tcPr>
            <w:tcW w:w="1133" w:type="dxa"/>
            <w:gridSpan w:val="2"/>
          </w:tcPr>
          <w:p w:rsidR="003D2004" w:rsidRPr="001E79FE" w:rsidRDefault="003D2004" w:rsidP="003D2004">
            <w:pPr>
              <w:pStyle w:val="ConsPlusNormal"/>
              <w:rPr>
                <w:rFonts w:ascii="Times New Roman" w:hAnsi="Times New Roman" w:cs="Times New Roman"/>
                <w:sz w:val="16"/>
                <w:szCs w:val="16"/>
              </w:rPr>
            </w:pPr>
          </w:p>
        </w:tc>
        <w:tc>
          <w:tcPr>
            <w:tcW w:w="963" w:type="dxa"/>
            <w:gridSpan w:val="2"/>
          </w:tcPr>
          <w:p w:rsidR="003D2004" w:rsidRPr="001E79FE" w:rsidRDefault="003D2004" w:rsidP="003D2004">
            <w:pPr>
              <w:pStyle w:val="ConsPlusNormal"/>
              <w:rPr>
                <w:rFonts w:ascii="Times New Roman" w:hAnsi="Times New Roman" w:cs="Times New Roman"/>
                <w:sz w:val="16"/>
                <w:szCs w:val="16"/>
              </w:rPr>
            </w:pPr>
          </w:p>
        </w:tc>
        <w:tc>
          <w:tcPr>
            <w:tcW w:w="3684" w:type="dxa"/>
            <w:gridSpan w:val="5"/>
          </w:tcPr>
          <w:p w:rsidR="003D2004" w:rsidRPr="001E79FE" w:rsidRDefault="003D2004" w:rsidP="003D2004">
            <w:pPr>
              <w:pStyle w:val="ConsPlusNormal"/>
              <w:rPr>
                <w:rFonts w:ascii="Times New Roman" w:hAnsi="Times New Roman" w:cs="Times New Roman"/>
                <w:sz w:val="16"/>
                <w:szCs w:val="16"/>
              </w:rPr>
            </w:pPr>
          </w:p>
        </w:tc>
        <w:tc>
          <w:tcPr>
            <w:tcW w:w="1250" w:type="dxa"/>
            <w:gridSpan w:val="2"/>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565" w:type="dxa"/>
          </w:tcPr>
          <w:p w:rsidR="003D2004" w:rsidRPr="001E79FE" w:rsidRDefault="003D2004" w:rsidP="003D2004">
            <w:pPr>
              <w:pStyle w:val="ConsPlusNormal"/>
              <w:rPr>
                <w:rFonts w:ascii="Times New Roman" w:hAnsi="Times New Roman" w:cs="Times New Roman"/>
                <w:sz w:val="16"/>
                <w:szCs w:val="16"/>
              </w:rPr>
            </w:pPr>
          </w:p>
        </w:tc>
        <w:tc>
          <w:tcPr>
            <w:tcW w:w="567" w:type="dxa"/>
          </w:tcPr>
          <w:p w:rsidR="003D2004" w:rsidRPr="001E79FE" w:rsidRDefault="003D2004" w:rsidP="003D2004">
            <w:pPr>
              <w:pStyle w:val="ConsPlusNormal"/>
              <w:rPr>
                <w:rFonts w:ascii="Times New Roman" w:hAnsi="Times New Roman" w:cs="Times New Roman"/>
                <w:sz w:val="16"/>
                <w:szCs w:val="16"/>
              </w:rPr>
            </w:pPr>
          </w:p>
        </w:tc>
        <w:tc>
          <w:tcPr>
            <w:tcW w:w="1133" w:type="dxa"/>
            <w:gridSpan w:val="2"/>
          </w:tcPr>
          <w:p w:rsidR="003D2004" w:rsidRPr="001E79FE" w:rsidRDefault="003D2004" w:rsidP="003D2004">
            <w:pPr>
              <w:pStyle w:val="ConsPlusNormal"/>
              <w:rPr>
                <w:rFonts w:ascii="Times New Roman" w:hAnsi="Times New Roman" w:cs="Times New Roman"/>
                <w:sz w:val="16"/>
                <w:szCs w:val="16"/>
              </w:rPr>
            </w:pPr>
          </w:p>
        </w:tc>
        <w:tc>
          <w:tcPr>
            <w:tcW w:w="963" w:type="dxa"/>
            <w:gridSpan w:val="2"/>
          </w:tcPr>
          <w:p w:rsidR="003D2004" w:rsidRPr="001E79FE" w:rsidRDefault="003D2004" w:rsidP="003D2004">
            <w:pPr>
              <w:pStyle w:val="ConsPlusNormal"/>
              <w:rPr>
                <w:rFonts w:ascii="Times New Roman" w:hAnsi="Times New Roman" w:cs="Times New Roman"/>
                <w:sz w:val="16"/>
                <w:szCs w:val="16"/>
              </w:rPr>
            </w:pPr>
          </w:p>
        </w:tc>
        <w:tc>
          <w:tcPr>
            <w:tcW w:w="3684" w:type="dxa"/>
            <w:gridSpan w:val="5"/>
          </w:tcPr>
          <w:p w:rsidR="003D2004" w:rsidRPr="001E79FE" w:rsidRDefault="003D2004" w:rsidP="003D2004">
            <w:pPr>
              <w:pStyle w:val="ConsPlusNormal"/>
              <w:rPr>
                <w:rFonts w:ascii="Times New Roman" w:hAnsi="Times New Roman" w:cs="Times New Roman"/>
                <w:sz w:val="16"/>
                <w:szCs w:val="16"/>
              </w:rPr>
            </w:pPr>
          </w:p>
        </w:tc>
        <w:tc>
          <w:tcPr>
            <w:tcW w:w="806" w:type="dxa"/>
            <w:gridSpan w:val="2"/>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6914"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Всего начислено</w:t>
            </w:r>
          </w:p>
        </w:tc>
        <w:tc>
          <w:tcPr>
            <w:tcW w:w="1250" w:type="dxa"/>
            <w:gridSpan w:val="2"/>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6912"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Всего начислено</w:t>
            </w:r>
          </w:p>
        </w:tc>
        <w:tc>
          <w:tcPr>
            <w:tcW w:w="806" w:type="dxa"/>
            <w:gridSpan w:val="2"/>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567" w:type="dxa"/>
          </w:tcPr>
          <w:p w:rsidR="003D2004" w:rsidRPr="001E79FE" w:rsidRDefault="003D2004" w:rsidP="003D2004">
            <w:pPr>
              <w:pStyle w:val="ConsPlusNormal"/>
              <w:rPr>
                <w:rFonts w:ascii="Times New Roman" w:hAnsi="Times New Roman" w:cs="Times New Roman"/>
                <w:sz w:val="16"/>
                <w:szCs w:val="16"/>
              </w:rPr>
            </w:pPr>
          </w:p>
        </w:tc>
        <w:tc>
          <w:tcPr>
            <w:tcW w:w="567" w:type="dxa"/>
          </w:tcPr>
          <w:p w:rsidR="003D2004" w:rsidRPr="001E79FE" w:rsidRDefault="003D2004" w:rsidP="003D2004">
            <w:pPr>
              <w:pStyle w:val="ConsPlusNormal"/>
              <w:rPr>
                <w:rFonts w:ascii="Times New Roman" w:hAnsi="Times New Roman" w:cs="Times New Roman"/>
                <w:sz w:val="16"/>
                <w:szCs w:val="16"/>
              </w:rPr>
            </w:pPr>
          </w:p>
        </w:tc>
        <w:tc>
          <w:tcPr>
            <w:tcW w:w="1133" w:type="dxa"/>
            <w:gridSpan w:val="2"/>
          </w:tcPr>
          <w:p w:rsidR="003D2004" w:rsidRPr="001E79FE" w:rsidRDefault="003D2004" w:rsidP="003D2004">
            <w:pPr>
              <w:pStyle w:val="ConsPlusNormal"/>
              <w:rPr>
                <w:rFonts w:ascii="Times New Roman" w:hAnsi="Times New Roman" w:cs="Times New Roman"/>
                <w:sz w:val="16"/>
                <w:szCs w:val="16"/>
              </w:rPr>
            </w:pPr>
          </w:p>
        </w:tc>
        <w:tc>
          <w:tcPr>
            <w:tcW w:w="963" w:type="dxa"/>
            <w:gridSpan w:val="2"/>
          </w:tcPr>
          <w:p w:rsidR="003D2004" w:rsidRPr="001E79FE" w:rsidRDefault="003D2004" w:rsidP="003D2004">
            <w:pPr>
              <w:pStyle w:val="ConsPlusNormal"/>
              <w:rPr>
                <w:rFonts w:ascii="Times New Roman" w:hAnsi="Times New Roman" w:cs="Times New Roman"/>
                <w:sz w:val="16"/>
                <w:szCs w:val="16"/>
              </w:rPr>
            </w:pPr>
          </w:p>
        </w:tc>
        <w:tc>
          <w:tcPr>
            <w:tcW w:w="3684" w:type="dxa"/>
            <w:gridSpan w:val="5"/>
          </w:tcPr>
          <w:p w:rsidR="003D2004" w:rsidRPr="001E79FE" w:rsidRDefault="003D2004" w:rsidP="003D2004">
            <w:pPr>
              <w:pStyle w:val="ConsPlusNormal"/>
              <w:rPr>
                <w:rFonts w:ascii="Times New Roman" w:hAnsi="Times New Roman" w:cs="Times New Roman"/>
                <w:sz w:val="16"/>
                <w:szCs w:val="16"/>
              </w:rPr>
            </w:pPr>
          </w:p>
        </w:tc>
        <w:tc>
          <w:tcPr>
            <w:tcW w:w="1250" w:type="dxa"/>
            <w:gridSpan w:val="2"/>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565" w:type="dxa"/>
          </w:tcPr>
          <w:p w:rsidR="003D2004" w:rsidRPr="001E79FE" w:rsidRDefault="003D2004" w:rsidP="003D2004">
            <w:pPr>
              <w:pStyle w:val="ConsPlusNormal"/>
              <w:rPr>
                <w:rFonts w:ascii="Times New Roman" w:hAnsi="Times New Roman" w:cs="Times New Roman"/>
                <w:sz w:val="16"/>
                <w:szCs w:val="16"/>
              </w:rPr>
            </w:pPr>
          </w:p>
        </w:tc>
        <w:tc>
          <w:tcPr>
            <w:tcW w:w="567" w:type="dxa"/>
          </w:tcPr>
          <w:p w:rsidR="003D2004" w:rsidRPr="001E79FE" w:rsidRDefault="003D2004" w:rsidP="003D2004">
            <w:pPr>
              <w:pStyle w:val="ConsPlusNormal"/>
              <w:rPr>
                <w:rFonts w:ascii="Times New Roman" w:hAnsi="Times New Roman" w:cs="Times New Roman"/>
                <w:sz w:val="16"/>
                <w:szCs w:val="16"/>
              </w:rPr>
            </w:pPr>
          </w:p>
        </w:tc>
        <w:tc>
          <w:tcPr>
            <w:tcW w:w="1133" w:type="dxa"/>
            <w:gridSpan w:val="2"/>
          </w:tcPr>
          <w:p w:rsidR="003D2004" w:rsidRPr="001E79FE" w:rsidRDefault="003D2004" w:rsidP="003D2004">
            <w:pPr>
              <w:pStyle w:val="ConsPlusNormal"/>
              <w:rPr>
                <w:rFonts w:ascii="Times New Roman" w:hAnsi="Times New Roman" w:cs="Times New Roman"/>
                <w:sz w:val="16"/>
                <w:szCs w:val="16"/>
              </w:rPr>
            </w:pPr>
          </w:p>
        </w:tc>
        <w:tc>
          <w:tcPr>
            <w:tcW w:w="963" w:type="dxa"/>
            <w:gridSpan w:val="2"/>
          </w:tcPr>
          <w:p w:rsidR="003D2004" w:rsidRPr="001E79FE" w:rsidRDefault="003D2004" w:rsidP="003D2004">
            <w:pPr>
              <w:pStyle w:val="ConsPlusNormal"/>
              <w:rPr>
                <w:rFonts w:ascii="Times New Roman" w:hAnsi="Times New Roman" w:cs="Times New Roman"/>
                <w:sz w:val="16"/>
                <w:szCs w:val="16"/>
              </w:rPr>
            </w:pPr>
          </w:p>
        </w:tc>
        <w:tc>
          <w:tcPr>
            <w:tcW w:w="3684" w:type="dxa"/>
            <w:gridSpan w:val="5"/>
          </w:tcPr>
          <w:p w:rsidR="003D2004" w:rsidRPr="001E79FE" w:rsidRDefault="003D2004" w:rsidP="003D2004">
            <w:pPr>
              <w:pStyle w:val="ConsPlusNormal"/>
              <w:rPr>
                <w:rFonts w:ascii="Times New Roman" w:hAnsi="Times New Roman" w:cs="Times New Roman"/>
                <w:sz w:val="16"/>
                <w:szCs w:val="16"/>
              </w:rPr>
            </w:pPr>
          </w:p>
        </w:tc>
        <w:tc>
          <w:tcPr>
            <w:tcW w:w="806" w:type="dxa"/>
            <w:gridSpan w:val="2"/>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6914"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Всего удержано</w:t>
            </w:r>
          </w:p>
        </w:tc>
        <w:tc>
          <w:tcPr>
            <w:tcW w:w="1250" w:type="dxa"/>
            <w:gridSpan w:val="2"/>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6912"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Всего удержано</w:t>
            </w:r>
          </w:p>
        </w:tc>
        <w:tc>
          <w:tcPr>
            <w:tcW w:w="806" w:type="dxa"/>
            <w:gridSpan w:val="2"/>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6914"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Итого, сумма на руки:</w:t>
            </w:r>
          </w:p>
        </w:tc>
        <w:tc>
          <w:tcPr>
            <w:tcW w:w="1250" w:type="dxa"/>
            <w:gridSpan w:val="2"/>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6912"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Итого, сумма на руки:</w:t>
            </w:r>
          </w:p>
        </w:tc>
        <w:tc>
          <w:tcPr>
            <w:tcW w:w="806" w:type="dxa"/>
            <w:gridSpan w:val="2"/>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6914"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Долг на конец месяца:</w:t>
            </w:r>
          </w:p>
        </w:tc>
        <w:tc>
          <w:tcPr>
            <w:tcW w:w="1250" w:type="dxa"/>
            <w:gridSpan w:val="2"/>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6912"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Долг на конец месяца:</w:t>
            </w:r>
          </w:p>
        </w:tc>
        <w:tc>
          <w:tcPr>
            <w:tcW w:w="806" w:type="dxa"/>
            <w:gridSpan w:val="2"/>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6914"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Доходы в натуральной форме:</w:t>
            </w:r>
          </w:p>
        </w:tc>
        <w:tc>
          <w:tcPr>
            <w:tcW w:w="1250" w:type="dxa"/>
            <w:gridSpan w:val="2"/>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6912"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Доходы в натуральной форме:</w:t>
            </w:r>
          </w:p>
        </w:tc>
        <w:tc>
          <w:tcPr>
            <w:tcW w:w="806" w:type="dxa"/>
            <w:gridSpan w:val="2"/>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8164" w:type="dxa"/>
            <w:gridSpan w:val="13"/>
            <w:vAlign w:val="center"/>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Дополнительная информация</w:t>
            </w: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7718" w:type="dxa"/>
            <w:gridSpan w:val="13"/>
            <w:vAlign w:val="center"/>
          </w:tcPr>
          <w:p w:rsidR="003D2004" w:rsidRPr="001E79FE" w:rsidRDefault="003D2004" w:rsidP="003D2004">
            <w:pPr>
              <w:pStyle w:val="ConsPlusNormal"/>
              <w:jc w:val="center"/>
              <w:rPr>
                <w:rFonts w:ascii="Times New Roman" w:hAnsi="Times New Roman" w:cs="Times New Roman"/>
                <w:sz w:val="16"/>
                <w:szCs w:val="16"/>
              </w:rPr>
            </w:pPr>
            <w:r w:rsidRPr="001E79FE">
              <w:rPr>
                <w:rFonts w:ascii="Times New Roman" w:hAnsi="Times New Roman" w:cs="Times New Roman"/>
                <w:sz w:val="16"/>
                <w:szCs w:val="16"/>
              </w:rPr>
              <w:t>Дополнительная информация</w:t>
            </w:r>
          </w:p>
        </w:tc>
      </w:tr>
      <w:tr w:rsidR="003D2004" w:rsidRPr="001E79FE" w:rsidTr="003D2004">
        <w:tblPrEx>
          <w:tblBorders>
            <w:insideV w:val="single" w:sz="4" w:space="0" w:color="auto"/>
          </w:tblBorders>
        </w:tblPrEx>
        <w:tc>
          <w:tcPr>
            <w:tcW w:w="6914" w:type="dxa"/>
            <w:gridSpan w:val="11"/>
          </w:tcPr>
          <w:p w:rsidR="003D2004" w:rsidRPr="001E79FE" w:rsidRDefault="003D2004" w:rsidP="003D2004">
            <w:pPr>
              <w:pStyle w:val="ConsPlusNormal"/>
              <w:rPr>
                <w:rFonts w:ascii="Times New Roman" w:hAnsi="Times New Roman" w:cs="Times New Roman"/>
                <w:sz w:val="16"/>
                <w:szCs w:val="16"/>
              </w:rPr>
            </w:pPr>
          </w:p>
        </w:tc>
        <w:tc>
          <w:tcPr>
            <w:tcW w:w="1250" w:type="dxa"/>
            <w:gridSpan w:val="2"/>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6912" w:type="dxa"/>
            <w:gridSpan w:val="11"/>
          </w:tcPr>
          <w:p w:rsidR="003D2004" w:rsidRPr="001E79FE" w:rsidRDefault="003D2004" w:rsidP="003D2004">
            <w:pPr>
              <w:pStyle w:val="ConsPlusNormal"/>
              <w:rPr>
                <w:rFonts w:ascii="Times New Roman" w:hAnsi="Times New Roman" w:cs="Times New Roman"/>
                <w:sz w:val="16"/>
                <w:szCs w:val="16"/>
              </w:rPr>
            </w:pPr>
          </w:p>
        </w:tc>
        <w:tc>
          <w:tcPr>
            <w:tcW w:w="806" w:type="dxa"/>
            <w:gridSpan w:val="2"/>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6914"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Взносы за текущий месяц</w:t>
            </w:r>
          </w:p>
        </w:tc>
        <w:tc>
          <w:tcPr>
            <w:tcW w:w="1250" w:type="dxa"/>
            <w:gridSpan w:val="2"/>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6912" w:type="dxa"/>
            <w:gridSpan w:val="11"/>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Взносы за текущий месяц</w:t>
            </w:r>
          </w:p>
        </w:tc>
        <w:tc>
          <w:tcPr>
            <w:tcW w:w="806" w:type="dxa"/>
            <w:gridSpan w:val="2"/>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1134" w:type="dxa"/>
            <w:gridSpan w:val="2"/>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ОПС (22%)</w:t>
            </w:r>
          </w:p>
        </w:tc>
        <w:tc>
          <w:tcPr>
            <w:tcW w:w="1133" w:type="dxa"/>
            <w:gridSpan w:val="2"/>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ОМС (5,1%)</w:t>
            </w:r>
          </w:p>
        </w:tc>
        <w:tc>
          <w:tcPr>
            <w:tcW w:w="2383" w:type="dxa"/>
            <w:gridSpan w:val="4"/>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ВнИМ (2,9%)</w:t>
            </w:r>
          </w:p>
        </w:tc>
        <w:tc>
          <w:tcPr>
            <w:tcW w:w="452" w:type="dxa"/>
          </w:tcPr>
          <w:p w:rsidR="003D2004" w:rsidRPr="001E79FE" w:rsidRDefault="003D2004" w:rsidP="003D2004">
            <w:pPr>
              <w:pStyle w:val="ConsPlusNormal"/>
              <w:rPr>
                <w:rFonts w:ascii="Times New Roman" w:hAnsi="Times New Roman" w:cs="Times New Roman"/>
                <w:sz w:val="16"/>
                <w:szCs w:val="16"/>
              </w:rPr>
            </w:pPr>
          </w:p>
        </w:tc>
        <w:tc>
          <w:tcPr>
            <w:tcW w:w="3062" w:type="dxa"/>
            <w:gridSpan w:val="4"/>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Проф. взнос (1%)</w:t>
            </w:r>
          </w:p>
        </w:tc>
        <w:tc>
          <w:tcPr>
            <w:tcW w:w="340" w:type="dxa"/>
            <w:vMerge w:val="restart"/>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1132" w:type="dxa"/>
            <w:gridSpan w:val="2"/>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ОПС (22%)</w:t>
            </w:r>
          </w:p>
        </w:tc>
        <w:tc>
          <w:tcPr>
            <w:tcW w:w="1133" w:type="dxa"/>
            <w:gridSpan w:val="2"/>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ОМС (5,1%)</w:t>
            </w:r>
          </w:p>
        </w:tc>
        <w:tc>
          <w:tcPr>
            <w:tcW w:w="2388" w:type="dxa"/>
            <w:gridSpan w:val="4"/>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ВнИМ (2,9%)</w:t>
            </w:r>
          </w:p>
        </w:tc>
        <w:tc>
          <w:tcPr>
            <w:tcW w:w="449" w:type="dxa"/>
          </w:tcPr>
          <w:p w:rsidR="003D2004" w:rsidRPr="001E79FE" w:rsidRDefault="003D2004" w:rsidP="003D2004">
            <w:pPr>
              <w:pStyle w:val="ConsPlusNormal"/>
              <w:rPr>
                <w:rFonts w:ascii="Times New Roman" w:hAnsi="Times New Roman" w:cs="Times New Roman"/>
                <w:sz w:val="16"/>
                <w:szCs w:val="16"/>
              </w:rPr>
            </w:pPr>
          </w:p>
        </w:tc>
        <w:tc>
          <w:tcPr>
            <w:tcW w:w="2616" w:type="dxa"/>
            <w:gridSpan w:val="4"/>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Проф. взнос (1%)</w:t>
            </w:r>
          </w:p>
        </w:tc>
      </w:tr>
      <w:tr w:rsidR="003D2004" w:rsidRPr="001E79FE" w:rsidTr="003D2004">
        <w:tblPrEx>
          <w:tblBorders>
            <w:insideV w:val="single" w:sz="4" w:space="0" w:color="auto"/>
          </w:tblBorders>
        </w:tblPrEx>
        <w:tc>
          <w:tcPr>
            <w:tcW w:w="1134" w:type="dxa"/>
            <w:gridSpan w:val="2"/>
          </w:tcPr>
          <w:p w:rsidR="003D2004" w:rsidRPr="001E79FE" w:rsidRDefault="003D2004" w:rsidP="003D2004">
            <w:pPr>
              <w:pStyle w:val="ConsPlusNormal"/>
              <w:rPr>
                <w:rFonts w:ascii="Times New Roman" w:hAnsi="Times New Roman" w:cs="Times New Roman"/>
                <w:sz w:val="16"/>
                <w:szCs w:val="16"/>
              </w:rPr>
            </w:pPr>
          </w:p>
        </w:tc>
        <w:tc>
          <w:tcPr>
            <w:tcW w:w="1133" w:type="dxa"/>
            <w:gridSpan w:val="2"/>
          </w:tcPr>
          <w:p w:rsidR="003D2004" w:rsidRPr="001E79FE" w:rsidRDefault="003D2004" w:rsidP="003D2004">
            <w:pPr>
              <w:pStyle w:val="ConsPlusNormal"/>
              <w:rPr>
                <w:rFonts w:ascii="Times New Roman" w:hAnsi="Times New Roman" w:cs="Times New Roman"/>
                <w:sz w:val="16"/>
                <w:szCs w:val="16"/>
              </w:rPr>
            </w:pPr>
          </w:p>
        </w:tc>
        <w:tc>
          <w:tcPr>
            <w:tcW w:w="2383" w:type="dxa"/>
            <w:gridSpan w:val="4"/>
          </w:tcPr>
          <w:p w:rsidR="003D2004" w:rsidRPr="001E79FE" w:rsidRDefault="003D2004" w:rsidP="003D2004">
            <w:pPr>
              <w:pStyle w:val="ConsPlusNormal"/>
              <w:rPr>
                <w:rFonts w:ascii="Times New Roman" w:hAnsi="Times New Roman" w:cs="Times New Roman"/>
                <w:sz w:val="16"/>
                <w:szCs w:val="16"/>
              </w:rPr>
            </w:pPr>
          </w:p>
        </w:tc>
        <w:tc>
          <w:tcPr>
            <w:tcW w:w="452" w:type="dxa"/>
          </w:tcPr>
          <w:p w:rsidR="003D2004" w:rsidRPr="001E79FE" w:rsidRDefault="003D2004" w:rsidP="003D2004">
            <w:pPr>
              <w:pStyle w:val="ConsPlusNormal"/>
              <w:rPr>
                <w:rFonts w:ascii="Times New Roman" w:hAnsi="Times New Roman" w:cs="Times New Roman"/>
                <w:sz w:val="16"/>
                <w:szCs w:val="16"/>
              </w:rPr>
            </w:pPr>
          </w:p>
        </w:tc>
        <w:tc>
          <w:tcPr>
            <w:tcW w:w="3062" w:type="dxa"/>
            <w:gridSpan w:val="4"/>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1132" w:type="dxa"/>
            <w:gridSpan w:val="2"/>
          </w:tcPr>
          <w:p w:rsidR="003D2004" w:rsidRPr="001E79FE" w:rsidRDefault="003D2004" w:rsidP="003D2004">
            <w:pPr>
              <w:pStyle w:val="ConsPlusNormal"/>
              <w:rPr>
                <w:rFonts w:ascii="Times New Roman" w:hAnsi="Times New Roman" w:cs="Times New Roman"/>
                <w:sz w:val="16"/>
                <w:szCs w:val="16"/>
              </w:rPr>
            </w:pPr>
          </w:p>
        </w:tc>
        <w:tc>
          <w:tcPr>
            <w:tcW w:w="1133" w:type="dxa"/>
            <w:gridSpan w:val="2"/>
          </w:tcPr>
          <w:p w:rsidR="003D2004" w:rsidRPr="001E79FE" w:rsidRDefault="003D2004" w:rsidP="003D2004">
            <w:pPr>
              <w:pStyle w:val="ConsPlusNormal"/>
              <w:rPr>
                <w:rFonts w:ascii="Times New Roman" w:hAnsi="Times New Roman" w:cs="Times New Roman"/>
                <w:sz w:val="16"/>
                <w:szCs w:val="16"/>
              </w:rPr>
            </w:pPr>
          </w:p>
        </w:tc>
        <w:tc>
          <w:tcPr>
            <w:tcW w:w="2388" w:type="dxa"/>
            <w:gridSpan w:val="4"/>
          </w:tcPr>
          <w:p w:rsidR="003D2004" w:rsidRPr="001E79FE" w:rsidRDefault="003D2004" w:rsidP="003D2004">
            <w:pPr>
              <w:pStyle w:val="ConsPlusNormal"/>
              <w:rPr>
                <w:rFonts w:ascii="Times New Roman" w:hAnsi="Times New Roman" w:cs="Times New Roman"/>
                <w:sz w:val="16"/>
                <w:szCs w:val="16"/>
              </w:rPr>
            </w:pPr>
          </w:p>
        </w:tc>
        <w:tc>
          <w:tcPr>
            <w:tcW w:w="449" w:type="dxa"/>
          </w:tcPr>
          <w:p w:rsidR="003D2004" w:rsidRPr="001E79FE" w:rsidRDefault="003D2004" w:rsidP="003D2004">
            <w:pPr>
              <w:pStyle w:val="ConsPlusNormal"/>
              <w:rPr>
                <w:rFonts w:ascii="Times New Roman" w:hAnsi="Times New Roman" w:cs="Times New Roman"/>
                <w:sz w:val="16"/>
                <w:szCs w:val="16"/>
              </w:rPr>
            </w:pPr>
          </w:p>
        </w:tc>
        <w:tc>
          <w:tcPr>
            <w:tcW w:w="2616" w:type="dxa"/>
            <w:gridSpan w:val="4"/>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6294" w:type="dxa"/>
            <w:gridSpan w:val="10"/>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Взносы с начала года</w:t>
            </w:r>
          </w:p>
        </w:tc>
        <w:tc>
          <w:tcPr>
            <w:tcW w:w="1870" w:type="dxa"/>
            <w:gridSpan w:val="3"/>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6297" w:type="dxa"/>
            <w:gridSpan w:val="10"/>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Взносы с начала года</w:t>
            </w:r>
          </w:p>
        </w:tc>
        <w:tc>
          <w:tcPr>
            <w:tcW w:w="1421" w:type="dxa"/>
            <w:gridSpan w:val="3"/>
          </w:tcPr>
          <w:p w:rsidR="003D2004" w:rsidRPr="001E79FE" w:rsidRDefault="003D2004" w:rsidP="003D2004">
            <w:pPr>
              <w:pStyle w:val="ConsPlusNormal"/>
              <w:rPr>
                <w:rFonts w:ascii="Times New Roman" w:hAnsi="Times New Roman" w:cs="Times New Roman"/>
                <w:sz w:val="16"/>
                <w:szCs w:val="16"/>
              </w:rPr>
            </w:pPr>
          </w:p>
        </w:tc>
      </w:tr>
      <w:tr w:rsidR="003D2004" w:rsidRPr="001E79FE" w:rsidTr="003D2004">
        <w:tblPrEx>
          <w:tblBorders>
            <w:insideV w:val="single" w:sz="4" w:space="0" w:color="auto"/>
          </w:tblBorders>
        </w:tblPrEx>
        <w:tc>
          <w:tcPr>
            <w:tcW w:w="1134" w:type="dxa"/>
            <w:gridSpan w:val="2"/>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ОПС (22%)</w:t>
            </w:r>
          </w:p>
        </w:tc>
        <w:tc>
          <w:tcPr>
            <w:tcW w:w="1133" w:type="dxa"/>
            <w:gridSpan w:val="2"/>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ОМС (5,1%)</w:t>
            </w:r>
          </w:p>
        </w:tc>
        <w:tc>
          <w:tcPr>
            <w:tcW w:w="2383" w:type="dxa"/>
            <w:gridSpan w:val="4"/>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ВнИМ (2,9%)</w:t>
            </w:r>
          </w:p>
        </w:tc>
        <w:tc>
          <w:tcPr>
            <w:tcW w:w="452" w:type="dxa"/>
          </w:tcPr>
          <w:p w:rsidR="003D2004" w:rsidRPr="001E79FE" w:rsidRDefault="003D2004" w:rsidP="003D2004">
            <w:pPr>
              <w:pStyle w:val="ConsPlusNormal"/>
              <w:rPr>
                <w:rFonts w:ascii="Times New Roman" w:hAnsi="Times New Roman" w:cs="Times New Roman"/>
                <w:sz w:val="16"/>
                <w:szCs w:val="16"/>
              </w:rPr>
            </w:pPr>
          </w:p>
        </w:tc>
        <w:tc>
          <w:tcPr>
            <w:tcW w:w="3062" w:type="dxa"/>
            <w:gridSpan w:val="4"/>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Проф. взнос (1%)</w:t>
            </w: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1132" w:type="dxa"/>
            <w:gridSpan w:val="2"/>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ОПС (22%)</w:t>
            </w:r>
          </w:p>
        </w:tc>
        <w:tc>
          <w:tcPr>
            <w:tcW w:w="1133" w:type="dxa"/>
            <w:gridSpan w:val="2"/>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ОМС (5,1%)</w:t>
            </w:r>
          </w:p>
        </w:tc>
        <w:tc>
          <w:tcPr>
            <w:tcW w:w="2388" w:type="dxa"/>
            <w:gridSpan w:val="4"/>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ВнИМ (2,9%)</w:t>
            </w:r>
          </w:p>
        </w:tc>
        <w:tc>
          <w:tcPr>
            <w:tcW w:w="449" w:type="dxa"/>
          </w:tcPr>
          <w:p w:rsidR="003D2004" w:rsidRPr="001E79FE" w:rsidRDefault="003D2004" w:rsidP="003D2004">
            <w:pPr>
              <w:pStyle w:val="ConsPlusNormal"/>
              <w:rPr>
                <w:rFonts w:ascii="Times New Roman" w:hAnsi="Times New Roman" w:cs="Times New Roman"/>
                <w:sz w:val="16"/>
                <w:szCs w:val="16"/>
              </w:rPr>
            </w:pPr>
          </w:p>
        </w:tc>
        <w:tc>
          <w:tcPr>
            <w:tcW w:w="2616" w:type="dxa"/>
            <w:gridSpan w:val="4"/>
          </w:tcPr>
          <w:p w:rsidR="003D2004" w:rsidRPr="001E79FE" w:rsidRDefault="003D2004" w:rsidP="003D2004">
            <w:pPr>
              <w:pStyle w:val="ConsPlusNormal"/>
              <w:rPr>
                <w:rFonts w:ascii="Times New Roman" w:hAnsi="Times New Roman" w:cs="Times New Roman"/>
                <w:sz w:val="16"/>
                <w:szCs w:val="16"/>
              </w:rPr>
            </w:pPr>
            <w:r w:rsidRPr="001E79FE">
              <w:rPr>
                <w:rFonts w:ascii="Times New Roman" w:hAnsi="Times New Roman" w:cs="Times New Roman"/>
                <w:sz w:val="16"/>
                <w:szCs w:val="16"/>
              </w:rPr>
              <w:t>Проф. взнос (1%)</w:t>
            </w:r>
          </w:p>
        </w:tc>
      </w:tr>
      <w:tr w:rsidR="003D2004" w:rsidRPr="001E79FE" w:rsidTr="003D2004">
        <w:tblPrEx>
          <w:tblBorders>
            <w:insideV w:val="single" w:sz="4" w:space="0" w:color="auto"/>
          </w:tblBorders>
        </w:tblPrEx>
        <w:tc>
          <w:tcPr>
            <w:tcW w:w="1134" w:type="dxa"/>
            <w:gridSpan w:val="2"/>
          </w:tcPr>
          <w:p w:rsidR="003D2004" w:rsidRPr="001E79FE" w:rsidRDefault="003D2004" w:rsidP="003D2004">
            <w:pPr>
              <w:pStyle w:val="ConsPlusNormal"/>
              <w:rPr>
                <w:rFonts w:ascii="Times New Roman" w:hAnsi="Times New Roman" w:cs="Times New Roman"/>
                <w:sz w:val="16"/>
                <w:szCs w:val="16"/>
              </w:rPr>
            </w:pPr>
          </w:p>
        </w:tc>
        <w:tc>
          <w:tcPr>
            <w:tcW w:w="1133" w:type="dxa"/>
            <w:gridSpan w:val="2"/>
          </w:tcPr>
          <w:p w:rsidR="003D2004" w:rsidRPr="001E79FE" w:rsidRDefault="003D2004" w:rsidP="003D2004">
            <w:pPr>
              <w:pStyle w:val="ConsPlusNormal"/>
              <w:rPr>
                <w:rFonts w:ascii="Times New Roman" w:hAnsi="Times New Roman" w:cs="Times New Roman"/>
                <w:sz w:val="16"/>
                <w:szCs w:val="16"/>
              </w:rPr>
            </w:pPr>
          </w:p>
        </w:tc>
        <w:tc>
          <w:tcPr>
            <w:tcW w:w="2383" w:type="dxa"/>
            <w:gridSpan w:val="4"/>
          </w:tcPr>
          <w:p w:rsidR="003D2004" w:rsidRPr="001E79FE" w:rsidRDefault="003D2004" w:rsidP="003D2004">
            <w:pPr>
              <w:pStyle w:val="ConsPlusNormal"/>
              <w:rPr>
                <w:rFonts w:ascii="Times New Roman" w:hAnsi="Times New Roman" w:cs="Times New Roman"/>
                <w:sz w:val="16"/>
                <w:szCs w:val="16"/>
              </w:rPr>
            </w:pPr>
          </w:p>
        </w:tc>
        <w:tc>
          <w:tcPr>
            <w:tcW w:w="452" w:type="dxa"/>
          </w:tcPr>
          <w:p w:rsidR="003D2004" w:rsidRPr="001E79FE" w:rsidRDefault="003D2004" w:rsidP="003D2004">
            <w:pPr>
              <w:pStyle w:val="ConsPlusNormal"/>
              <w:rPr>
                <w:rFonts w:ascii="Times New Roman" w:hAnsi="Times New Roman" w:cs="Times New Roman"/>
                <w:sz w:val="16"/>
                <w:szCs w:val="16"/>
              </w:rPr>
            </w:pPr>
          </w:p>
        </w:tc>
        <w:tc>
          <w:tcPr>
            <w:tcW w:w="3062" w:type="dxa"/>
            <w:gridSpan w:val="4"/>
          </w:tcPr>
          <w:p w:rsidR="003D2004" w:rsidRPr="001E79FE" w:rsidRDefault="003D2004" w:rsidP="003D2004">
            <w:pPr>
              <w:pStyle w:val="ConsPlusNormal"/>
              <w:rPr>
                <w:rFonts w:ascii="Times New Roman" w:hAnsi="Times New Roman" w:cs="Times New Roman"/>
                <w:sz w:val="16"/>
                <w:szCs w:val="16"/>
              </w:rPr>
            </w:pPr>
          </w:p>
        </w:tc>
        <w:tc>
          <w:tcPr>
            <w:tcW w:w="340" w:type="dxa"/>
            <w:vMerge/>
            <w:tcBorders>
              <w:top w:val="nil"/>
              <w:bottom w:val="nil"/>
            </w:tcBorders>
          </w:tcPr>
          <w:p w:rsidR="003D2004" w:rsidRPr="001E79FE" w:rsidRDefault="003D2004" w:rsidP="003D2004">
            <w:pPr>
              <w:pStyle w:val="ConsPlusNormal"/>
              <w:rPr>
                <w:rFonts w:ascii="Times New Roman" w:hAnsi="Times New Roman" w:cs="Times New Roman"/>
                <w:sz w:val="16"/>
                <w:szCs w:val="16"/>
              </w:rPr>
            </w:pPr>
          </w:p>
        </w:tc>
        <w:tc>
          <w:tcPr>
            <w:tcW w:w="1132" w:type="dxa"/>
            <w:gridSpan w:val="2"/>
          </w:tcPr>
          <w:p w:rsidR="003D2004" w:rsidRPr="001E79FE" w:rsidRDefault="003D2004" w:rsidP="003D2004">
            <w:pPr>
              <w:pStyle w:val="ConsPlusNormal"/>
              <w:rPr>
                <w:rFonts w:ascii="Times New Roman" w:hAnsi="Times New Roman" w:cs="Times New Roman"/>
                <w:sz w:val="16"/>
                <w:szCs w:val="16"/>
              </w:rPr>
            </w:pPr>
          </w:p>
        </w:tc>
        <w:tc>
          <w:tcPr>
            <w:tcW w:w="1133" w:type="dxa"/>
            <w:gridSpan w:val="2"/>
          </w:tcPr>
          <w:p w:rsidR="003D2004" w:rsidRPr="001E79FE" w:rsidRDefault="003D2004" w:rsidP="003D2004">
            <w:pPr>
              <w:pStyle w:val="ConsPlusNormal"/>
              <w:rPr>
                <w:rFonts w:ascii="Times New Roman" w:hAnsi="Times New Roman" w:cs="Times New Roman"/>
                <w:sz w:val="16"/>
                <w:szCs w:val="16"/>
              </w:rPr>
            </w:pPr>
          </w:p>
        </w:tc>
        <w:tc>
          <w:tcPr>
            <w:tcW w:w="2388" w:type="dxa"/>
            <w:gridSpan w:val="4"/>
          </w:tcPr>
          <w:p w:rsidR="003D2004" w:rsidRPr="001E79FE" w:rsidRDefault="003D2004" w:rsidP="003D2004">
            <w:pPr>
              <w:pStyle w:val="ConsPlusNormal"/>
              <w:rPr>
                <w:rFonts w:ascii="Times New Roman" w:hAnsi="Times New Roman" w:cs="Times New Roman"/>
                <w:sz w:val="16"/>
                <w:szCs w:val="16"/>
              </w:rPr>
            </w:pPr>
          </w:p>
        </w:tc>
        <w:tc>
          <w:tcPr>
            <w:tcW w:w="449" w:type="dxa"/>
          </w:tcPr>
          <w:p w:rsidR="003D2004" w:rsidRPr="001E79FE" w:rsidRDefault="003D2004" w:rsidP="003D2004">
            <w:pPr>
              <w:pStyle w:val="ConsPlusNormal"/>
              <w:rPr>
                <w:rFonts w:ascii="Times New Roman" w:hAnsi="Times New Roman" w:cs="Times New Roman"/>
                <w:sz w:val="16"/>
                <w:szCs w:val="16"/>
              </w:rPr>
            </w:pPr>
          </w:p>
        </w:tc>
        <w:tc>
          <w:tcPr>
            <w:tcW w:w="2616" w:type="dxa"/>
            <w:gridSpan w:val="4"/>
          </w:tcPr>
          <w:p w:rsidR="003D2004" w:rsidRPr="001E79FE" w:rsidRDefault="003D2004" w:rsidP="003D2004">
            <w:pPr>
              <w:pStyle w:val="ConsPlusNormal"/>
              <w:rPr>
                <w:rFonts w:ascii="Times New Roman" w:hAnsi="Times New Roman" w:cs="Times New Roman"/>
                <w:sz w:val="16"/>
                <w:szCs w:val="16"/>
              </w:rPr>
            </w:pPr>
          </w:p>
        </w:tc>
      </w:tr>
    </w:tbl>
    <w:p w:rsidR="003D2004" w:rsidRPr="001E79FE" w:rsidRDefault="003D2004" w:rsidP="003D2004">
      <w:pPr>
        <w:pStyle w:val="ConsPlusNormal"/>
        <w:rPr>
          <w:rFonts w:ascii="Times New Roman" w:hAnsi="Times New Roman" w:cs="Times New Roman"/>
          <w:sz w:val="16"/>
          <w:szCs w:val="16"/>
        </w:rPr>
        <w:sectPr w:rsidR="003D2004" w:rsidRPr="001E79FE" w:rsidSect="007920C6">
          <w:pgSz w:w="16838" w:h="11905" w:orient="landscape"/>
          <w:pgMar w:top="709" w:right="1134" w:bottom="850" w:left="426" w:header="0" w:footer="0" w:gutter="0"/>
          <w:cols w:space="720"/>
          <w:titlePg/>
        </w:sectPr>
      </w:pPr>
    </w:p>
    <w:p w:rsidR="003D2004" w:rsidRPr="00416B8D" w:rsidRDefault="008B4729" w:rsidP="003D2004">
      <w:pPr>
        <w:pStyle w:val="ConsPlusNormal"/>
        <w:jc w:val="right"/>
        <w:outlineLvl w:val="1"/>
        <w:rPr>
          <w:rFonts w:ascii="Times New Roman" w:hAnsi="Times New Roman" w:cs="Times New Roman"/>
          <w:sz w:val="19"/>
          <w:szCs w:val="19"/>
        </w:rPr>
      </w:pPr>
      <w:r>
        <w:rPr>
          <w:rFonts w:ascii="Times New Roman" w:hAnsi="Times New Roman" w:cs="Times New Roman"/>
          <w:sz w:val="19"/>
          <w:szCs w:val="19"/>
        </w:rPr>
        <w:lastRenderedPageBreak/>
        <w:t xml:space="preserve">Приложение </w:t>
      </w:r>
      <w:r w:rsidR="001E5DA1" w:rsidRPr="00416B8D">
        <w:rPr>
          <w:rFonts w:ascii="Times New Roman" w:hAnsi="Times New Roman" w:cs="Times New Roman"/>
          <w:sz w:val="19"/>
          <w:szCs w:val="19"/>
        </w:rPr>
        <w:t xml:space="preserve">N </w:t>
      </w:r>
      <w:r w:rsidR="003D2004" w:rsidRPr="00416B8D">
        <w:rPr>
          <w:rFonts w:ascii="Times New Roman" w:hAnsi="Times New Roman" w:cs="Times New Roman"/>
          <w:sz w:val="19"/>
          <w:szCs w:val="19"/>
        </w:rPr>
        <w:t>3</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416B8D" w:rsidRDefault="003D2004" w:rsidP="008B4729">
      <w:pPr>
        <w:pStyle w:val="ConsPlusNormal"/>
        <w:ind w:firstLine="540"/>
        <w:jc w:val="right"/>
        <w:rPr>
          <w:rFonts w:ascii="Times New Roman" w:hAnsi="Times New Roman" w:cs="Times New Roman"/>
          <w:sz w:val="19"/>
          <w:szCs w:val="19"/>
        </w:rPr>
      </w:pPr>
    </w:p>
    <w:p w:rsidR="003D2004" w:rsidRPr="00416B8D" w:rsidRDefault="003D2004" w:rsidP="008B4729">
      <w:pPr>
        <w:pStyle w:val="ConsPlusNonformat"/>
        <w:jc w:val="right"/>
        <w:rPr>
          <w:rFonts w:ascii="Times New Roman" w:hAnsi="Times New Roman" w:cs="Times New Roman"/>
          <w:sz w:val="19"/>
          <w:szCs w:val="19"/>
        </w:rPr>
      </w:pPr>
      <w:r w:rsidRPr="00416B8D">
        <w:rPr>
          <w:rFonts w:ascii="Times New Roman" w:hAnsi="Times New Roman" w:cs="Times New Roman"/>
          <w:sz w:val="19"/>
          <w:szCs w:val="19"/>
        </w:rPr>
        <w:t xml:space="preserve">                                                                 УТВЕРЖДАЮ</w:t>
      </w:r>
    </w:p>
    <w:p w:rsidR="003D2004" w:rsidRPr="00416B8D" w:rsidRDefault="003D2004" w:rsidP="008B4729">
      <w:pPr>
        <w:pStyle w:val="ConsPlusNonformat"/>
        <w:jc w:val="right"/>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w:t>
      </w:r>
    </w:p>
    <w:p w:rsidR="003D2004" w:rsidRPr="00416B8D" w:rsidRDefault="003D2004" w:rsidP="008B4729">
      <w:pPr>
        <w:pStyle w:val="ConsPlusNonformat"/>
        <w:jc w:val="right"/>
        <w:rPr>
          <w:rFonts w:ascii="Times New Roman" w:hAnsi="Times New Roman" w:cs="Times New Roman"/>
          <w:sz w:val="19"/>
          <w:szCs w:val="19"/>
        </w:rPr>
      </w:pPr>
      <w:r w:rsidRPr="00416B8D">
        <w:rPr>
          <w:rFonts w:ascii="Times New Roman" w:hAnsi="Times New Roman" w:cs="Times New Roman"/>
          <w:sz w:val="19"/>
          <w:szCs w:val="19"/>
        </w:rPr>
        <w:t xml:space="preserve">                                                        (должность)</w:t>
      </w:r>
    </w:p>
    <w:p w:rsidR="003D2004" w:rsidRPr="00416B8D" w:rsidRDefault="003D2004" w:rsidP="008B4729">
      <w:pPr>
        <w:pStyle w:val="ConsPlusNonformat"/>
        <w:jc w:val="right"/>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w:t>
      </w:r>
    </w:p>
    <w:p w:rsidR="003D2004" w:rsidRPr="00416B8D" w:rsidRDefault="003D2004" w:rsidP="008B4729">
      <w:pPr>
        <w:pStyle w:val="ConsPlusNonformat"/>
        <w:jc w:val="right"/>
        <w:rPr>
          <w:rFonts w:ascii="Times New Roman" w:hAnsi="Times New Roman" w:cs="Times New Roman"/>
          <w:sz w:val="19"/>
          <w:szCs w:val="19"/>
        </w:rPr>
      </w:pPr>
      <w:r w:rsidRPr="00416B8D">
        <w:rPr>
          <w:rFonts w:ascii="Times New Roman" w:hAnsi="Times New Roman" w:cs="Times New Roman"/>
          <w:sz w:val="19"/>
          <w:szCs w:val="19"/>
        </w:rPr>
        <w:t xml:space="preserve">                                                     (подпись, Ф.И.О.)</w:t>
      </w:r>
    </w:p>
    <w:p w:rsidR="003D2004" w:rsidRPr="00416B8D" w:rsidRDefault="003D2004" w:rsidP="008B4729">
      <w:pPr>
        <w:pStyle w:val="ConsPlusNonformat"/>
        <w:jc w:val="right"/>
        <w:rPr>
          <w:rFonts w:ascii="Times New Roman" w:hAnsi="Times New Roman" w:cs="Times New Roman"/>
          <w:sz w:val="19"/>
          <w:szCs w:val="19"/>
        </w:rPr>
      </w:pPr>
    </w:p>
    <w:p w:rsidR="003D2004" w:rsidRPr="00416B8D" w:rsidRDefault="003D2004" w:rsidP="008B4729">
      <w:pPr>
        <w:pStyle w:val="ConsPlusNonformat"/>
        <w:jc w:val="right"/>
        <w:rPr>
          <w:rFonts w:ascii="Times New Roman" w:hAnsi="Times New Roman" w:cs="Times New Roman"/>
          <w:sz w:val="19"/>
          <w:szCs w:val="19"/>
        </w:rPr>
      </w:pPr>
      <w:r w:rsidRPr="00416B8D">
        <w:rPr>
          <w:rFonts w:ascii="Times New Roman" w:hAnsi="Times New Roman" w:cs="Times New Roman"/>
          <w:sz w:val="19"/>
          <w:szCs w:val="19"/>
        </w:rPr>
        <w:t xml:space="preserve">                                               "____" ___________ 20___ год</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8B4729">
      <w:pPr>
        <w:pStyle w:val="ConsPlusNonformat"/>
        <w:jc w:val="center"/>
        <w:rPr>
          <w:rFonts w:ascii="Times New Roman" w:hAnsi="Times New Roman" w:cs="Times New Roman"/>
          <w:sz w:val="19"/>
          <w:szCs w:val="19"/>
        </w:rPr>
      </w:pPr>
      <w:bookmarkStart w:id="3" w:name="P829"/>
      <w:bookmarkEnd w:id="3"/>
      <w:r w:rsidRPr="00416B8D">
        <w:rPr>
          <w:rFonts w:ascii="Times New Roman" w:hAnsi="Times New Roman" w:cs="Times New Roman"/>
          <w:sz w:val="19"/>
          <w:szCs w:val="19"/>
        </w:rPr>
        <w:t>АКТ N ______</w:t>
      </w:r>
    </w:p>
    <w:p w:rsidR="003D2004" w:rsidRPr="00416B8D" w:rsidRDefault="003D2004" w:rsidP="008B4729">
      <w:pPr>
        <w:pStyle w:val="ConsPlusNonformat"/>
        <w:jc w:val="center"/>
        <w:rPr>
          <w:rFonts w:ascii="Times New Roman" w:hAnsi="Times New Roman" w:cs="Times New Roman"/>
          <w:sz w:val="19"/>
          <w:szCs w:val="19"/>
        </w:rPr>
      </w:pPr>
      <w:r w:rsidRPr="00416B8D">
        <w:rPr>
          <w:rFonts w:ascii="Times New Roman" w:hAnsi="Times New Roman" w:cs="Times New Roman"/>
          <w:sz w:val="19"/>
          <w:szCs w:val="19"/>
        </w:rPr>
        <w:t>списания врученных ценных подарков, призов,</w:t>
      </w:r>
    </w:p>
    <w:p w:rsidR="003D2004" w:rsidRPr="00416B8D" w:rsidRDefault="003D2004" w:rsidP="008B4729">
      <w:pPr>
        <w:pStyle w:val="ConsPlusNonformat"/>
        <w:jc w:val="center"/>
        <w:rPr>
          <w:rFonts w:ascii="Times New Roman" w:hAnsi="Times New Roman" w:cs="Times New Roman"/>
          <w:sz w:val="19"/>
          <w:szCs w:val="19"/>
        </w:rPr>
      </w:pPr>
      <w:r w:rsidRPr="00416B8D">
        <w:rPr>
          <w:rFonts w:ascii="Times New Roman" w:hAnsi="Times New Roman" w:cs="Times New Roman"/>
          <w:sz w:val="19"/>
          <w:szCs w:val="19"/>
        </w:rPr>
        <w:t>сувенирной продукции и цветов</w:t>
      </w:r>
    </w:p>
    <w:p w:rsidR="003D2004" w:rsidRPr="00416B8D" w:rsidRDefault="003D2004" w:rsidP="008B4729">
      <w:pPr>
        <w:pStyle w:val="ConsPlusNonformat"/>
        <w:jc w:val="center"/>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Комиссия, назначенная приказом</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от _______________ N 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составила настоящий акт о том, что 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(указать повод вручения)</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вручены (ценные подарки, призы, сувенирная продукция, цветы)</w:t>
      </w:r>
    </w:p>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032"/>
        <w:gridCol w:w="3544"/>
        <w:gridCol w:w="3260"/>
      </w:tblGrid>
      <w:tr w:rsidR="003D2004" w:rsidRPr="00416B8D" w:rsidTr="008B4729">
        <w:tc>
          <w:tcPr>
            <w:tcW w:w="56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 п/п</w:t>
            </w:r>
          </w:p>
        </w:tc>
        <w:tc>
          <w:tcPr>
            <w:tcW w:w="4032"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Кому вручены (ценные подарки, сувенирная продукция, цветы) Ф.И.О.</w:t>
            </w:r>
          </w:p>
        </w:tc>
        <w:tc>
          <w:tcPr>
            <w:tcW w:w="354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 (ценный подарок, сувенирная продукция, цветы)</w:t>
            </w:r>
          </w:p>
        </w:tc>
        <w:tc>
          <w:tcPr>
            <w:tcW w:w="326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Стоимость, руб.</w:t>
            </w:r>
          </w:p>
        </w:tc>
      </w:tr>
      <w:tr w:rsidR="003D2004" w:rsidRPr="00416B8D" w:rsidTr="008B4729">
        <w:tc>
          <w:tcPr>
            <w:tcW w:w="566"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w:t>
            </w:r>
          </w:p>
        </w:tc>
        <w:tc>
          <w:tcPr>
            <w:tcW w:w="4032" w:type="dxa"/>
          </w:tcPr>
          <w:p w:rsidR="003D2004" w:rsidRPr="009C34BD" w:rsidRDefault="003D2004" w:rsidP="003D2004">
            <w:pPr>
              <w:pStyle w:val="ConsPlusNormal"/>
              <w:jc w:val="center"/>
              <w:rPr>
                <w:rFonts w:ascii="Times New Roman" w:hAnsi="Times New Roman" w:cs="Times New Roman"/>
                <w:sz w:val="19"/>
                <w:szCs w:val="19"/>
              </w:rPr>
            </w:pPr>
          </w:p>
        </w:tc>
        <w:tc>
          <w:tcPr>
            <w:tcW w:w="3544" w:type="dxa"/>
          </w:tcPr>
          <w:p w:rsidR="003D2004" w:rsidRPr="009C34BD" w:rsidRDefault="003D2004" w:rsidP="003D2004">
            <w:pPr>
              <w:pStyle w:val="ConsPlusNormal"/>
              <w:jc w:val="center"/>
              <w:rPr>
                <w:rFonts w:ascii="Times New Roman" w:hAnsi="Times New Roman" w:cs="Times New Roman"/>
                <w:sz w:val="19"/>
                <w:szCs w:val="19"/>
              </w:rPr>
            </w:pPr>
          </w:p>
        </w:tc>
        <w:tc>
          <w:tcPr>
            <w:tcW w:w="3260" w:type="dxa"/>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8B4729">
        <w:tc>
          <w:tcPr>
            <w:tcW w:w="566"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w:t>
            </w:r>
          </w:p>
        </w:tc>
        <w:tc>
          <w:tcPr>
            <w:tcW w:w="4032" w:type="dxa"/>
          </w:tcPr>
          <w:p w:rsidR="003D2004" w:rsidRPr="009C34BD" w:rsidRDefault="003D2004" w:rsidP="003D2004">
            <w:pPr>
              <w:pStyle w:val="ConsPlusNormal"/>
              <w:jc w:val="center"/>
              <w:rPr>
                <w:rFonts w:ascii="Times New Roman" w:hAnsi="Times New Roman" w:cs="Times New Roman"/>
                <w:sz w:val="19"/>
                <w:szCs w:val="19"/>
              </w:rPr>
            </w:pPr>
          </w:p>
        </w:tc>
        <w:tc>
          <w:tcPr>
            <w:tcW w:w="3544" w:type="dxa"/>
          </w:tcPr>
          <w:p w:rsidR="003D2004" w:rsidRPr="009C34BD" w:rsidRDefault="003D2004" w:rsidP="003D2004">
            <w:pPr>
              <w:pStyle w:val="ConsPlusNormal"/>
              <w:jc w:val="center"/>
              <w:rPr>
                <w:rFonts w:ascii="Times New Roman" w:hAnsi="Times New Roman" w:cs="Times New Roman"/>
                <w:sz w:val="19"/>
                <w:szCs w:val="19"/>
              </w:rPr>
            </w:pPr>
          </w:p>
        </w:tc>
        <w:tc>
          <w:tcPr>
            <w:tcW w:w="3260" w:type="dxa"/>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8B4729">
        <w:tc>
          <w:tcPr>
            <w:tcW w:w="566"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3</w:t>
            </w:r>
          </w:p>
        </w:tc>
        <w:tc>
          <w:tcPr>
            <w:tcW w:w="4032" w:type="dxa"/>
          </w:tcPr>
          <w:p w:rsidR="003D2004" w:rsidRPr="009C34BD" w:rsidRDefault="003D2004" w:rsidP="003D2004">
            <w:pPr>
              <w:pStyle w:val="ConsPlusNormal"/>
              <w:jc w:val="center"/>
              <w:rPr>
                <w:rFonts w:ascii="Times New Roman" w:hAnsi="Times New Roman" w:cs="Times New Roman"/>
                <w:sz w:val="19"/>
                <w:szCs w:val="19"/>
              </w:rPr>
            </w:pPr>
          </w:p>
        </w:tc>
        <w:tc>
          <w:tcPr>
            <w:tcW w:w="3544" w:type="dxa"/>
          </w:tcPr>
          <w:p w:rsidR="003D2004" w:rsidRPr="009C34BD" w:rsidRDefault="003D2004" w:rsidP="003D2004">
            <w:pPr>
              <w:pStyle w:val="ConsPlusNormal"/>
              <w:jc w:val="center"/>
              <w:rPr>
                <w:rFonts w:ascii="Times New Roman" w:hAnsi="Times New Roman" w:cs="Times New Roman"/>
                <w:sz w:val="19"/>
                <w:szCs w:val="19"/>
              </w:rPr>
            </w:pPr>
          </w:p>
        </w:tc>
        <w:tc>
          <w:tcPr>
            <w:tcW w:w="3260" w:type="dxa"/>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8B4729">
        <w:tc>
          <w:tcPr>
            <w:tcW w:w="8142" w:type="dxa"/>
            <w:gridSpan w:val="3"/>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Итого</w:t>
            </w:r>
          </w:p>
        </w:tc>
        <w:tc>
          <w:tcPr>
            <w:tcW w:w="3260" w:type="dxa"/>
          </w:tcPr>
          <w:p w:rsidR="003D2004" w:rsidRPr="009C34BD" w:rsidRDefault="003D2004" w:rsidP="003D2004">
            <w:pPr>
              <w:pStyle w:val="ConsPlusNormal"/>
              <w:jc w:val="center"/>
              <w:rPr>
                <w:rFonts w:ascii="Times New Roman" w:hAnsi="Times New Roman" w:cs="Times New Roman"/>
                <w:sz w:val="19"/>
                <w:szCs w:val="19"/>
              </w:rPr>
            </w:pP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Стоимость (ценных подарков, сувенирной продукции, цветов) в сумме __________ руб. подлежит списанию с учета.</w:t>
      </w:r>
    </w:p>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tblPr>
      <w:tblGrid>
        <w:gridCol w:w="2721"/>
        <w:gridCol w:w="396"/>
        <w:gridCol w:w="1984"/>
        <w:gridCol w:w="396"/>
        <w:gridCol w:w="3571"/>
      </w:tblGrid>
      <w:tr w:rsidR="003D2004" w:rsidRPr="00416B8D" w:rsidTr="003D2004">
        <w:tc>
          <w:tcPr>
            <w:tcW w:w="2721"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Председатель комиссии</w:t>
            </w:r>
          </w:p>
        </w:tc>
        <w:tc>
          <w:tcPr>
            <w:tcW w:w="396"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96" w:type="dxa"/>
            <w:tcBorders>
              <w:top w:val="nil"/>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571" w:type="dxa"/>
            <w:tcBorders>
              <w:top w:val="nil"/>
              <w:left w:val="nil"/>
              <w:bottom w:val="single" w:sz="4" w:space="0" w:color="auto"/>
              <w:right w:val="nil"/>
            </w:tcBorders>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3D2004">
        <w:tc>
          <w:tcPr>
            <w:tcW w:w="2721"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(подпись)</w:t>
            </w:r>
          </w:p>
        </w:tc>
        <w:tc>
          <w:tcPr>
            <w:tcW w:w="396" w:type="dxa"/>
            <w:tcBorders>
              <w:top w:val="nil"/>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571"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(расшифровка подписи)</w:t>
            </w:r>
          </w:p>
        </w:tc>
      </w:tr>
      <w:tr w:rsidR="003D2004" w:rsidRPr="00416B8D" w:rsidTr="003D2004">
        <w:tc>
          <w:tcPr>
            <w:tcW w:w="9068" w:type="dxa"/>
            <w:gridSpan w:val="5"/>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3D2004">
        <w:tc>
          <w:tcPr>
            <w:tcW w:w="2721"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Заместитель председателя комиссии</w:t>
            </w:r>
          </w:p>
        </w:tc>
        <w:tc>
          <w:tcPr>
            <w:tcW w:w="396"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96" w:type="dxa"/>
            <w:tcBorders>
              <w:top w:val="nil"/>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571" w:type="dxa"/>
            <w:tcBorders>
              <w:top w:val="nil"/>
              <w:left w:val="nil"/>
              <w:bottom w:val="single" w:sz="4" w:space="0" w:color="auto"/>
              <w:right w:val="nil"/>
            </w:tcBorders>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3D2004">
        <w:tc>
          <w:tcPr>
            <w:tcW w:w="2721"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(подпись)</w:t>
            </w:r>
          </w:p>
        </w:tc>
        <w:tc>
          <w:tcPr>
            <w:tcW w:w="396" w:type="dxa"/>
            <w:tcBorders>
              <w:top w:val="nil"/>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571"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(расшифровка подписи)</w:t>
            </w:r>
          </w:p>
        </w:tc>
      </w:tr>
      <w:tr w:rsidR="003D2004" w:rsidRPr="00416B8D" w:rsidTr="003D2004">
        <w:tc>
          <w:tcPr>
            <w:tcW w:w="9068" w:type="dxa"/>
            <w:gridSpan w:val="5"/>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3D2004">
        <w:tc>
          <w:tcPr>
            <w:tcW w:w="2721"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Секретарь</w:t>
            </w:r>
          </w:p>
        </w:tc>
        <w:tc>
          <w:tcPr>
            <w:tcW w:w="396"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96" w:type="dxa"/>
            <w:tcBorders>
              <w:top w:val="nil"/>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571" w:type="dxa"/>
            <w:tcBorders>
              <w:top w:val="nil"/>
              <w:left w:val="nil"/>
              <w:bottom w:val="single" w:sz="4" w:space="0" w:color="auto"/>
              <w:right w:val="nil"/>
            </w:tcBorders>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3D2004">
        <w:tc>
          <w:tcPr>
            <w:tcW w:w="2721"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(подпись)</w:t>
            </w:r>
          </w:p>
        </w:tc>
        <w:tc>
          <w:tcPr>
            <w:tcW w:w="396" w:type="dxa"/>
            <w:tcBorders>
              <w:top w:val="nil"/>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571"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(расшифровка подписи)</w:t>
            </w:r>
          </w:p>
        </w:tc>
      </w:tr>
      <w:tr w:rsidR="003D2004" w:rsidRPr="00416B8D" w:rsidTr="003D2004">
        <w:tc>
          <w:tcPr>
            <w:tcW w:w="9068" w:type="dxa"/>
            <w:gridSpan w:val="5"/>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3D2004">
        <w:tc>
          <w:tcPr>
            <w:tcW w:w="2721"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Члены комиссии:</w:t>
            </w:r>
          </w:p>
        </w:tc>
        <w:tc>
          <w:tcPr>
            <w:tcW w:w="396"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96" w:type="dxa"/>
            <w:tcBorders>
              <w:top w:val="nil"/>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571" w:type="dxa"/>
            <w:tcBorders>
              <w:top w:val="nil"/>
              <w:left w:val="nil"/>
              <w:bottom w:val="single" w:sz="4" w:space="0" w:color="auto"/>
              <w:right w:val="nil"/>
            </w:tcBorders>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3D2004">
        <w:tc>
          <w:tcPr>
            <w:tcW w:w="2721"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(подпись)</w:t>
            </w:r>
          </w:p>
        </w:tc>
        <w:tc>
          <w:tcPr>
            <w:tcW w:w="396" w:type="dxa"/>
            <w:tcBorders>
              <w:top w:val="nil"/>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p>
        </w:tc>
        <w:tc>
          <w:tcPr>
            <w:tcW w:w="3571"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(расшифровка подписи)</w:t>
            </w: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Default="003D2004"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tblPr>
      <w:tblGrid>
        <w:gridCol w:w="3004"/>
        <w:gridCol w:w="5670"/>
        <w:gridCol w:w="340"/>
        <w:gridCol w:w="1417"/>
        <w:gridCol w:w="169"/>
        <w:gridCol w:w="171"/>
        <w:gridCol w:w="1132"/>
        <w:gridCol w:w="1703"/>
      </w:tblGrid>
      <w:tr w:rsidR="003D2004" w:rsidRPr="00416B8D" w:rsidTr="001E79FE">
        <w:tc>
          <w:tcPr>
            <w:tcW w:w="3004" w:type="dxa"/>
            <w:vMerge w:val="restart"/>
            <w:tcBorders>
              <w:top w:val="nil"/>
              <w:left w:val="nil"/>
              <w:bottom w:val="nil"/>
              <w:right w:val="nil"/>
            </w:tcBorders>
            <w:vAlign w:val="bottom"/>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lastRenderedPageBreak/>
              <w:t>Наименование</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субъекта учета</w:t>
            </w:r>
          </w:p>
        </w:tc>
        <w:tc>
          <w:tcPr>
            <w:tcW w:w="7596" w:type="dxa"/>
            <w:gridSpan w:val="4"/>
            <w:vMerge w:val="restart"/>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303" w:type="dxa"/>
            <w:gridSpan w:val="2"/>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703" w:type="dxa"/>
            <w:tcBorders>
              <w:top w:val="nil"/>
              <w:left w:val="nil"/>
              <w:bottom w:val="single" w:sz="4" w:space="0" w:color="auto"/>
              <w:right w:val="nil"/>
            </w:tcBorders>
          </w:tcPr>
          <w:p w:rsidR="001E79FE" w:rsidRPr="00416B8D" w:rsidRDefault="001E79FE" w:rsidP="001E79FE">
            <w:pPr>
              <w:pStyle w:val="ConsPlusNormal"/>
              <w:jc w:val="right"/>
              <w:rPr>
                <w:rFonts w:ascii="Times New Roman" w:hAnsi="Times New Roman" w:cs="Times New Roman"/>
                <w:sz w:val="19"/>
                <w:szCs w:val="19"/>
              </w:rPr>
            </w:pPr>
            <w:r>
              <w:rPr>
                <w:rFonts w:ascii="Times New Roman" w:hAnsi="Times New Roman" w:cs="Times New Roman"/>
                <w:sz w:val="19"/>
                <w:szCs w:val="19"/>
              </w:rPr>
              <w:t xml:space="preserve">Приложение </w:t>
            </w:r>
            <w:r w:rsidR="001E5DA1" w:rsidRPr="00416B8D">
              <w:rPr>
                <w:rFonts w:ascii="Times New Roman" w:hAnsi="Times New Roman" w:cs="Times New Roman"/>
                <w:sz w:val="19"/>
                <w:szCs w:val="19"/>
              </w:rPr>
              <w:t>N</w:t>
            </w:r>
            <w:r>
              <w:rPr>
                <w:rFonts w:ascii="Times New Roman" w:hAnsi="Times New Roman" w:cs="Times New Roman"/>
                <w:sz w:val="19"/>
                <w:szCs w:val="19"/>
              </w:rPr>
              <w:t xml:space="preserve"> 4</w:t>
            </w:r>
            <w:r w:rsidRPr="00416B8D">
              <w:rPr>
                <w:rFonts w:ascii="Times New Roman" w:hAnsi="Times New Roman" w:cs="Times New Roman"/>
                <w:sz w:val="19"/>
                <w:szCs w:val="19"/>
              </w:rPr>
              <w:t xml:space="preserve"> к Единой учетной политике</w:t>
            </w:r>
          </w:p>
          <w:p w:rsidR="001E79FE" w:rsidRPr="00416B8D" w:rsidRDefault="001E79FE" w:rsidP="001E79FE">
            <w:pPr>
              <w:pStyle w:val="ConsPlusNormal"/>
              <w:ind w:firstLine="540"/>
              <w:jc w:val="both"/>
              <w:rPr>
                <w:rFonts w:ascii="Times New Roman" w:hAnsi="Times New Roman" w:cs="Times New Roman"/>
                <w:sz w:val="19"/>
                <w:szCs w:val="19"/>
              </w:rPr>
            </w:pPr>
          </w:p>
          <w:p w:rsidR="001E79FE" w:rsidRDefault="001E79FE" w:rsidP="003D2004">
            <w:pPr>
              <w:pStyle w:val="ConsPlusNormal"/>
              <w:jc w:val="center"/>
              <w:rPr>
                <w:rFonts w:ascii="Times New Roman" w:hAnsi="Times New Roman" w:cs="Times New Roman"/>
                <w:sz w:val="19"/>
                <w:szCs w:val="19"/>
              </w:rPr>
            </w:pPr>
          </w:p>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КОДЫ</w:t>
            </w:r>
          </w:p>
        </w:tc>
      </w:tr>
      <w:tr w:rsidR="003D2004" w:rsidRPr="00416B8D" w:rsidTr="001E79FE">
        <w:tblPrEx>
          <w:tblBorders>
            <w:right w:val="single" w:sz="4" w:space="0" w:color="auto"/>
          </w:tblBorders>
        </w:tblPrEx>
        <w:tc>
          <w:tcPr>
            <w:tcW w:w="3004" w:type="dxa"/>
            <w:vMerge/>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7596" w:type="dxa"/>
            <w:gridSpan w:val="4"/>
            <w:vMerge/>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1303" w:type="dxa"/>
            <w:gridSpan w:val="2"/>
            <w:tcBorders>
              <w:top w:val="nil"/>
              <w:left w:val="nil"/>
              <w:bottom w:val="nil"/>
              <w:right w:val="single" w:sz="4" w:space="0" w:color="auto"/>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по ОКПО</w:t>
            </w:r>
          </w:p>
        </w:tc>
        <w:tc>
          <w:tcPr>
            <w:tcW w:w="1703" w:type="dxa"/>
            <w:tcBorders>
              <w:top w:val="single" w:sz="4" w:space="0" w:color="auto"/>
              <w:left w:val="single" w:sz="4" w:space="0" w:color="auto"/>
              <w:bottom w:val="single" w:sz="4" w:space="0" w:color="auto"/>
              <w:right w:val="single" w:sz="4" w:space="0" w:color="auto"/>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00097927</w:t>
            </w:r>
          </w:p>
        </w:tc>
      </w:tr>
      <w:tr w:rsidR="003D2004" w:rsidRPr="00416B8D" w:rsidTr="001E79FE">
        <w:tblPrEx>
          <w:tblBorders>
            <w:right w:val="single" w:sz="4" w:space="0" w:color="auto"/>
            <w:insideV w:val="single" w:sz="4" w:space="0" w:color="auto"/>
          </w:tblBorders>
        </w:tblPrEx>
        <w:tc>
          <w:tcPr>
            <w:tcW w:w="11903" w:type="dxa"/>
            <w:gridSpan w:val="7"/>
            <w:tcBorders>
              <w:top w:val="nil"/>
              <w:left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703" w:type="dxa"/>
            <w:tcBorders>
              <w:top w:val="single" w:sz="4" w:space="0" w:color="auto"/>
              <w:bottom w:val="single" w:sz="4" w:space="0" w:color="auto"/>
            </w:tcBorders>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1E79FE">
        <w:tblPrEx>
          <w:tblBorders>
            <w:right w:val="single" w:sz="4" w:space="0" w:color="auto"/>
          </w:tblBorders>
        </w:tblPrEx>
        <w:tc>
          <w:tcPr>
            <w:tcW w:w="3004"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Номер, дата</w:t>
            </w:r>
          </w:p>
        </w:tc>
        <w:tc>
          <w:tcPr>
            <w:tcW w:w="7596" w:type="dxa"/>
            <w:gridSpan w:val="4"/>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N ______ от "____" ______________ 20___ года</w:t>
            </w:r>
          </w:p>
        </w:tc>
        <w:tc>
          <w:tcPr>
            <w:tcW w:w="1303" w:type="dxa"/>
            <w:gridSpan w:val="2"/>
            <w:tcBorders>
              <w:top w:val="nil"/>
              <w:left w:val="nil"/>
              <w:bottom w:val="nil"/>
              <w:right w:val="single" w:sz="4" w:space="0" w:color="auto"/>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по ОКЕИ</w:t>
            </w:r>
          </w:p>
        </w:tc>
        <w:tc>
          <w:tcPr>
            <w:tcW w:w="1703" w:type="dxa"/>
            <w:tcBorders>
              <w:top w:val="single" w:sz="4" w:space="0" w:color="auto"/>
              <w:left w:val="single" w:sz="4" w:space="0" w:color="auto"/>
              <w:bottom w:val="single" w:sz="4" w:space="0" w:color="auto"/>
              <w:right w:val="single" w:sz="4" w:space="0" w:color="auto"/>
            </w:tcBorders>
          </w:tcPr>
          <w:p w:rsidR="003D2004" w:rsidRPr="009C34BD" w:rsidRDefault="004F733E" w:rsidP="003D2004">
            <w:pPr>
              <w:pStyle w:val="ConsPlusNormal"/>
              <w:jc w:val="center"/>
              <w:rPr>
                <w:rFonts w:ascii="Times New Roman" w:hAnsi="Times New Roman" w:cs="Times New Roman"/>
                <w:sz w:val="19"/>
                <w:szCs w:val="19"/>
              </w:rPr>
            </w:pPr>
            <w:hyperlink r:id="rId8">
              <w:r w:rsidR="003D2004" w:rsidRPr="009C34BD">
                <w:rPr>
                  <w:rFonts w:ascii="Times New Roman" w:hAnsi="Times New Roman" w:cs="Times New Roman"/>
                  <w:color w:val="0000FF"/>
                  <w:sz w:val="19"/>
                  <w:szCs w:val="19"/>
                </w:rPr>
                <w:t>383</w:t>
              </w:r>
            </w:hyperlink>
          </w:p>
        </w:tc>
      </w:tr>
      <w:tr w:rsidR="003D2004" w:rsidRPr="00416B8D" w:rsidTr="001E79FE">
        <w:tc>
          <w:tcPr>
            <w:tcW w:w="13606" w:type="dxa"/>
            <w:gridSpan w:val="8"/>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1E79FE">
        <w:tc>
          <w:tcPr>
            <w:tcW w:w="3004"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Наименование бюджета</w:t>
            </w:r>
          </w:p>
        </w:tc>
        <w:tc>
          <w:tcPr>
            <w:tcW w:w="10602" w:type="dxa"/>
            <w:gridSpan w:val="7"/>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________________________________________</w:t>
            </w:r>
          </w:p>
        </w:tc>
      </w:tr>
      <w:tr w:rsidR="003D2004" w:rsidRPr="00416B8D" w:rsidTr="001E79FE">
        <w:tc>
          <w:tcPr>
            <w:tcW w:w="3004"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Единица измерения</w:t>
            </w:r>
          </w:p>
        </w:tc>
        <w:tc>
          <w:tcPr>
            <w:tcW w:w="10602" w:type="dxa"/>
            <w:gridSpan w:val="7"/>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руб.</w:t>
            </w:r>
          </w:p>
        </w:tc>
      </w:tr>
      <w:tr w:rsidR="003D2004" w:rsidRPr="00416B8D" w:rsidTr="003D2004">
        <w:tc>
          <w:tcPr>
            <w:tcW w:w="13606" w:type="dxa"/>
            <w:gridSpan w:val="8"/>
            <w:tcBorders>
              <w:top w:val="nil"/>
              <w:left w:val="nil"/>
              <w:bottom w:val="nil"/>
              <w:right w:val="nil"/>
            </w:tcBorders>
          </w:tcPr>
          <w:p w:rsidR="003D2004" w:rsidRPr="009C34BD" w:rsidRDefault="003D2004" w:rsidP="003D2004">
            <w:pPr>
              <w:pStyle w:val="ConsPlusNormal"/>
              <w:jc w:val="right"/>
              <w:rPr>
                <w:rFonts w:ascii="Times New Roman" w:hAnsi="Times New Roman" w:cs="Times New Roman"/>
                <w:sz w:val="19"/>
                <w:szCs w:val="19"/>
              </w:rPr>
            </w:pPr>
            <w:r w:rsidRPr="009C34BD">
              <w:rPr>
                <w:rFonts w:ascii="Times New Roman" w:hAnsi="Times New Roman" w:cs="Times New Roman"/>
                <w:sz w:val="19"/>
                <w:szCs w:val="19"/>
              </w:rPr>
              <w:t>Утверждаю:</w:t>
            </w:r>
          </w:p>
        </w:tc>
      </w:tr>
      <w:tr w:rsidR="003D2004" w:rsidRPr="00416B8D" w:rsidTr="003D2004">
        <w:tc>
          <w:tcPr>
            <w:tcW w:w="8674" w:type="dxa"/>
            <w:gridSpan w:val="2"/>
            <w:tcBorders>
              <w:top w:val="nil"/>
              <w:left w:val="nil"/>
              <w:bottom w:val="nil"/>
              <w:right w:val="nil"/>
            </w:tcBorders>
          </w:tcPr>
          <w:p w:rsidR="003D2004" w:rsidRPr="009C34BD" w:rsidRDefault="003D2004" w:rsidP="003D2004">
            <w:pPr>
              <w:pStyle w:val="ConsPlusNormal"/>
              <w:jc w:val="right"/>
              <w:rPr>
                <w:rFonts w:ascii="Times New Roman" w:hAnsi="Times New Roman" w:cs="Times New Roman"/>
                <w:sz w:val="19"/>
                <w:szCs w:val="19"/>
              </w:rPr>
            </w:pPr>
            <w:r w:rsidRPr="009C34BD">
              <w:rPr>
                <w:rFonts w:ascii="Times New Roman" w:hAnsi="Times New Roman" w:cs="Times New Roman"/>
                <w:sz w:val="19"/>
                <w:szCs w:val="19"/>
              </w:rPr>
              <w:t>Министр</w:t>
            </w:r>
          </w:p>
        </w:tc>
        <w:tc>
          <w:tcPr>
            <w:tcW w:w="340"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417" w:type="dxa"/>
            <w:tcBorders>
              <w:top w:val="nil"/>
              <w:left w:val="nil"/>
              <w:bottom w:val="single" w:sz="4" w:space="0" w:color="auto"/>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340" w:type="dxa"/>
            <w:gridSpan w:val="2"/>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2835" w:type="dxa"/>
            <w:gridSpan w:val="2"/>
            <w:tcBorders>
              <w:top w:val="nil"/>
              <w:left w:val="nil"/>
              <w:bottom w:val="single" w:sz="4" w:space="0" w:color="auto"/>
              <w:right w:val="nil"/>
            </w:tcBorders>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3D2004">
        <w:tc>
          <w:tcPr>
            <w:tcW w:w="9014" w:type="dxa"/>
            <w:gridSpan w:val="3"/>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1417"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(подпись)</w:t>
            </w:r>
          </w:p>
        </w:tc>
        <w:tc>
          <w:tcPr>
            <w:tcW w:w="340" w:type="dxa"/>
            <w:gridSpan w:val="2"/>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c>
          <w:tcPr>
            <w:tcW w:w="2835" w:type="dxa"/>
            <w:gridSpan w:val="2"/>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(расшифровка подписи)</w:t>
            </w:r>
          </w:p>
        </w:tc>
      </w:tr>
      <w:tr w:rsidR="003D2004" w:rsidRPr="00416B8D" w:rsidTr="003D2004">
        <w:tc>
          <w:tcPr>
            <w:tcW w:w="13606" w:type="dxa"/>
            <w:gridSpan w:val="8"/>
            <w:tcBorders>
              <w:top w:val="nil"/>
              <w:left w:val="nil"/>
              <w:bottom w:val="nil"/>
              <w:right w:val="nil"/>
            </w:tcBorders>
          </w:tcPr>
          <w:p w:rsidR="003D2004" w:rsidRPr="009C34BD" w:rsidRDefault="003D2004" w:rsidP="003D2004">
            <w:pPr>
              <w:pStyle w:val="ConsPlusNormal"/>
              <w:jc w:val="right"/>
              <w:rPr>
                <w:rFonts w:ascii="Times New Roman" w:hAnsi="Times New Roman" w:cs="Times New Roman"/>
                <w:sz w:val="19"/>
                <w:szCs w:val="19"/>
              </w:rPr>
            </w:pPr>
            <w:r w:rsidRPr="009C34BD">
              <w:rPr>
                <w:rFonts w:ascii="Times New Roman" w:hAnsi="Times New Roman" w:cs="Times New Roman"/>
                <w:sz w:val="19"/>
                <w:szCs w:val="19"/>
              </w:rPr>
              <w:t>"____" _____________ 20___ года</w:t>
            </w:r>
          </w:p>
        </w:tc>
      </w:tr>
      <w:tr w:rsidR="003D2004" w:rsidRPr="00416B8D" w:rsidTr="003D2004">
        <w:tc>
          <w:tcPr>
            <w:tcW w:w="13606" w:type="dxa"/>
            <w:gridSpan w:val="8"/>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3D2004">
        <w:tc>
          <w:tcPr>
            <w:tcW w:w="13606" w:type="dxa"/>
            <w:gridSpan w:val="8"/>
            <w:tcBorders>
              <w:top w:val="nil"/>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bookmarkStart w:id="4" w:name="P943"/>
            <w:bookmarkEnd w:id="4"/>
            <w:r w:rsidRPr="009C34BD">
              <w:rPr>
                <w:rFonts w:ascii="Times New Roman" w:hAnsi="Times New Roman" w:cs="Times New Roman"/>
                <w:sz w:val="19"/>
                <w:szCs w:val="19"/>
              </w:rPr>
              <w:t>Реестр получателей государственной поддержки на выплату субсидии</w:t>
            </w:r>
          </w:p>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(реестр получателей иных выплат)</w:t>
            </w:r>
          </w:p>
        </w:tc>
      </w:tr>
      <w:tr w:rsidR="003D2004" w:rsidRPr="00416B8D" w:rsidTr="00292935">
        <w:trPr>
          <w:trHeight w:val="240"/>
        </w:trPr>
        <w:tc>
          <w:tcPr>
            <w:tcW w:w="13606" w:type="dxa"/>
            <w:gridSpan w:val="8"/>
            <w:tcBorders>
              <w:top w:val="nil"/>
              <w:left w:val="nil"/>
              <w:bottom w:val="single" w:sz="4" w:space="0" w:color="auto"/>
              <w:right w:val="nil"/>
            </w:tcBorders>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3D2004">
        <w:tblPrEx>
          <w:tblBorders>
            <w:insideH w:val="single" w:sz="4" w:space="0" w:color="auto"/>
          </w:tblBorders>
        </w:tblPrEx>
        <w:tc>
          <w:tcPr>
            <w:tcW w:w="13606" w:type="dxa"/>
            <w:gridSpan w:val="8"/>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(КБК: ГРБС, раздел, подраздел, ЦСР, ВР, КОСГУ, мероприятие, тип средств, код цели)</w:t>
            </w:r>
          </w:p>
        </w:tc>
      </w:tr>
    </w:tbl>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437"/>
        <w:gridCol w:w="1928"/>
        <w:gridCol w:w="929"/>
        <w:gridCol w:w="929"/>
        <w:gridCol w:w="1044"/>
        <w:gridCol w:w="929"/>
        <w:gridCol w:w="964"/>
        <w:gridCol w:w="964"/>
        <w:gridCol w:w="964"/>
        <w:gridCol w:w="638"/>
        <w:gridCol w:w="850"/>
        <w:gridCol w:w="609"/>
        <w:gridCol w:w="850"/>
      </w:tblGrid>
      <w:tr w:rsidR="003D2004" w:rsidRPr="00416B8D" w:rsidTr="003D2004">
        <w:tc>
          <w:tcPr>
            <w:tcW w:w="567"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 п/п</w:t>
            </w:r>
          </w:p>
        </w:tc>
        <w:tc>
          <w:tcPr>
            <w:tcW w:w="1437"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 района</w:t>
            </w:r>
          </w:p>
        </w:tc>
        <w:tc>
          <w:tcPr>
            <w:tcW w:w="1928"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 получателя</w:t>
            </w:r>
          </w:p>
        </w:tc>
        <w:tc>
          <w:tcPr>
            <w:tcW w:w="3831" w:type="dxa"/>
            <w:gridSpan w:val="4"/>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Банковские реквизиты</w:t>
            </w:r>
          </w:p>
        </w:tc>
        <w:tc>
          <w:tcPr>
            <w:tcW w:w="964"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Сумма к оплате, рублей</w:t>
            </w:r>
          </w:p>
        </w:tc>
        <w:tc>
          <w:tcPr>
            <w:tcW w:w="964"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Сумма ФБ, рублей</w:t>
            </w:r>
          </w:p>
        </w:tc>
        <w:tc>
          <w:tcPr>
            <w:tcW w:w="964"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Сумма ОБ, рублей</w:t>
            </w:r>
          </w:p>
        </w:tc>
        <w:tc>
          <w:tcPr>
            <w:tcW w:w="2947" w:type="dxa"/>
            <w:gridSpan w:val="4"/>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Примечание (отчет, соглашение)</w:t>
            </w:r>
          </w:p>
        </w:tc>
      </w:tr>
      <w:tr w:rsidR="003D2004" w:rsidRPr="00416B8D" w:rsidTr="003D2004">
        <w:tc>
          <w:tcPr>
            <w:tcW w:w="567" w:type="dxa"/>
            <w:vMerge/>
          </w:tcPr>
          <w:p w:rsidR="003D2004" w:rsidRPr="009C34BD" w:rsidRDefault="003D2004" w:rsidP="003D2004">
            <w:pPr>
              <w:pStyle w:val="ConsPlusNormal"/>
              <w:rPr>
                <w:rFonts w:ascii="Times New Roman" w:hAnsi="Times New Roman" w:cs="Times New Roman"/>
                <w:sz w:val="19"/>
                <w:szCs w:val="19"/>
              </w:rPr>
            </w:pPr>
          </w:p>
        </w:tc>
        <w:tc>
          <w:tcPr>
            <w:tcW w:w="1437" w:type="dxa"/>
            <w:vMerge/>
          </w:tcPr>
          <w:p w:rsidR="003D2004" w:rsidRPr="009C34BD" w:rsidRDefault="003D2004" w:rsidP="003D2004">
            <w:pPr>
              <w:pStyle w:val="ConsPlusNormal"/>
              <w:rPr>
                <w:rFonts w:ascii="Times New Roman" w:hAnsi="Times New Roman" w:cs="Times New Roman"/>
                <w:sz w:val="19"/>
                <w:szCs w:val="19"/>
              </w:rPr>
            </w:pPr>
          </w:p>
        </w:tc>
        <w:tc>
          <w:tcPr>
            <w:tcW w:w="1928" w:type="dxa"/>
            <w:vMerge/>
          </w:tcPr>
          <w:p w:rsidR="003D2004" w:rsidRPr="009C34BD" w:rsidRDefault="003D2004" w:rsidP="003D2004">
            <w:pPr>
              <w:pStyle w:val="ConsPlusNormal"/>
              <w:rPr>
                <w:rFonts w:ascii="Times New Roman" w:hAnsi="Times New Roman" w:cs="Times New Roman"/>
                <w:sz w:val="19"/>
                <w:szCs w:val="19"/>
              </w:rPr>
            </w:pPr>
          </w:p>
        </w:tc>
        <w:tc>
          <w:tcPr>
            <w:tcW w:w="929"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ИНН</w:t>
            </w:r>
          </w:p>
        </w:tc>
        <w:tc>
          <w:tcPr>
            <w:tcW w:w="929"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КПП</w:t>
            </w:r>
          </w:p>
        </w:tc>
        <w:tc>
          <w:tcPr>
            <w:tcW w:w="104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Расчетный счет</w:t>
            </w:r>
          </w:p>
        </w:tc>
        <w:tc>
          <w:tcPr>
            <w:tcW w:w="929"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Банк</w:t>
            </w:r>
          </w:p>
        </w:tc>
        <w:tc>
          <w:tcPr>
            <w:tcW w:w="964" w:type="dxa"/>
            <w:vMerge/>
          </w:tcPr>
          <w:p w:rsidR="003D2004" w:rsidRPr="009C34BD" w:rsidRDefault="003D2004" w:rsidP="003D2004">
            <w:pPr>
              <w:pStyle w:val="ConsPlusNormal"/>
              <w:rPr>
                <w:rFonts w:ascii="Times New Roman" w:hAnsi="Times New Roman" w:cs="Times New Roman"/>
                <w:sz w:val="19"/>
                <w:szCs w:val="19"/>
              </w:rPr>
            </w:pPr>
          </w:p>
        </w:tc>
        <w:tc>
          <w:tcPr>
            <w:tcW w:w="964" w:type="dxa"/>
            <w:vMerge/>
          </w:tcPr>
          <w:p w:rsidR="003D2004" w:rsidRPr="009C34BD" w:rsidRDefault="003D2004" w:rsidP="003D2004">
            <w:pPr>
              <w:pStyle w:val="ConsPlusNormal"/>
              <w:rPr>
                <w:rFonts w:ascii="Times New Roman" w:hAnsi="Times New Roman" w:cs="Times New Roman"/>
                <w:sz w:val="19"/>
                <w:szCs w:val="19"/>
              </w:rPr>
            </w:pPr>
          </w:p>
        </w:tc>
        <w:tc>
          <w:tcPr>
            <w:tcW w:w="964" w:type="dxa"/>
            <w:vMerge/>
          </w:tcPr>
          <w:p w:rsidR="003D2004" w:rsidRPr="009C34BD" w:rsidRDefault="003D2004" w:rsidP="003D2004">
            <w:pPr>
              <w:pStyle w:val="ConsPlusNormal"/>
              <w:rPr>
                <w:rFonts w:ascii="Times New Roman" w:hAnsi="Times New Roman" w:cs="Times New Roman"/>
                <w:sz w:val="19"/>
                <w:szCs w:val="19"/>
              </w:rPr>
            </w:pPr>
          </w:p>
        </w:tc>
        <w:tc>
          <w:tcPr>
            <w:tcW w:w="638"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Номер</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Дата</w:t>
            </w:r>
          </w:p>
        </w:tc>
        <w:tc>
          <w:tcPr>
            <w:tcW w:w="609"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Номер</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Дата</w:t>
            </w:r>
          </w:p>
        </w:tc>
      </w:tr>
      <w:tr w:rsidR="003D2004" w:rsidRPr="00416B8D" w:rsidTr="003D2004">
        <w:tc>
          <w:tcPr>
            <w:tcW w:w="56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14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1928"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929"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929"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104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929"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96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96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96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w:t>
            </w:r>
          </w:p>
        </w:tc>
        <w:tc>
          <w:tcPr>
            <w:tcW w:w="638"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w:t>
            </w:r>
          </w:p>
        </w:tc>
        <w:tc>
          <w:tcPr>
            <w:tcW w:w="609"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w:t>
            </w:r>
          </w:p>
        </w:tc>
      </w:tr>
      <w:tr w:rsidR="003D2004" w:rsidRPr="00416B8D" w:rsidTr="003D2004">
        <w:tc>
          <w:tcPr>
            <w:tcW w:w="567" w:type="dxa"/>
          </w:tcPr>
          <w:p w:rsidR="003D2004" w:rsidRPr="009C34BD" w:rsidRDefault="003D2004" w:rsidP="003D2004">
            <w:pPr>
              <w:pStyle w:val="ConsPlusNormal"/>
              <w:jc w:val="center"/>
              <w:rPr>
                <w:rFonts w:ascii="Times New Roman" w:hAnsi="Times New Roman" w:cs="Times New Roman"/>
                <w:sz w:val="19"/>
                <w:szCs w:val="19"/>
              </w:rPr>
            </w:pPr>
          </w:p>
        </w:tc>
        <w:tc>
          <w:tcPr>
            <w:tcW w:w="1437" w:type="dxa"/>
          </w:tcPr>
          <w:p w:rsidR="003D2004" w:rsidRPr="009C34BD" w:rsidRDefault="003D2004" w:rsidP="003D2004">
            <w:pPr>
              <w:pStyle w:val="ConsPlusNormal"/>
              <w:jc w:val="center"/>
              <w:rPr>
                <w:rFonts w:ascii="Times New Roman" w:hAnsi="Times New Roman" w:cs="Times New Roman"/>
                <w:sz w:val="19"/>
                <w:szCs w:val="19"/>
              </w:rPr>
            </w:pPr>
          </w:p>
        </w:tc>
        <w:tc>
          <w:tcPr>
            <w:tcW w:w="1928" w:type="dxa"/>
          </w:tcPr>
          <w:p w:rsidR="003D2004" w:rsidRPr="009C34BD" w:rsidRDefault="003D2004" w:rsidP="003D2004">
            <w:pPr>
              <w:pStyle w:val="ConsPlusNormal"/>
              <w:jc w:val="center"/>
              <w:rPr>
                <w:rFonts w:ascii="Times New Roman" w:hAnsi="Times New Roman" w:cs="Times New Roman"/>
                <w:sz w:val="19"/>
                <w:szCs w:val="19"/>
              </w:rPr>
            </w:pPr>
          </w:p>
        </w:tc>
        <w:tc>
          <w:tcPr>
            <w:tcW w:w="929" w:type="dxa"/>
          </w:tcPr>
          <w:p w:rsidR="003D2004" w:rsidRPr="009C34BD" w:rsidRDefault="003D2004" w:rsidP="003D2004">
            <w:pPr>
              <w:pStyle w:val="ConsPlusNormal"/>
              <w:jc w:val="center"/>
              <w:rPr>
                <w:rFonts w:ascii="Times New Roman" w:hAnsi="Times New Roman" w:cs="Times New Roman"/>
                <w:sz w:val="19"/>
                <w:szCs w:val="19"/>
              </w:rPr>
            </w:pPr>
          </w:p>
        </w:tc>
        <w:tc>
          <w:tcPr>
            <w:tcW w:w="929" w:type="dxa"/>
          </w:tcPr>
          <w:p w:rsidR="003D2004" w:rsidRPr="009C34BD" w:rsidRDefault="003D2004" w:rsidP="003D2004">
            <w:pPr>
              <w:pStyle w:val="ConsPlusNormal"/>
              <w:jc w:val="center"/>
              <w:rPr>
                <w:rFonts w:ascii="Times New Roman" w:hAnsi="Times New Roman" w:cs="Times New Roman"/>
                <w:sz w:val="19"/>
                <w:szCs w:val="19"/>
              </w:rPr>
            </w:pPr>
          </w:p>
        </w:tc>
        <w:tc>
          <w:tcPr>
            <w:tcW w:w="1044" w:type="dxa"/>
          </w:tcPr>
          <w:p w:rsidR="003D2004" w:rsidRPr="009C34BD" w:rsidRDefault="003D2004" w:rsidP="003D2004">
            <w:pPr>
              <w:pStyle w:val="ConsPlusNormal"/>
              <w:jc w:val="center"/>
              <w:rPr>
                <w:rFonts w:ascii="Times New Roman" w:hAnsi="Times New Roman" w:cs="Times New Roman"/>
                <w:sz w:val="19"/>
                <w:szCs w:val="19"/>
              </w:rPr>
            </w:pPr>
          </w:p>
        </w:tc>
        <w:tc>
          <w:tcPr>
            <w:tcW w:w="929" w:type="dxa"/>
          </w:tcPr>
          <w:p w:rsidR="003D2004" w:rsidRPr="009C34BD" w:rsidRDefault="003D2004" w:rsidP="003D2004">
            <w:pPr>
              <w:pStyle w:val="ConsPlusNormal"/>
              <w:jc w:val="center"/>
              <w:rPr>
                <w:rFonts w:ascii="Times New Roman" w:hAnsi="Times New Roman" w:cs="Times New Roman"/>
                <w:sz w:val="19"/>
                <w:szCs w:val="19"/>
              </w:rPr>
            </w:pP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638"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609"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3D2004">
        <w:tc>
          <w:tcPr>
            <w:tcW w:w="567" w:type="dxa"/>
          </w:tcPr>
          <w:p w:rsidR="003D2004" w:rsidRPr="009C34BD" w:rsidRDefault="003D2004" w:rsidP="003D2004">
            <w:pPr>
              <w:pStyle w:val="ConsPlusNormal"/>
              <w:jc w:val="center"/>
              <w:rPr>
                <w:rFonts w:ascii="Times New Roman" w:hAnsi="Times New Roman" w:cs="Times New Roman"/>
                <w:sz w:val="19"/>
                <w:szCs w:val="19"/>
              </w:rPr>
            </w:pPr>
          </w:p>
        </w:tc>
        <w:tc>
          <w:tcPr>
            <w:tcW w:w="1437" w:type="dxa"/>
          </w:tcPr>
          <w:p w:rsidR="003D2004" w:rsidRPr="009C34BD" w:rsidRDefault="003D2004" w:rsidP="003D2004">
            <w:pPr>
              <w:pStyle w:val="ConsPlusNormal"/>
              <w:jc w:val="center"/>
              <w:rPr>
                <w:rFonts w:ascii="Times New Roman" w:hAnsi="Times New Roman" w:cs="Times New Roman"/>
                <w:sz w:val="19"/>
                <w:szCs w:val="19"/>
              </w:rPr>
            </w:pPr>
          </w:p>
        </w:tc>
        <w:tc>
          <w:tcPr>
            <w:tcW w:w="1928" w:type="dxa"/>
          </w:tcPr>
          <w:p w:rsidR="003D2004" w:rsidRPr="009C34BD" w:rsidRDefault="003D2004" w:rsidP="003D2004">
            <w:pPr>
              <w:pStyle w:val="ConsPlusNormal"/>
              <w:jc w:val="center"/>
              <w:rPr>
                <w:rFonts w:ascii="Times New Roman" w:hAnsi="Times New Roman" w:cs="Times New Roman"/>
                <w:sz w:val="19"/>
                <w:szCs w:val="19"/>
              </w:rPr>
            </w:pPr>
          </w:p>
        </w:tc>
        <w:tc>
          <w:tcPr>
            <w:tcW w:w="929" w:type="dxa"/>
          </w:tcPr>
          <w:p w:rsidR="003D2004" w:rsidRPr="009C34BD" w:rsidRDefault="003D2004" w:rsidP="003D2004">
            <w:pPr>
              <w:pStyle w:val="ConsPlusNormal"/>
              <w:jc w:val="center"/>
              <w:rPr>
                <w:rFonts w:ascii="Times New Roman" w:hAnsi="Times New Roman" w:cs="Times New Roman"/>
                <w:sz w:val="19"/>
                <w:szCs w:val="19"/>
              </w:rPr>
            </w:pPr>
          </w:p>
        </w:tc>
        <w:tc>
          <w:tcPr>
            <w:tcW w:w="929" w:type="dxa"/>
          </w:tcPr>
          <w:p w:rsidR="003D2004" w:rsidRPr="009C34BD" w:rsidRDefault="003D2004" w:rsidP="003D2004">
            <w:pPr>
              <w:pStyle w:val="ConsPlusNormal"/>
              <w:jc w:val="center"/>
              <w:rPr>
                <w:rFonts w:ascii="Times New Roman" w:hAnsi="Times New Roman" w:cs="Times New Roman"/>
                <w:sz w:val="19"/>
                <w:szCs w:val="19"/>
              </w:rPr>
            </w:pPr>
          </w:p>
        </w:tc>
        <w:tc>
          <w:tcPr>
            <w:tcW w:w="1044" w:type="dxa"/>
          </w:tcPr>
          <w:p w:rsidR="003D2004" w:rsidRPr="009C34BD" w:rsidRDefault="003D2004" w:rsidP="003D2004">
            <w:pPr>
              <w:pStyle w:val="ConsPlusNormal"/>
              <w:jc w:val="center"/>
              <w:rPr>
                <w:rFonts w:ascii="Times New Roman" w:hAnsi="Times New Roman" w:cs="Times New Roman"/>
                <w:sz w:val="19"/>
                <w:szCs w:val="19"/>
              </w:rPr>
            </w:pPr>
          </w:p>
        </w:tc>
        <w:tc>
          <w:tcPr>
            <w:tcW w:w="929" w:type="dxa"/>
          </w:tcPr>
          <w:p w:rsidR="003D2004" w:rsidRPr="009C34BD" w:rsidRDefault="003D2004" w:rsidP="003D2004">
            <w:pPr>
              <w:pStyle w:val="ConsPlusNormal"/>
              <w:jc w:val="center"/>
              <w:rPr>
                <w:rFonts w:ascii="Times New Roman" w:hAnsi="Times New Roman" w:cs="Times New Roman"/>
                <w:sz w:val="19"/>
                <w:szCs w:val="19"/>
              </w:rPr>
            </w:pP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638"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609"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3D2004">
        <w:tc>
          <w:tcPr>
            <w:tcW w:w="7763" w:type="dxa"/>
            <w:gridSpan w:val="7"/>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ИТОГО:</w:t>
            </w: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638"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609"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Примечание: (Реквизиты документов (наименование, номер, дата), согласно которым осуществляется кассовое исполнение).</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Начальник отдела               _______________     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Ответственный исполнитель ________________________ 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(должность)  (подпись)   (расшифровка подписи)</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243219" w:rsidRDefault="00243219" w:rsidP="003D2004">
      <w:pPr>
        <w:pStyle w:val="ConsPlusNormal"/>
        <w:jc w:val="right"/>
        <w:outlineLvl w:val="1"/>
        <w:rPr>
          <w:rFonts w:ascii="Times New Roman" w:hAnsi="Times New Roman" w:cs="Times New Roman"/>
          <w:sz w:val="19"/>
          <w:szCs w:val="19"/>
        </w:rPr>
      </w:pPr>
    </w:p>
    <w:p w:rsidR="003D2004" w:rsidRPr="00416B8D" w:rsidRDefault="008B4729" w:rsidP="003D2004">
      <w:pPr>
        <w:pStyle w:val="ConsPlusNormal"/>
        <w:jc w:val="right"/>
        <w:outlineLvl w:val="1"/>
        <w:rPr>
          <w:rFonts w:ascii="Times New Roman" w:hAnsi="Times New Roman" w:cs="Times New Roman"/>
          <w:sz w:val="19"/>
          <w:szCs w:val="19"/>
        </w:rPr>
      </w:pPr>
      <w:r>
        <w:rPr>
          <w:rFonts w:ascii="Times New Roman" w:hAnsi="Times New Roman" w:cs="Times New Roman"/>
          <w:sz w:val="19"/>
          <w:szCs w:val="19"/>
        </w:rPr>
        <w:lastRenderedPageBreak/>
        <w:t xml:space="preserve">Приложение </w:t>
      </w:r>
      <w:r w:rsidR="001E5DA1" w:rsidRPr="00416B8D">
        <w:rPr>
          <w:rFonts w:ascii="Times New Roman" w:hAnsi="Times New Roman" w:cs="Times New Roman"/>
          <w:sz w:val="19"/>
          <w:szCs w:val="19"/>
        </w:rPr>
        <w:t>N</w:t>
      </w:r>
      <w:r w:rsidR="003D2004" w:rsidRPr="00416B8D">
        <w:rPr>
          <w:rFonts w:ascii="Times New Roman" w:hAnsi="Times New Roman" w:cs="Times New Roman"/>
          <w:sz w:val="19"/>
          <w:szCs w:val="19"/>
        </w:rPr>
        <w:t xml:space="preserve"> 5</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416B8D" w:rsidRDefault="003D2004" w:rsidP="003D2004">
      <w:pPr>
        <w:pStyle w:val="ConsPlusNormal"/>
        <w:spacing w:after="1"/>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Default="003D2004" w:rsidP="003D2004">
      <w:pPr>
        <w:pStyle w:val="ConsPlusNonformat"/>
        <w:jc w:val="both"/>
      </w:pPr>
      <w:r>
        <w:rPr>
          <w:sz w:val="14"/>
        </w:rPr>
        <w:t xml:space="preserve">                                                            Руководитель</w:t>
      </w:r>
    </w:p>
    <w:p w:rsidR="003D2004" w:rsidRDefault="003D2004" w:rsidP="003D2004">
      <w:pPr>
        <w:pStyle w:val="ConsPlusNonformat"/>
        <w:jc w:val="both"/>
      </w:pPr>
      <w:r>
        <w:rPr>
          <w:sz w:val="14"/>
        </w:rPr>
        <w:t xml:space="preserve">                                                            учреждения   _____________ _______________________</w:t>
      </w:r>
    </w:p>
    <w:p w:rsidR="003D2004" w:rsidRDefault="003D2004" w:rsidP="003D2004">
      <w:pPr>
        <w:pStyle w:val="ConsPlusNonformat"/>
        <w:jc w:val="both"/>
      </w:pPr>
      <w:r>
        <w:rPr>
          <w:sz w:val="14"/>
        </w:rPr>
        <w:t xml:space="preserve">                                                                           (подпись)    (расшифровка подписи)</w:t>
      </w:r>
    </w:p>
    <w:p w:rsidR="003D2004" w:rsidRDefault="003D2004" w:rsidP="003D2004">
      <w:pPr>
        <w:pStyle w:val="ConsPlusNonformat"/>
        <w:jc w:val="both"/>
      </w:pPr>
      <w:r>
        <w:rPr>
          <w:sz w:val="14"/>
        </w:rPr>
        <w:t xml:space="preserve">                                                            "___" ________________ 20___ г.</w:t>
      </w:r>
    </w:p>
    <w:p w:rsidR="003D2004" w:rsidRDefault="003D2004" w:rsidP="003D2004">
      <w:pPr>
        <w:pStyle w:val="ConsPlusNonformat"/>
        <w:jc w:val="both"/>
      </w:pPr>
    </w:p>
    <w:p w:rsidR="003D2004" w:rsidRDefault="003D2004" w:rsidP="003D2004">
      <w:pPr>
        <w:pStyle w:val="ConsPlusNonformat"/>
        <w:jc w:val="both"/>
      </w:pPr>
      <w:r>
        <w:rPr>
          <w:sz w:val="14"/>
        </w:rPr>
        <w:t xml:space="preserve">                                                                                                    ┌────────┐</w:t>
      </w:r>
    </w:p>
    <w:p w:rsidR="003D2004" w:rsidRDefault="003D2004" w:rsidP="003D2004">
      <w:pPr>
        <w:pStyle w:val="ConsPlusNonformat"/>
        <w:jc w:val="both"/>
      </w:pPr>
      <w:bookmarkStart w:id="5" w:name="P1040"/>
      <w:bookmarkEnd w:id="5"/>
      <w:r>
        <w:rPr>
          <w:sz w:val="14"/>
        </w:rPr>
        <w:t xml:space="preserve">                                          АКТ N __________                                          │  КОДЫ  │</w:t>
      </w:r>
    </w:p>
    <w:p w:rsidR="003D2004" w:rsidRDefault="003D2004" w:rsidP="003D2004">
      <w:pPr>
        <w:pStyle w:val="ConsPlusNonformat"/>
        <w:jc w:val="both"/>
      </w:pPr>
      <w:r>
        <w:rPr>
          <w:sz w:val="14"/>
        </w:rPr>
        <w:t xml:space="preserve">                    о разукомплектации (частичной ликвидации) основного средства                    ├────────┤</w:t>
      </w:r>
    </w:p>
    <w:p w:rsidR="003D2004" w:rsidRDefault="003D2004" w:rsidP="003D2004">
      <w:pPr>
        <w:pStyle w:val="ConsPlusNonformat"/>
        <w:jc w:val="both"/>
      </w:pPr>
      <w:r>
        <w:rPr>
          <w:sz w:val="14"/>
        </w:rPr>
        <w:t xml:space="preserve">                                                                                                    │        │</w:t>
      </w:r>
    </w:p>
    <w:p w:rsidR="003D2004" w:rsidRDefault="003D2004" w:rsidP="003D2004">
      <w:pPr>
        <w:pStyle w:val="ConsPlusNonformat"/>
        <w:jc w:val="both"/>
      </w:pPr>
      <w:r>
        <w:rPr>
          <w:sz w:val="14"/>
        </w:rPr>
        <w:t xml:space="preserve">                                                                                                    ├────────┤</w:t>
      </w:r>
    </w:p>
    <w:p w:rsidR="003D2004" w:rsidRDefault="003D2004" w:rsidP="003D2004">
      <w:pPr>
        <w:pStyle w:val="ConsPlusNonformat"/>
        <w:jc w:val="both"/>
      </w:pPr>
      <w:r>
        <w:rPr>
          <w:sz w:val="14"/>
        </w:rPr>
        <w:t xml:space="preserve">                                    "___" _____________  20__ г.                               Дата │        │</w:t>
      </w:r>
    </w:p>
    <w:p w:rsidR="003D2004" w:rsidRDefault="003D2004" w:rsidP="003D2004">
      <w:pPr>
        <w:pStyle w:val="ConsPlusNonformat"/>
        <w:jc w:val="both"/>
      </w:pPr>
      <w:r>
        <w:rPr>
          <w:sz w:val="14"/>
        </w:rPr>
        <w:t xml:space="preserve">                                                                                                    ├────────┤</w:t>
      </w:r>
    </w:p>
    <w:p w:rsidR="003D2004" w:rsidRDefault="003D2004" w:rsidP="003D2004">
      <w:pPr>
        <w:pStyle w:val="ConsPlusNonformat"/>
        <w:jc w:val="both"/>
      </w:pPr>
      <w:r>
        <w:rPr>
          <w:sz w:val="14"/>
        </w:rPr>
        <w:t>Правообладатель                _______________________________________________              по ОКПО │        │</w:t>
      </w:r>
    </w:p>
    <w:p w:rsidR="003D2004" w:rsidRDefault="003D2004" w:rsidP="003D2004">
      <w:pPr>
        <w:pStyle w:val="ConsPlusNonformat"/>
        <w:jc w:val="both"/>
      </w:pPr>
      <w:r>
        <w:rPr>
          <w:sz w:val="14"/>
        </w:rPr>
        <w:t xml:space="preserve">                                                             ┌──────────────────────────┐           ├────────┤</w:t>
      </w:r>
    </w:p>
    <w:p w:rsidR="003D2004" w:rsidRDefault="003D2004" w:rsidP="003D2004">
      <w:pPr>
        <w:pStyle w:val="ConsPlusNonformat"/>
        <w:jc w:val="both"/>
      </w:pPr>
      <w:r>
        <w:rPr>
          <w:sz w:val="14"/>
        </w:rPr>
        <w:t>Структурное подразделение      _________________________ ИНН │                          │       КПП │        │</w:t>
      </w:r>
    </w:p>
    <w:p w:rsidR="003D2004" w:rsidRDefault="003D2004" w:rsidP="003D2004">
      <w:pPr>
        <w:pStyle w:val="ConsPlusNonformat"/>
        <w:jc w:val="both"/>
      </w:pPr>
      <w:r>
        <w:rPr>
          <w:sz w:val="14"/>
        </w:rPr>
        <w:t xml:space="preserve">                                                             └──────────────────────────┘           ├────────┤</w:t>
      </w:r>
    </w:p>
    <w:p w:rsidR="003D2004" w:rsidRDefault="003D2004" w:rsidP="003D2004">
      <w:pPr>
        <w:pStyle w:val="ConsPlusNonformat"/>
        <w:jc w:val="both"/>
      </w:pPr>
      <w:r>
        <w:rPr>
          <w:sz w:val="14"/>
        </w:rPr>
        <w:t>Вид имущества                  _______________________________________________ Аналитическая группа │        │</w:t>
      </w:r>
    </w:p>
    <w:p w:rsidR="003D2004" w:rsidRDefault="003D2004" w:rsidP="003D2004">
      <w:pPr>
        <w:pStyle w:val="ConsPlusNonformat"/>
        <w:jc w:val="both"/>
      </w:pPr>
      <w:r>
        <w:rPr>
          <w:sz w:val="14"/>
        </w:rPr>
        <w:t xml:space="preserve">                                  (недвижимое, особо ценное движимое, иное)                         ├────────┤</w:t>
      </w:r>
    </w:p>
    <w:p w:rsidR="003D2004" w:rsidRDefault="003D2004" w:rsidP="003D2004">
      <w:pPr>
        <w:pStyle w:val="ConsPlusNonformat"/>
        <w:jc w:val="both"/>
      </w:pPr>
      <w:r>
        <w:rPr>
          <w:sz w:val="14"/>
        </w:rPr>
        <w:t xml:space="preserve">                                                                                                    │        │</w:t>
      </w:r>
    </w:p>
    <w:p w:rsidR="003D2004" w:rsidRDefault="003D2004" w:rsidP="003D2004">
      <w:pPr>
        <w:pStyle w:val="ConsPlusNonformat"/>
        <w:jc w:val="both"/>
      </w:pPr>
      <w:r>
        <w:rPr>
          <w:sz w:val="14"/>
        </w:rPr>
        <w:t>Ответственное лицо             _______________________________________________              Учетный │        │</w:t>
      </w:r>
    </w:p>
    <w:p w:rsidR="003D2004" w:rsidRDefault="003D2004" w:rsidP="003D2004">
      <w:pPr>
        <w:pStyle w:val="ConsPlusNonformat"/>
        <w:jc w:val="both"/>
      </w:pPr>
      <w:r>
        <w:rPr>
          <w:sz w:val="14"/>
        </w:rPr>
        <w:t xml:space="preserve">                                                                                              номер ├────────┤</w:t>
      </w:r>
    </w:p>
    <w:p w:rsidR="003D2004" w:rsidRDefault="003D2004" w:rsidP="003D2004">
      <w:pPr>
        <w:pStyle w:val="ConsPlusNonformat"/>
        <w:jc w:val="both"/>
      </w:pPr>
      <w:r>
        <w:rPr>
          <w:sz w:val="14"/>
        </w:rPr>
        <w:t>Единица измерения: руб.                                                                             │        │</w:t>
      </w:r>
    </w:p>
    <w:p w:rsidR="003D2004" w:rsidRDefault="003D2004" w:rsidP="003D2004">
      <w:pPr>
        <w:pStyle w:val="ConsPlusNonformat"/>
        <w:jc w:val="both"/>
      </w:pPr>
      <w:r>
        <w:rPr>
          <w:sz w:val="14"/>
        </w:rPr>
        <w:t xml:space="preserve">                                                                                                    ├────────┤</w:t>
      </w:r>
    </w:p>
    <w:p w:rsidR="003D2004" w:rsidRDefault="003D2004" w:rsidP="003D2004">
      <w:pPr>
        <w:pStyle w:val="ConsPlusNonformat"/>
        <w:jc w:val="both"/>
      </w:pPr>
      <w:r>
        <w:rPr>
          <w:sz w:val="14"/>
        </w:rPr>
        <w:t xml:space="preserve">                                                                                                    │  383   │</w:t>
      </w:r>
    </w:p>
    <w:p w:rsidR="003D2004" w:rsidRDefault="003D2004" w:rsidP="003D2004">
      <w:pPr>
        <w:pStyle w:val="ConsPlusNonformat"/>
        <w:jc w:val="both"/>
      </w:pPr>
      <w:r>
        <w:rPr>
          <w:sz w:val="14"/>
        </w:rPr>
        <w:t xml:space="preserve">                                                                                                    ├────────┤</w:t>
      </w:r>
    </w:p>
    <w:p w:rsidR="003D2004" w:rsidRDefault="003D2004" w:rsidP="003D2004">
      <w:pPr>
        <w:pStyle w:val="ConsPlusNonformat"/>
        <w:jc w:val="both"/>
      </w:pPr>
      <w:r>
        <w:rPr>
          <w:sz w:val="14"/>
        </w:rPr>
        <w:t xml:space="preserve">                                                       Дата разукомплектации (частичной ликвидации) │        │</w:t>
      </w:r>
    </w:p>
    <w:p w:rsidR="003D2004" w:rsidRDefault="003D2004" w:rsidP="003D2004">
      <w:pPr>
        <w:pStyle w:val="ConsPlusNonformat"/>
        <w:jc w:val="both"/>
      </w:pPr>
      <w:r>
        <w:rPr>
          <w:sz w:val="14"/>
        </w:rPr>
        <w:t xml:space="preserve">                                                                                                    └────────┘</w:t>
      </w:r>
    </w:p>
    <w:p w:rsidR="003D2004" w:rsidRDefault="003D2004" w:rsidP="003D2004">
      <w:pPr>
        <w:pStyle w:val="ConsPlusNormal"/>
        <w:ind w:firstLine="540"/>
        <w:jc w:val="both"/>
      </w:pPr>
    </w:p>
    <w:p w:rsidR="003D2004" w:rsidRDefault="003D2004" w:rsidP="003D2004">
      <w:pPr>
        <w:pStyle w:val="ConsPlusNormal"/>
        <w:jc w:val="both"/>
        <w:outlineLvl w:val="2"/>
      </w:pPr>
      <w:r>
        <w:t>1</w:t>
      </w:r>
      <w:r w:rsidRPr="00416B8D">
        <w:rPr>
          <w:rFonts w:ascii="Times New Roman" w:hAnsi="Times New Roman" w:cs="Times New Roman"/>
          <w:sz w:val="19"/>
          <w:szCs w:val="19"/>
        </w:rPr>
        <w:t>. Сведения об объекте основных средств до проведения разукомплектации (частичной ликвидации)</w:t>
      </w:r>
    </w:p>
    <w:p w:rsidR="003D2004" w:rsidRDefault="003D2004" w:rsidP="003D2004">
      <w:pPr>
        <w:pStyle w:val="ConsPlusNormal"/>
        <w:ind w:firstLine="540"/>
        <w:jc w:val="both"/>
      </w:pPr>
    </w:p>
    <w:p w:rsidR="003D2004" w:rsidRPr="00416B8D" w:rsidRDefault="003D2004" w:rsidP="003D2004">
      <w:pPr>
        <w:pStyle w:val="ConsPlusNormal"/>
        <w:rPr>
          <w:rFonts w:ascii="Times New Roman" w:hAnsi="Times New Roman" w:cs="Times New Roman"/>
          <w:sz w:val="19"/>
          <w:szCs w:val="19"/>
        </w:rPr>
        <w:sectPr w:rsidR="003D2004" w:rsidRPr="00416B8D" w:rsidSect="007920C6">
          <w:pgSz w:w="16838" w:h="11905" w:orient="landscape"/>
          <w:pgMar w:top="993" w:right="1134" w:bottom="851"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850"/>
        <w:gridCol w:w="850"/>
        <w:gridCol w:w="850"/>
        <w:gridCol w:w="1077"/>
        <w:gridCol w:w="1077"/>
        <w:gridCol w:w="1077"/>
        <w:gridCol w:w="1134"/>
        <w:gridCol w:w="964"/>
        <w:gridCol w:w="737"/>
        <w:gridCol w:w="737"/>
        <w:gridCol w:w="737"/>
        <w:gridCol w:w="737"/>
        <w:gridCol w:w="737"/>
        <w:gridCol w:w="737"/>
      </w:tblGrid>
      <w:tr w:rsidR="003D2004" w:rsidRPr="00416B8D" w:rsidTr="003D2004">
        <w:tc>
          <w:tcPr>
            <w:tcW w:w="1304"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lastRenderedPageBreak/>
              <w:t>Наименование объекта (тип, марка, модель и т.д.)</w:t>
            </w:r>
          </w:p>
        </w:tc>
        <w:tc>
          <w:tcPr>
            <w:tcW w:w="2550" w:type="dxa"/>
            <w:gridSpan w:val="3"/>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Номер</w:t>
            </w:r>
          </w:p>
        </w:tc>
        <w:tc>
          <w:tcPr>
            <w:tcW w:w="3231" w:type="dxa"/>
            <w:gridSpan w:val="3"/>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Дата</w:t>
            </w:r>
          </w:p>
        </w:tc>
        <w:tc>
          <w:tcPr>
            <w:tcW w:w="1134"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Фактический срок службы (месяцев)</w:t>
            </w:r>
          </w:p>
        </w:tc>
        <w:tc>
          <w:tcPr>
            <w:tcW w:w="964"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Балансовая стоимость</w:t>
            </w:r>
          </w:p>
        </w:tc>
        <w:tc>
          <w:tcPr>
            <w:tcW w:w="4422" w:type="dxa"/>
            <w:gridSpan w:val="6"/>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Бухгалтерская запись о списании объекта (части объекта)</w:t>
            </w:r>
          </w:p>
        </w:tc>
      </w:tr>
      <w:tr w:rsidR="003D2004" w:rsidRPr="00416B8D" w:rsidTr="003D2004">
        <w:tc>
          <w:tcPr>
            <w:tcW w:w="1304" w:type="dxa"/>
            <w:vMerge/>
          </w:tcPr>
          <w:p w:rsidR="003D2004" w:rsidRPr="009C34BD" w:rsidRDefault="003D2004" w:rsidP="003D2004">
            <w:pPr>
              <w:pStyle w:val="ConsPlusNormal"/>
              <w:rPr>
                <w:rFonts w:ascii="Times New Roman" w:hAnsi="Times New Roman" w:cs="Times New Roman"/>
                <w:sz w:val="19"/>
                <w:szCs w:val="19"/>
              </w:rPr>
            </w:pPr>
          </w:p>
        </w:tc>
        <w:tc>
          <w:tcPr>
            <w:tcW w:w="850"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инвентарный</w:t>
            </w:r>
          </w:p>
        </w:tc>
        <w:tc>
          <w:tcPr>
            <w:tcW w:w="850"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реестровый</w:t>
            </w:r>
          </w:p>
        </w:tc>
        <w:tc>
          <w:tcPr>
            <w:tcW w:w="850"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заводской (иной)</w:t>
            </w:r>
          </w:p>
        </w:tc>
        <w:tc>
          <w:tcPr>
            <w:tcW w:w="1077"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выпуска, изготовления, иное</w:t>
            </w:r>
          </w:p>
        </w:tc>
        <w:tc>
          <w:tcPr>
            <w:tcW w:w="1077"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принятия к бухгалтерскому учету</w:t>
            </w:r>
          </w:p>
        </w:tc>
        <w:tc>
          <w:tcPr>
            <w:tcW w:w="1077"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ввода в эксплуатацию</w:t>
            </w:r>
          </w:p>
        </w:tc>
        <w:tc>
          <w:tcPr>
            <w:tcW w:w="1134" w:type="dxa"/>
            <w:vMerge/>
          </w:tcPr>
          <w:p w:rsidR="003D2004" w:rsidRPr="009C34BD" w:rsidRDefault="003D2004" w:rsidP="003D2004">
            <w:pPr>
              <w:pStyle w:val="ConsPlusNormal"/>
              <w:rPr>
                <w:rFonts w:ascii="Times New Roman" w:hAnsi="Times New Roman" w:cs="Times New Roman"/>
                <w:sz w:val="19"/>
                <w:szCs w:val="19"/>
              </w:rPr>
            </w:pPr>
          </w:p>
        </w:tc>
        <w:tc>
          <w:tcPr>
            <w:tcW w:w="964" w:type="dxa"/>
            <w:vMerge/>
          </w:tcPr>
          <w:p w:rsidR="003D2004" w:rsidRPr="009C34BD" w:rsidRDefault="003D2004" w:rsidP="003D2004">
            <w:pPr>
              <w:pStyle w:val="ConsPlusNormal"/>
              <w:rPr>
                <w:rFonts w:ascii="Times New Roman" w:hAnsi="Times New Roman" w:cs="Times New Roman"/>
                <w:sz w:val="19"/>
                <w:szCs w:val="19"/>
              </w:rPr>
            </w:pPr>
          </w:p>
        </w:tc>
        <w:tc>
          <w:tcPr>
            <w:tcW w:w="2211" w:type="dxa"/>
            <w:gridSpan w:val="3"/>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амортизации</w:t>
            </w:r>
          </w:p>
        </w:tc>
        <w:tc>
          <w:tcPr>
            <w:tcW w:w="2211" w:type="dxa"/>
            <w:gridSpan w:val="3"/>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остаточной стоимости</w:t>
            </w:r>
          </w:p>
        </w:tc>
      </w:tr>
      <w:tr w:rsidR="003D2004" w:rsidRPr="00416B8D" w:rsidTr="003D2004">
        <w:tc>
          <w:tcPr>
            <w:tcW w:w="1304" w:type="dxa"/>
            <w:vMerge/>
          </w:tcPr>
          <w:p w:rsidR="003D2004" w:rsidRPr="009C34BD" w:rsidRDefault="003D2004" w:rsidP="003D2004">
            <w:pPr>
              <w:pStyle w:val="ConsPlusNormal"/>
              <w:rPr>
                <w:rFonts w:ascii="Times New Roman" w:hAnsi="Times New Roman" w:cs="Times New Roman"/>
                <w:sz w:val="19"/>
                <w:szCs w:val="19"/>
              </w:rPr>
            </w:pPr>
          </w:p>
        </w:tc>
        <w:tc>
          <w:tcPr>
            <w:tcW w:w="850" w:type="dxa"/>
            <w:vMerge/>
          </w:tcPr>
          <w:p w:rsidR="003D2004" w:rsidRPr="009C34BD" w:rsidRDefault="003D2004" w:rsidP="003D2004">
            <w:pPr>
              <w:pStyle w:val="ConsPlusNormal"/>
              <w:rPr>
                <w:rFonts w:ascii="Times New Roman" w:hAnsi="Times New Roman" w:cs="Times New Roman"/>
                <w:sz w:val="19"/>
                <w:szCs w:val="19"/>
              </w:rPr>
            </w:pPr>
          </w:p>
        </w:tc>
        <w:tc>
          <w:tcPr>
            <w:tcW w:w="850" w:type="dxa"/>
            <w:vMerge/>
          </w:tcPr>
          <w:p w:rsidR="003D2004" w:rsidRPr="009C34BD" w:rsidRDefault="003D2004" w:rsidP="003D2004">
            <w:pPr>
              <w:pStyle w:val="ConsPlusNormal"/>
              <w:rPr>
                <w:rFonts w:ascii="Times New Roman" w:hAnsi="Times New Roman" w:cs="Times New Roman"/>
                <w:sz w:val="19"/>
                <w:szCs w:val="19"/>
              </w:rPr>
            </w:pPr>
          </w:p>
        </w:tc>
        <w:tc>
          <w:tcPr>
            <w:tcW w:w="850" w:type="dxa"/>
            <w:vMerge/>
          </w:tcPr>
          <w:p w:rsidR="003D2004" w:rsidRPr="009C34BD" w:rsidRDefault="003D2004" w:rsidP="003D2004">
            <w:pPr>
              <w:pStyle w:val="ConsPlusNormal"/>
              <w:rPr>
                <w:rFonts w:ascii="Times New Roman" w:hAnsi="Times New Roman" w:cs="Times New Roman"/>
                <w:sz w:val="19"/>
                <w:szCs w:val="19"/>
              </w:rPr>
            </w:pPr>
          </w:p>
        </w:tc>
        <w:tc>
          <w:tcPr>
            <w:tcW w:w="1077" w:type="dxa"/>
            <w:vMerge/>
          </w:tcPr>
          <w:p w:rsidR="003D2004" w:rsidRPr="009C34BD" w:rsidRDefault="003D2004" w:rsidP="003D2004">
            <w:pPr>
              <w:pStyle w:val="ConsPlusNormal"/>
              <w:rPr>
                <w:rFonts w:ascii="Times New Roman" w:hAnsi="Times New Roman" w:cs="Times New Roman"/>
                <w:sz w:val="19"/>
                <w:szCs w:val="19"/>
              </w:rPr>
            </w:pPr>
          </w:p>
        </w:tc>
        <w:tc>
          <w:tcPr>
            <w:tcW w:w="1077" w:type="dxa"/>
            <w:vMerge/>
          </w:tcPr>
          <w:p w:rsidR="003D2004" w:rsidRPr="009C34BD" w:rsidRDefault="003D2004" w:rsidP="003D2004">
            <w:pPr>
              <w:pStyle w:val="ConsPlusNormal"/>
              <w:rPr>
                <w:rFonts w:ascii="Times New Roman" w:hAnsi="Times New Roman" w:cs="Times New Roman"/>
                <w:sz w:val="19"/>
                <w:szCs w:val="19"/>
              </w:rPr>
            </w:pPr>
          </w:p>
        </w:tc>
        <w:tc>
          <w:tcPr>
            <w:tcW w:w="1077" w:type="dxa"/>
            <w:vMerge/>
          </w:tcPr>
          <w:p w:rsidR="003D2004" w:rsidRPr="009C34BD" w:rsidRDefault="003D2004" w:rsidP="003D2004">
            <w:pPr>
              <w:pStyle w:val="ConsPlusNormal"/>
              <w:rPr>
                <w:rFonts w:ascii="Times New Roman" w:hAnsi="Times New Roman" w:cs="Times New Roman"/>
                <w:sz w:val="19"/>
                <w:szCs w:val="19"/>
              </w:rPr>
            </w:pPr>
          </w:p>
        </w:tc>
        <w:tc>
          <w:tcPr>
            <w:tcW w:w="1134" w:type="dxa"/>
            <w:vMerge/>
          </w:tcPr>
          <w:p w:rsidR="003D2004" w:rsidRPr="009C34BD" w:rsidRDefault="003D2004" w:rsidP="003D2004">
            <w:pPr>
              <w:pStyle w:val="ConsPlusNormal"/>
              <w:rPr>
                <w:rFonts w:ascii="Times New Roman" w:hAnsi="Times New Roman" w:cs="Times New Roman"/>
                <w:sz w:val="19"/>
                <w:szCs w:val="19"/>
              </w:rPr>
            </w:pPr>
          </w:p>
        </w:tc>
        <w:tc>
          <w:tcPr>
            <w:tcW w:w="964" w:type="dxa"/>
            <w:vMerge/>
          </w:tcPr>
          <w:p w:rsidR="003D2004" w:rsidRPr="009C34BD" w:rsidRDefault="003D2004" w:rsidP="003D2004">
            <w:pPr>
              <w:pStyle w:val="ConsPlusNormal"/>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сумма</w:t>
            </w: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дебет</w:t>
            </w: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кредит</w:t>
            </w: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сумма</w:t>
            </w: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дебет</w:t>
            </w: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кредит</w:t>
            </w:r>
          </w:p>
        </w:tc>
      </w:tr>
      <w:tr w:rsidR="003D2004" w:rsidRPr="00416B8D" w:rsidTr="003D2004">
        <w:tc>
          <w:tcPr>
            <w:tcW w:w="130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107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107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107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113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96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w:t>
            </w: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w:t>
            </w: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w:t>
            </w: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w:t>
            </w: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w:t>
            </w:r>
          </w:p>
        </w:tc>
        <w:tc>
          <w:tcPr>
            <w:tcW w:w="73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w:t>
            </w:r>
          </w:p>
        </w:tc>
      </w:tr>
      <w:tr w:rsidR="003D2004" w:rsidRPr="00416B8D" w:rsidTr="003D2004">
        <w:tc>
          <w:tcPr>
            <w:tcW w:w="1304"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1077" w:type="dxa"/>
          </w:tcPr>
          <w:p w:rsidR="003D2004" w:rsidRPr="009C34BD" w:rsidRDefault="003D2004" w:rsidP="003D2004">
            <w:pPr>
              <w:pStyle w:val="ConsPlusNormal"/>
              <w:jc w:val="center"/>
              <w:rPr>
                <w:rFonts w:ascii="Times New Roman" w:hAnsi="Times New Roman" w:cs="Times New Roman"/>
                <w:sz w:val="19"/>
                <w:szCs w:val="19"/>
              </w:rPr>
            </w:pPr>
          </w:p>
        </w:tc>
        <w:tc>
          <w:tcPr>
            <w:tcW w:w="1077" w:type="dxa"/>
          </w:tcPr>
          <w:p w:rsidR="003D2004" w:rsidRPr="009C34BD" w:rsidRDefault="003D2004" w:rsidP="003D2004">
            <w:pPr>
              <w:pStyle w:val="ConsPlusNormal"/>
              <w:jc w:val="center"/>
              <w:rPr>
                <w:rFonts w:ascii="Times New Roman" w:hAnsi="Times New Roman" w:cs="Times New Roman"/>
                <w:sz w:val="19"/>
                <w:szCs w:val="19"/>
              </w:rPr>
            </w:pPr>
          </w:p>
        </w:tc>
        <w:tc>
          <w:tcPr>
            <w:tcW w:w="1077" w:type="dxa"/>
          </w:tcPr>
          <w:p w:rsidR="003D2004" w:rsidRPr="009C34BD" w:rsidRDefault="003D2004" w:rsidP="003D2004">
            <w:pPr>
              <w:pStyle w:val="ConsPlusNormal"/>
              <w:jc w:val="center"/>
              <w:rPr>
                <w:rFonts w:ascii="Times New Roman" w:hAnsi="Times New Roman" w:cs="Times New Roman"/>
                <w:sz w:val="19"/>
                <w:szCs w:val="19"/>
              </w:rPr>
            </w:pPr>
          </w:p>
        </w:tc>
        <w:tc>
          <w:tcPr>
            <w:tcW w:w="1134" w:type="dxa"/>
          </w:tcPr>
          <w:p w:rsidR="003D2004" w:rsidRPr="009C34BD" w:rsidRDefault="003D2004" w:rsidP="003D2004">
            <w:pPr>
              <w:pStyle w:val="ConsPlusNormal"/>
              <w:jc w:val="center"/>
              <w:rPr>
                <w:rFonts w:ascii="Times New Roman" w:hAnsi="Times New Roman" w:cs="Times New Roman"/>
                <w:sz w:val="19"/>
                <w:szCs w:val="19"/>
              </w:rPr>
            </w:pP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3D2004">
        <w:tc>
          <w:tcPr>
            <w:tcW w:w="1304"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1077" w:type="dxa"/>
          </w:tcPr>
          <w:p w:rsidR="003D2004" w:rsidRPr="009C34BD" w:rsidRDefault="003D2004" w:rsidP="003D2004">
            <w:pPr>
              <w:pStyle w:val="ConsPlusNormal"/>
              <w:jc w:val="center"/>
              <w:rPr>
                <w:rFonts w:ascii="Times New Roman" w:hAnsi="Times New Roman" w:cs="Times New Roman"/>
                <w:sz w:val="19"/>
                <w:szCs w:val="19"/>
              </w:rPr>
            </w:pPr>
          </w:p>
        </w:tc>
        <w:tc>
          <w:tcPr>
            <w:tcW w:w="1077" w:type="dxa"/>
          </w:tcPr>
          <w:p w:rsidR="003D2004" w:rsidRPr="009C34BD" w:rsidRDefault="003D2004" w:rsidP="003D2004">
            <w:pPr>
              <w:pStyle w:val="ConsPlusNormal"/>
              <w:jc w:val="center"/>
              <w:rPr>
                <w:rFonts w:ascii="Times New Roman" w:hAnsi="Times New Roman" w:cs="Times New Roman"/>
                <w:sz w:val="19"/>
                <w:szCs w:val="19"/>
              </w:rPr>
            </w:pPr>
          </w:p>
        </w:tc>
        <w:tc>
          <w:tcPr>
            <w:tcW w:w="1077" w:type="dxa"/>
          </w:tcPr>
          <w:p w:rsidR="003D2004" w:rsidRPr="009C34BD" w:rsidRDefault="003D2004" w:rsidP="003D2004">
            <w:pPr>
              <w:pStyle w:val="ConsPlusNormal"/>
              <w:jc w:val="center"/>
              <w:rPr>
                <w:rFonts w:ascii="Times New Roman" w:hAnsi="Times New Roman" w:cs="Times New Roman"/>
                <w:sz w:val="19"/>
                <w:szCs w:val="19"/>
              </w:rPr>
            </w:pPr>
          </w:p>
        </w:tc>
        <w:tc>
          <w:tcPr>
            <w:tcW w:w="1134" w:type="dxa"/>
          </w:tcPr>
          <w:p w:rsidR="003D2004" w:rsidRPr="009C34BD" w:rsidRDefault="003D2004" w:rsidP="003D2004">
            <w:pPr>
              <w:pStyle w:val="ConsPlusNormal"/>
              <w:jc w:val="center"/>
              <w:rPr>
                <w:rFonts w:ascii="Times New Roman" w:hAnsi="Times New Roman" w:cs="Times New Roman"/>
                <w:sz w:val="19"/>
                <w:szCs w:val="19"/>
              </w:rPr>
            </w:pP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3D2004">
        <w:tc>
          <w:tcPr>
            <w:tcW w:w="1304"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p>
        </w:tc>
        <w:tc>
          <w:tcPr>
            <w:tcW w:w="1077" w:type="dxa"/>
          </w:tcPr>
          <w:p w:rsidR="003D2004" w:rsidRPr="009C34BD" w:rsidRDefault="003D2004" w:rsidP="003D2004">
            <w:pPr>
              <w:pStyle w:val="ConsPlusNormal"/>
              <w:jc w:val="center"/>
              <w:rPr>
                <w:rFonts w:ascii="Times New Roman" w:hAnsi="Times New Roman" w:cs="Times New Roman"/>
                <w:sz w:val="19"/>
                <w:szCs w:val="19"/>
              </w:rPr>
            </w:pPr>
          </w:p>
        </w:tc>
        <w:tc>
          <w:tcPr>
            <w:tcW w:w="1077" w:type="dxa"/>
          </w:tcPr>
          <w:p w:rsidR="003D2004" w:rsidRPr="009C34BD" w:rsidRDefault="003D2004" w:rsidP="003D2004">
            <w:pPr>
              <w:pStyle w:val="ConsPlusNormal"/>
              <w:jc w:val="center"/>
              <w:rPr>
                <w:rFonts w:ascii="Times New Roman" w:hAnsi="Times New Roman" w:cs="Times New Roman"/>
                <w:sz w:val="19"/>
                <w:szCs w:val="19"/>
              </w:rPr>
            </w:pPr>
          </w:p>
        </w:tc>
        <w:tc>
          <w:tcPr>
            <w:tcW w:w="1077" w:type="dxa"/>
          </w:tcPr>
          <w:p w:rsidR="003D2004" w:rsidRPr="009C34BD" w:rsidRDefault="003D2004" w:rsidP="003D2004">
            <w:pPr>
              <w:pStyle w:val="ConsPlusNormal"/>
              <w:jc w:val="center"/>
              <w:rPr>
                <w:rFonts w:ascii="Times New Roman" w:hAnsi="Times New Roman" w:cs="Times New Roman"/>
                <w:sz w:val="19"/>
                <w:szCs w:val="19"/>
              </w:rPr>
            </w:pPr>
          </w:p>
        </w:tc>
        <w:tc>
          <w:tcPr>
            <w:tcW w:w="1134" w:type="dxa"/>
          </w:tcPr>
          <w:p w:rsidR="003D2004" w:rsidRPr="009C34BD" w:rsidRDefault="003D2004" w:rsidP="003D2004">
            <w:pPr>
              <w:pStyle w:val="ConsPlusNormal"/>
              <w:jc w:val="center"/>
              <w:rPr>
                <w:rFonts w:ascii="Times New Roman" w:hAnsi="Times New Roman" w:cs="Times New Roman"/>
                <w:sz w:val="19"/>
                <w:szCs w:val="19"/>
              </w:rPr>
            </w:pPr>
          </w:p>
        </w:tc>
        <w:tc>
          <w:tcPr>
            <w:tcW w:w="964"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c>
          <w:tcPr>
            <w:tcW w:w="737" w:type="dxa"/>
          </w:tcPr>
          <w:p w:rsidR="003D2004" w:rsidRPr="009C34BD" w:rsidRDefault="003D2004" w:rsidP="003D2004">
            <w:pPr>
              <w:pStyle w:val="ConsPlusNormal"/>
              <w:jc w:val="center"/>
              <w:rPr>
                <w:rFonts w:ascii="Times New Roman" w:hAnsi="Times New Roman" w:cs="Times New Roman"/>
                <w:sz w:val="19"/>
                <w:szCs w:val="19"/>
              </w:rPr>
            </w:pP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both"/>
        <w:outlineLvl w:val="2"/>
        <w:rPr>
          <w:rFonts w:ascii="Times New Roman" w:hAnsi="Times New Roman" w:cs="Times New Roman"/>
          <w:sz w:val="19"/>
          <w:szCs w:val="19"/>
        </w:rPr>
      </w:pPr>
      <w:r w:rsidRPr="00416B8D">
        <w:rPr>
          <w:rFonts w:ascii="Times New Roman" w:hAnsi="Times New Roman" w:cs="Times New Roman"/>
          <w:sz w:val="19"/>
          <w:szCs w:val="19"/>
        </w:rPr>
        <w:t>2. Мероприятия и расходы, связанные с разукомплектацией (частичной ликвидацией)</w:t>
      </w:r>
    </w:p>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700"/>
        <w:gridCol w:w="1700"/>
        <w:gridCol w:w="1700"/>
        <w:gridCol w:w="2267"/>
        <w:gridCol w:w="1700"/>
        <w:gridCol w:w="1247"/>
      </w:tblGrid>
      <w:tr w:rsidR="003D2004" w:rsidRPr="00416B8D" w:rsidTr="003D2004">
        <w:tc>
          <w:tcPr>
            <w:tcW w:w="3288"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 расхода</w:t>
            </w:r>
          </w:p>
        </w:tc>
        <w:tc>
          <w:tcPr>
            <w:tcW w:w="3400" w:type="dxa"/>
            <w:gridSpan w:val="2"/>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Бухгалтерская запись</w:t>
            </w:r>
          </w:p>
        </w:tc>
        <w:tc>
          <w:tcPr>
            <w:tcW w:w="1700"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Сумма, руб.</w:t>
            </w:r>
          </w:p>
        </w:tc>
        <w:tc>
          <w:tcPr>
            <w:tcW w:w="5214" w:type="dxa"/>
            <w:gridSpan w:val="3"/>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Документ</w:t>
            </w:r>
          </w:p>
        </w:tc>
      </w:tr>
      <w:tr w:rsidR="003D2004" w:rsidRPr="00416B8D" w:rsidTr="003D2004">
        <w:tc>
          <w:tcPr>
            <w:tcW w:w="3288" w:type="dxa"/>
            <w:vMerge/>
          </w:tcPr>
          <w:p w:rsidR="003D2004" w:rsidRPr="009C34BD" w:rsidRDefault="003D2004" w:rsidP="003D2004">
            <w:pPr>
              <w:pStyle w:val="ConsPlusNormal"/>
              <w:rPr>
                <w:rFonts w:ascii="Times New Roman" w:hAnsi="Times New Roman" w:cs="Times New Roman"/>
                <w:sz w:val="19"/>
                <w:szCs w:val="19"/>
              </w:rPr>
            </w:pPr>
          </w:p>
        </w:tc>
        <w:tc>
          <w:tcPr>
            <w:tcW w:w="170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дебет</w:t>
            </w:r>
          </w:p>
        </w:tc>
        <w:tc>
          <w:tcPr>
            <w:tcW w:w="170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кредит</w:t>
            </w:r>
          </w:p>
        </w:tc>
        <w:tc>
          <w:tcPr>
            <w:tcW w:w="1700" w:type="dxa"/>
            <w:vMerge/>
          </w:tcPr>
          <w:p w:rsidR="003D2004" w:rsidRPr="009C34BD" w:rsidRDefault="003D2004" w:rsidP="003D2004">
            <w:pPr>
              <w:pStyle w:val="ConsPlusNormal"/>
              <w:rPr>
                <w:rFonts w:ascii="Times New Roman" w:hAnsi="Times New Roman" w:cs="Times New Roman"/>
                <w:sz w:val="19"/>
                <w:szCs w:val="19"/>
              </w:rPr>
            </w:pPr>
          </w:p>
        </w:tc>
        <w:tc>
          <w:tcPr>
            <w:tcW w:w="226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w:t>
            </w:r>
          </w:p>
        </w:tc>
        <w:tc>
          <w:tcPr>
            <w:tcW w:w="170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дата</w:t>
            </w:r>
          </w:p>
        </w:tc>
        <w:tc>
          <w:tcPr>
            <w:tcW w:w="124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номер</w:t>
            </w:r>
          </w:p>
        </w:tc>
      </w:tr>
      <w:tr w:rsidR="003D2004" w:rsidRPr="00416B8D" w:rsidTr="003D2004">
        <w:tc>
          <w:tcPr>
            <w:tcW w:w="3288"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170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170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170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226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170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124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3D2004">
        <w:tc>
          <w:tcPr>
            <w:tcW w:w="3288" w:type="dxa"/>
          </w:tcPr>
          <w:p w:rsidR="003D2004" w:rsidRPr="009C34BD" w:rsidRDefault="003D2004" w:rsidP="003D2004">
            <w:pPr>
              <w:pStyle w:val="ConsPlusNormal"/>
              <w:jc w:val="center"/>
              <w:rPr>
                <w:rFonts w:ascii="Times New Roman" w:hAnsi="Times New Roman" w:cs="Times New Roman"/>
                <w:sz w:val="19"/>
                <w:szCs w:val="19"/>
              </w:rPr>
            </w:pPr>
          </w:p>
        </w:tc>
        <w:tc>
          <w:tcPr>
            <w:tcW w:w="1700" w:type="dxa"/>
          </w:tcPr>
          <w:p w:rsidR="003D2004" w:rsidRPr="009C34BD" w:rsidRDefault="003D2004" w:rsidP="003D2004">
            <w:pPr>
              <w:pStyle w:val="ConsPlusNormal"/>
              <w:jc w:val="center"/>
              <w:rPr>
                <w:rFonts w:ascii="Times New Roman" w:hAnsi="Times New Roman" w:cs="Times New Roman"/>
                <w:sz w:val="19"/>
                <w:szCs w:val="19"/>
              </w:rPr>
            </w:pPr>
          </w:p>
        </w:tc>
        <w:tc>
          <w:tcPr>
            <w:tcW w:w="1700" w:type="dxa"/>
          </w:tcPr>
          <w:p w:rsidR="003D2004" w:rsidRPr="009C34BD" w:rsidRDefault="003D2004" w:rsidP="003D2004">
            <w:pPr>
              <w:pStyle w:val="ConsPlusNormal"/>
              <w:jc w:val="center"/>
              <w:rPr>
                <w:rFonts w:ascii="Times New Roman" w:hAnsi="Times New Roman" w:cs="Times New Roman"/>
                <w:sz w:val="19"/>
                <w:szCs w:val="19"/>
              </w:rPr>
            </w:pPr>
          </w:p>
        </w:tc>
        <w:tc>
          <w:tcPr>
            <w:tcW w:w="1700" w:type="dxa"/>
          </w:tcPr>
          <w:p w:rsidR="003D2004" w:rsidRPr="009C34BD" w:rsidRDefault="003D2004" w:rsidP="003D2004">
            <w:pPr>
              <w:pStyle w:val="ConsPlusNormal"/>
              <w:jc w:val="center"/>
              <w:rPr>
                <w:rFonts w:ascii="Times New Roman" w:hAnsi="Times New Roman" w:cs="Times New Roman"/>
                <w:sz w:val="19"/>
                <w:szCs w:val="19"/>
              </w:rPr>
            </w:pPr>
          </w:p>
        </w:tc>
        <w:tc>
          <w:tcPr>
            <w:tcW w:w="2267" w:type="dxa"/>
          </w:tcPr>
          <w:p w:rsidR="003D2004" w:rsidRPr="009C34BD" w:rsidRDefault="003D2004" w:rsidP="003D2004">
            <w:pPr>
              <w:pStyle w:val="ConsPlusNormal"/>
              <w:jc w:val="center"/>
              <w:rPr>
                <w:rFonts w:ascii="Times New Roman" w:hAnsi="Times New Roman" w:cs="Times New Roman"/>
                <w:sz w:val="19"/>
                <w:szCs w:val="19"/>
              </w:rPr>
            </w:pPr>
          </w:p>
        </w:tc>
        <w:tc>
          <w:tcPr>
            <w:tcW w:w="1700" w:type="dxa"/>
          </w:tcPr>
          <w:p w:rsidR="003D2004" w:rsidRPr="009C34BD" w:rsidRDefault="003D2004" w:rsidP="003D2004">
            <w:pPr>
              <w:pStyle w:val="ConsPlusNormal"/>
              <w:jc w:val="center"/>
              <w:rPr>
                <w:rFonts w:ascii="Times New Roman" w:hAnsi="Times New Roman" w:cs="Times New Roman"/>
                <w:sz w:val="19"/>
                <w:szCs w:val="19"/>
              </w:rPr>
            </w:pPr>
          </w:p>
        </w:tc>
        <w:tc>
          <w:tcPr>
            <w:tcW w:w="1247" w:type="dxa"/>
          </w:tcPr>
          <w:p w:rsidR="003D2004" w:rsidRPr="009C34BD" w:rsidRDefault="003D2004" w:rsidP="003D2004">
            <w:pPr>
              <w:pStyle w:val="ConsPlusNormal"/>
              <w:jc w:val="center"/>
              <w:rPr>
                <w:rFonts w:ascii="Times New Roman" w:hAnsi="Times New Roman" w:cs="Times New Roman"/>
                <w:sz w:val="19"/>
                <w:szCs w:val="19"/>
              </w:rPr>
            </w:pPr>
          </w:p>
        </w:tc>
      </w:tr>
      <w:tr w:rsidR="003D2004" w:rsidRPr="00416B8D" w:rsidTr="003D2004">
        <w:tc>
          <w:tcPr>
            <w:tcW w:w="3288" w:type="dxa"/>
          </w:tcPr>
          <w:p w:rsidR="003D2004" w:rsidRPr="009C34BD" w:rsidRDefault="003D2004" w:rsidP="003D2004">
            <w:pPr>
              <w:pStyle w:val="ConsPlusNormal"/>
              <w:jc w:val="center"/>
              <w:rPr>
                <w:rFonts w:ascii="Times New Roman" w:hAnsi="Times New Roman" w:cs="Times New Roman"/>
                <w:sz w:val="19"/>
                <w:szCs w:val="19"/>
              </w:rPr>
            </w:pPr>
          </w:p>
        </w:tc>
        <w:tc>
          <w:tcPr>
            <w:tcW w:w="1700" w:type="dxa"/>
          </w:tcPr>
          <w:p w:rsidR="003D2004" w:rsidRPr="009C34BD" w:rsidRDefault="003D2004" w:rsidP="003D2004">
            <w:pPr>
              <w:pStyle w:val="ConsPlusNormal"/>
              <w:jc w:val="center"/>
              <w:rPr>
                <w:rFonts w:ascii="Times New Roman" w:hAnsi="Times New Roman" w:cs="Times New Roman"/>
                <w:sz w:val="19"/>
                <w:szCs w:val="19"/>
              </w:rPr>
            </w:pPr>
          </w:p>
        </w:tc>
        <w:tc>
          <w:tcPr>
            <w:tcW w:w="1700" w:type="dxa"/>
          </w:tcPr>
          <w:p w:rsidR="003D2004" w:rsidRPr="009C34BD" w:rsidRDefault="003D2004" w:rsidP="003D2004">
            <w:pPr>
              <w:pStyle w:val="ConsPlusNormal"/>
              <w:jc w:val="center"/>
              <w:rPr>
                <w:rFonts w:ascii="Times New Roman" w:hAnsi="Times New Roman" w:cs="Times New Roman"/>
                <w:sz w:val="19"/>
                <w:szCs w:val="19"/>
              </w:rPr>
            </w:pPr>
          </w:p>
        </w:tc>
        <w:tc>
          <w:tcPr>
            <w:tcW w:w="1700" w:type="dxa"/>
          </w:tcPr>
          <w:p w:rsidR="003D2004" w:rsidRPr="009C34BD" w:rsidRDefault="003D2004" w:rsidP="003D2004">
            <w:pPr>
              <w:pStyle w:val="ConsPlusNormal"/>
              <w:jc w:val="center"/>
              <w:rPr>
                <w:rFonts w:ascii="Times New Roman" w:hAnsi="Times New Roman" w:cs="Times New Roman"/>
                <w:sz w:val="19"/>
                <w:szCs w:val="19"/>
              </w:rPr>
            </w:pPr>
          </w:p>
        </w:tc>
        <w:tc>
          <w:tcPr>
            <w:tcW w:w="2267" w:type="dxa"/>
          </w:tcPr>
          <w:p w:rsidR="003D2004" w:rsidRPr="009C34BD" w:rsidRDefault="003D2004" w:rsidP="003D2004">
            <w:pPr>
              <w:pStyle w:val="ConsPlusNormal"/>
              <w:jc w:val="center"/>
              <w:rPr>
                <w:rFonts w:ascii="Times New Roman" w:hAnsi="Times New Roman" w:cs="Times New Roman"/>
                <w:sz w:val="19"/>
                <w:szCs w:val="19"/>
              </w:rPr>
            </w:pPr>
          </w:p>
        </w:tc>
        <w:tc>
          <w:tcPr>
            <w:tcW w:w="1700" w:type="dxa"/>
          </w:tcPr>
          <w:p w:rsidR="003D2004" w:rsidRPr="009C34BD" w:rsidRDefault="003D2004" w:rsidP="003D2004">
            <w:pPr>
              <w:pStyle w:val="ConsPlusNormal"/>
              <w:jc w:val="center"/>
              <w:rPr>
                <w:rFonts w:ascii="Times New Roman" w:hAnsi="Times New Roman" w:cs="Times New Roman"/>
                <w:sz w:val="19"/>
                <w:szCs w:val="19"/>
              </w:rPr>
            </w:pPr>
          </w:p>
        </w:tc>
        <w:tc>
          <w:tcPr>
            <w:tcW w:w="1247" w:type="dxa"/>
          </w:tcPr>
          <w:p w:rsidR="003D2004" w:rsidRPr="009C34BD" w:rsidRDefault="003D2004" w:rsidP="003D2004">
            <w:pPr>
              <w:pStyle w:val="ConsPlusNormal"/>
              <w:jc w:val="center"/>
              <w:rPr>
                <w:rFonts w:ascii="Times New Roman" w:hAnsi="Times New Roman" w:cs="Times New Roman"/>
                <w:sz w:val="19"/>
                <w:szCs w:val="19"/>
              </w:rPr>
            </w:pP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both"/>
        <w:outlineLvl w:val="2"/>
        <w:rPr>
          <w:rFonts w:ascii="Times New Roman" w:hAnsi="Times New Roman" w:cs="Times New Roman"/>
          <w:sz w:val="19"/>
          <w:szCs w:val="19"/>
        </w:rPr>
      </w:pPr>
      <w:r w:rsidRPr="00416B8D">
        <w:rPr>
          <w:rFonts w:ascii="Times New Roman" w:hAnsi="Times New Roman" w:cs="Times New Roman"/>
          <w:sz w:val="19"/>
          <w:szCs w:val="19"/>
        </w:rPr>
        <w:t>3. Поступление материальных ценностей в результате разукомплектации (частичной ликвидации)</w:t>
      </w:r>
    </w:p>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984"/>
        <w:gridCol w:w="1531"/>
        <w:gridCol w:w="1417"/>
        <w:gridCol w:w="1134"/>
        <w:gridCol w:w="1417"/>
        <w:gridCol w:w="1417"/>
        <w:gridCol w:w="1417"/>
      </w:tblGrid>
      <w:tr w:rsidR="003D2004" w:rsidRPr="00416B8D" w:rsidTr="003D2004">
        <w:tc>
          <w:tcPr>
            <w:tcW w:w="3288"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 материальных ценностей</w:t>
            </w:r>
          </w:p>
        </w:tc>
        <w:tc>
          <w:tcPr>
            <w:tcW w:w="3515" w:type="dxa"/>
            <w:gridSpan w:val="2"/>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Единица измерения</w:t>
            </w:r>
          </w:p>
        </w:tc>
        <w:tc>
          <w:tcPr>
            <w:tcW w:w="1417"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Цена за единицу, руб.</w:t>
            </w:r>
          </w:p>
        </w:tc>
        <w:tc>
          <w:tcPr>
            <w:tcW w:w="1134"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Количество</w:t>
            </w:r>
          </w:p>
        </w:tc>
        <w:tc>
          <w:tcPr>
            <w:tcW w:w="1417"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Сумма, руб.</w:t>
            </w:r>
          </w:p>
        </w:tc>
        <w:tc>
          <w:tcPr>
            <w:tcW w:w="2834" w:type="dxa"/>
            <w:gridSpan w:val="2"/>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Бухгалтерская запись</w:t>
            </w:r>
          </w:p>
        </w:tc>
      </w:tr>
      <w:tr w:rsidR="003D2004" w:rsidRPr="00416B8D" w:rsidTr="003D2004">
        <w:tc>
          <w:tcPr>
            <w:tcW w:w="3288" w:type="dxa"/>
            <w:vMerge/>
          </w:tcPr>
          <w:p w:rsidR="003D2004" w:rsidRPr="009C34BD" w:rsidRDefault="003D2004" w:rsidP="003D2004">
            <w:pPr>
              <w:pStyle w:val="ConsPlusNormal"/>
              <w:rPr>
                <w:rFonts w:ascii="Times New Roman" w:hAnsi="Times New Roman" w:cs="Times New Roman"/>
                <w:sz w:val="19"/>
                <w:szCs w:val="19"/>
              </w:rPr>
            </w:pPr>
          </w:p>
        </w:tc>
        <w:tc>
          <w:tcPr>
            <w:tcW w:w="198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w:t>
            </w:r>
          </w:p>
        </w:tc>
        <w:tc>
          <w:tcPr>
            <w:tcW w:w="1531"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 xml:space="preserve">код по </w:t>
            </w:r>
            <w:hyperlink r:id="rId9">
              <w:r w:rsidRPr="009C34BD">
                <w:rPr>
                  <w:rFonts w:ascii="Times New Roman" w:hAnsi="Times New Roman" w:cs="Times New Roman"/>
                  <w:color w:val="0000FF"/>
                  <w:sz w:val="19"/>
                  <w:szCs w:val="19"/>
                </w:rPr>
                <w:t>ОКЕИ</w:t>
              </w:r>
            </w:hyperlink>
          </w:p>
        </w:tc>
        <w:tc>
          <w:tcPr>
            <w:tcW w:w="1417" w:type="dxa"/>
            <w:vMerge/>
          </w:tcPr>
          <w:p w:rsidR="003D2004" w:rsidRPr="009C34BD" w:rsidRDefault="003D2004" w:rsidP="003D2004">
            <w:pPr>
              <w:pStyle w:val="ConsPlusNormal"/>
              <w:rPr>
                <w:rFonts w:ascii="Times New Roman" w:hAnsi="Times New Roman" w:cs="Times New Roman"/>
                <w:sz w:val="19"/>
                <w:szCs w:val="19"/>
              </w:rPr>
            </w:pPr>
          </w:p>
        </w:tc>
        <w:tc>
          <w:tcPr>
            <w:tcW w:w="1134" w:type="dxa"/>
            <w:vMerge/>
          </w:tcPr>
          <w:p w:rsidR="003D2004" w:rsidRPr="009C34BD" w:rsidRDefault="003D2004" w:rsidP="003D2004">
            <w:pPr>
              <w:pStyle w:val="ConsPlusNormal"/>
              <w:rPr>
                <w:rFonts w:ascii="Times New Roman" w:hAnsi="Times New Roman" w:cs="Times New Roman"/>
                <w:sz w:val="19"/>
                <w:szCs w:val="19"/>
              </w:rPr>
            </w:pPr>
          </w:p>
        </w:tc>
        <w:tc>
          <w:tcPr>
            <w:tcW w:w="1417" w:type="dxa"/>
            <w:vMerge/>
          </w:tcPr>
          <w:p w:rsidR="003D2004" w:rsidRPr="009C34BD" w:rsidRDefault="003D2004" w:rsidP="003D2004">
            <w:pPr>
              <w:pStyle w:val="ConsPlusNormal"/>
              <w:rPr>
                <w:rFonts w:ascii="Times New Roman" w:hAnsi="Times New Roman" w:cs="Times New Roman"/>
                <w:sz w:val="19"/>
                <w:szCs w:val="19"/>
              </w:rPr>
            </w:pPr>
          </w:p>
        </w:tc>
        <w:tc>
          <w:tcPr>
            <w:tcW w:w="141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дебет</w:t>
            </w:r>
          </w:p>
        </w:tc>
        <w:tc>
          <w:tcPr>
            <w:tcW w:w="141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кредит</w:t>
            </w:r>
          </w:p>
        </w:tc>
      </w:tr>
      <w:tr w:rsidR="003D2004" w:rsidRPr="00416B8D" w:rsidTr="003D2004">
        <w:tc>
          <w:tcPr>
            <w:tcW w:w="3288"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198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1531"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141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113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141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141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141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r>
      <w:tr w:rsidR="003D2004" w:rsidRPr="00416B8D" w:rsidTr="003D2004">
        <w:tc>
          <w:tcPr>
            <w:tcW w:w="3288" w:type="dxa"/>
          </w:tcPr>
          <w:p w:rsidR="003D2004" w:rsidRPr="009C34BD" w:rsidRDefault="003D2004" w:rsidP="003D2004">
            <w:pPr>
              <w:pStyle w:val="ConsPlusNormal"/>
              <w:jc w:val="both"/>
              <w:rPr>
                <w:rFonts w:ascii="Times New Roman" w:hAnsi="Times New Roman" w:cs="Times New Roman"/>
                <w:sz w:val="19"/>
                <w:szCs w:val="19"/>
              </w:rPr>
            </w:pPr>
          </w:p>
        </w:tc>
        <w:tc>
          <w:tcPr>
            <w:tcW w:w="1984" w:type="dxa"/>
          </w:tcPr>
          <w:p w:rsidR="003D2004" w:rsidRPr="009C34BD" w:rsidRDefault="003D2004" w:rsidP="003D2004">
            <w:pPr>
              <w:pStyle w:val="ConsPlusNormal"/>
              <w:jc w:val="both"/>
              <w:rPr>
                <w:rFonts w:ascii="Times New Roman" w:hAnsi="Times New Roman" w:cs="Times New Roman"/>
                <w:sz w:val="19"/>
                <w:szCs w:val="19"/>
              </w:rPr>
            </w:pPr>
          </w:p>
        </w:tc>
        <w:tc>
          <w:tcPr>
            <w:tcW w:w="1531" w:type="dxa"/>
          </w:tcPr>
          <w:p w:rsidR="003D2004" w:rsidRPr="009C34BD" w:rsidRDefault="003D2004" w:rsidP="003D2004">
            <w:pPr>
              <w:pStyle w:val="ConsPlusNormal"/>
              <w:jc w:val="both"/>
              <w:rPr>
                <w:rFonts w:ascii="Times New Roman" w:hAnsi="Times New Roman" w:cs="Times New Roman"/>
                <w:sz w:val="19"/>
                <w:szCs w:val="19"/>
              </w:rPr>
            </w:pPr>
          </w:p>
        </w:tc>
        <w:tc>
          <w:tcPr>
            <w:tcW w:w="1417" w:type="dxa"/>
          </w:tcPr>
          <w:p w:rsidR="003D2004" w:rsidRPr="009C34BD" w:rsidRDefault="003D2004" w:rsidP="003D2004">
            <w:pPr>
              <w:pStyle w:val="ConsPlusNormal"/>
              <w:jc w:val="both"/>
              <w:rPr>
                <w:rFonts w:ascii="Times New Roman" w:hAnsi="Times New Roman" w:cs="Times New Roman"/>
                <w:sz w:val="19"/>
                <w:szCs w:val="19"/>
              </w:rPr>
            </w:pPr>
          </w:p>
        </w:tc>
        <w:tc>
          <w:tcPr>
            <w:tcW w:w="1134" w:type="dxa"/>
          </w:tcPr>
          <w:p w:rsidR="003D2004" w:rsidRPr="009C34BD" w:rsidRDefault="003D2004" w:rsidP="003D2004">
            <w:pPr>
              <w:pStyle w:val="ConsPlusNormal"/>
              <w:jc w:val="both"/>
              <w:rPr>
                <w:rFonts w:ascii="Times New Roman" w:hAnsi="Times New Roman" w:cs="Times New Roman"/>
                <w:sz w:val="19"/>
                <w:szCs w:val="19"/>
              </w:rPr>
            </w:pPr>
          </w:p>
        </w:tc>
        <w:tc>
          <w:tcPr>
            <w:tcW w:w="1417" w:type="dxa"/>
          </w:tcPr>
          <w:p w:rsidR="003D2004" w:rsidRPr="009C34BD" w:rsidRDefault="003D2004" w:rsidP="003D2004">
            <w:pPr>
              <w:pStyle w:val="ConsPlusNormal"/>
              <w:jc w:val="both"/>
              <w:rPr>
                <w:rFonts w:ascii="Times New Roman" w:hAnsi="Times New Roman" w:cs="Times New Roman"/>
                <w:sz w:val="19"/>
                <w:szCs w:val="19"/>
              </w:rPr>
            </w:pPr>
          </w:p>
        </w:tc>
        <w:tc>
          <w:tcPr>
            <w:tcW w:w="1417" w:type="dxa"/>
          </w:tcPr>
          <w:p w:rsidR="003D2004" w:rsidRPr="009C34BD" w:rsidRDefault="003D2004" w:rsidP="003D2004">
            <w:pPr>
              <w:pStyle w:val="ConsPlusNormal"/>
              <w:jc w:val="both"/>
              <w:rPr>
                <w:rFonts w:ascii="Times New Roman" w:hAnsi="Times New Roman" w:cs="Times New Roman"/>
                <w:sz w:val="19"/>
                <w:szCs w:val="19"/>
              </w:rPr>
            </w:pPr>
          </w:p>
        </w:tc>
        <w:tc>
          <w:tcPr>
            <w:tcW w:w="1417" w:type="dxa"/>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3D2004">
        <w:tc>
          <w:tcPr>
            <w:tcW w:w="3288" w:type="dxa"/>
          </w:tcPr>
          <w:p w:rsidR="003D2004" w:rsidRPr="009C34BD" w:rsidRDefault="003D2004" w:rsidP="003D2004">
            <w:pPr>
              <w:pStyle w:val="ConsPlusNormal"/>
              <w:jc w:val="both"/>
              <w:rPr>
                <w:rFonts w:ascii="Times New Roman" w:hAnsi="Times New Roman" w:cs="Times New Roman"/>
                <w:sz w:val="19"/>
                <w:szCs w:val="19"/>
              </w:rPr>
            </w:pPr>
          </w:p>
        </w:tc>
        <w:tc>
          <w:tcPr>
            <w:tcW w:w="1984" w:type="dxa"/>
          </w:tcPr>
          <w:p w:rsidR="003D2004" w:rsidRPr="009C34BD" w:rsidRDefault="003D2004" w:rsidP="003D2004">
            <w:pPr>
              <w:pStyle w:val="ConsPlusNormal"/>
              <w:jc w:val="both"/>
              <w:rPr>
                <w:rFonts w:ascii="Times New Roman" w:hAnsi="Times New Roman" w:cs="Times New Roman"/>
                <w:sz w:val="19"/>
                <w:szCs w:val="19"/>
              </w:rPr>
            </w:pPr>
          </w:p>
        </w:tc>
        <w:tc>
          <w:tcPr>
            <w:tcW w:w="1531" w:type="dxa"/>
          </w:tcPr>
          <w:p w:rsidR="003D2004" w:rsidRPr="009C34BD" w:rsidRDefault="003D2004" w:rsidP="003D2004">
            <w:pPr>
              <w:pStyle w:val="ConsPlusNormal"/>
              <w:jc w:val="both"/>
              <w:rPr>
                <w:rFonts w:ascii="Times New Roman" w:hAnsi="Times New Roman" w:cs="Times New Roman"/>
                <w:sz w:val="19"/>
                <w:szCs w:val="19"/>
              </w:rPr>
            </w:pPr>
          </w:p>
        </w:tc>
        <w:tc>
          <w:tcPr>
            <w:tcW w:w="1417" w:type="dxa"/>
          </w:tcPr>
          <w:p w:rsidR="003D2004" w:rsidRPr="009C34BD" w:rsidRDefault="003D2004" w:rsidP="003D2004">
            <w:pPr>
              <w:pStyle w:val="ConsPlusNormal"/>
              <w:jc w:val="both"/>
              <w:rPr>
                <w:rFonts w:ascii="Times New Roman" w:hAnsi="Times New Roman" w:cs="Times New Roman"/>
                <w:sz w:val="19"/>
                <w:szCs w:val="19"/>
              </w:rPr>
            </w:pPr>
          </w:p>
        </w:tc>
        <w:tc>
          <w:tcPr>
            <w:tcW w:w="1134" w:type="dxa"/>
          </w:tcPr>
          <w:p w:rsidR="003D2004" w:rsidRPr="009C34BD" w:rsidRDefault="003D2004" w:rsidP="003D2004">
            <w:pPr>
              <w:pStyle w:val="ConsPlusNormal"/>
              <w:jc w:val="both"/>
              <w:rPr>
                <w:rFonts w:ascii="Times New Roman" w:hAnsi="Times New Roman" w:cs="Times New Roman"/>
                <w:sz w:val="19"/>
                <w:szCs w:val="19"/>
              </w:rPr>
            </w:pPr>
          </w:p>
        </w:tc>
        <w:tc>
          <w:tcPr>
            <w:tcW w:w="1417" w:type="dxa"/>
          </w:tcPr>
          <w:p w:rsidR="003D2004" w:rsidRPr="009C34BD" w:rsidRDefault="003D2004" w:rsidP="003D2004">
            <w:pPr>
              <w:pStyle w:val="ConsPlusNormal"/>
              <w:jc w:val="both"/>
              <w:rPr>
                <w:rFonts w:ascii="Times New Roman" w:hAnsi="Times New Roman" w:cs="Times New Roman"/>
                <w:sz w:val="19"/>
                <w:szCs w:val="19"/>
              </w:rPr>
            </w:pPr>
          </w:p>
        </w:tc>
        <w:tc>
          <w:tcPr>
            <w:tcW w:w="1417" w:type="dxa"/>
          </w:tcPr>
          <w:p w:rsidR="003D2004" w:rsidRPr="009C34BD" w:rsidRDefault="003D2004" w:rsidP="003D2004">
            <w:pPr>
              <w:pStyle w:val="ConsPlusNormal"/>
              <w:jc w:val="both"/>
              <w:rPr>
                <w:rFonts w:ascii="Times New Roman" w:hAnsi="Times New Roman" w:cs="Times New Roman"/>
                <w:sz w:val="19"/>
                <w:szCs w:val="19"/>
              </w:rPr>
            </w:pPr>
          </w:p>
        </w:tc>
        <w:tc>
          <w:tcPr>
            <w:tcW w:w="1417" w:type="dxa"/>
          </w:tcPr>
          <w:p w:rsidR="003D2004" w:rsidRPr="009C34BD" w:rsidRDefault="003D2004" w:rsidP="003D2004">
            <w:pPr>
              <w:pStyle w:val="ConsPlusNormal"/>
              <w:jc w:val="both"/>
              <w:rPr>
                <w:rFonts w:ascii="Times New Roman" w:hAnsi="Times New Roman" w:cs="Times New Roman"/>
                <w:sz w:val="19"/>
                <w:szCs w:val="19"/>
              </w:rPr>
            </w:pPr>
          </w:p>
        </w:tc>
      </w:tr>
    </w:tbl>
    <w:p w:rsidR="003D2004" w:rsidRPr="00416B8D" w:rsidRDefault="003D2004" w:rsidP="003D2004">
      <w:pPr>
        <w:pStyle w:val="ConsPlusNormal"/>
        <w:rPr>
          <w:rFonts w:ascii="Times New Roman" w:hAnsi="Times New Roman" w:cs="Times New Roman"/>
          <w:sz w:val="19"/>
          <w:szCs w:val="19"/>
        </w:rPr>
        <w:sectPr w:rsidR="003D2004" w:rsidRPr="00416B8D" w:rsidSect="007920C6">
          <w:pgSz w:w="16838" w:h="11905" w:orient="landscape"/>
          <w:pgMar w:top="1701" w:right="1134" w:bottom="850" w:left="1134" w:header="0" w:footer="0" w:gutter="0"/>
          <w:cols w:space="720"/>
          <w:titlePg/>
        </w:sect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Сведения о согласовании /при необходимости/ __________________________________________________________________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(наименование, дата и номер документа о согласовании/отметка</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о согласовании)</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Комиссия, назначенная приказом (распоряжением) _______________________________________________________________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от "____" __________________ 20___ г. N 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Заключение комиссии (с указанием причины списания) ___________________________________________________________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Приложения ___________________________________________________________________________________________________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___________________________________________________________________________________________________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___________________________________________________________________________________________________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Председатель комиссии   _______________   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Члены комиссии:         _______________   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   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   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 __________________ 20___ г.</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Информация о разукомплектации (частичной ликвидации) в инвентарной карточке отмечена</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Ответственное</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Исполнитель _____________ _________ ________________    лицо          _____________ _________ 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(должность)  (подпись)   (расшифровка                     (должность)  (подпись)   (расшифровка</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подписи)                                                  подписи)</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 __________________ 20___ г.                      "____" __________________ 20___ г.</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Default="003D2004" w:rsidP="003D2004">
      <w:pPr>
        <w:pStyle w:val="ConsPlusNormal"/>
        <w:jc w:val="right"/>
        <w:outlineLvl w:val="1"/>
        <w:rPr>
          <w:rFonts w:ascii="Times New Roman" w:hAnsi="Times New Roman" w:cs="Times New Roman"/>
          <w:sz w:val="19"/>
          <w:szCs w:val="19"/>
        </w:rPr>
      </w:pPr>
    </w:p>
    <w:p w:rsidR="003D2004" w:rsidRDefault="003D2004" w:rsidP="003D2004">
      <w:pPr>
        <w:pStyle w:val="ConsPlusNormal"/>
        <w:jc w:val="right"/>
        <w:outlineLvl w:val="1"/>
        <w:rPr>
          <w:rFonts w:ascii="Times New Roman" w:hAnsi="Times New Roman" w:cs="Times New Roman"/>
          <w:sz w:val="19"/>
          <w:szCs w:val="19"/>
        </w:rPr>
      </w:pPr>
    </w:p>
    <w:p w:rsidR="003D2004" w:rsidRDefault="003D2004" w:rsidP="003D2004">
      <w:pPr>
        <w:pStyle w:val="ConsPlusNormal"/>
        <w:jc w:val="right"/>
        <w:outlineLvl w:val="1"/>
        <w:rPr>
          <w:rFonts w:ascii="Times New Roman" w:hAnsi="Times New Roman" w:cs="Times New Roman"/>
          <w:sz w:val="19"/>
          <w:szCs w:val="19"/>
        </w:rPr>
      </w:pPr>
    </w:p>
    <w:p w:rsidR="003D2004" w:rsidRDefault="003D2004" w:rsidP="003D2004">
      <w:pPr>
        <w:pStyle w:val="ConsPlusNormal"/>
        <w:jc w:val="right"/>
        <w:outlineLvl w:val="1"/>
        <w:rPr>
          <w:rFonts w:ascii="Times New Roman" w:hAnsi="Times New Roman" w:cs="Times New Roman"/>
          <w:sz w:val="19"/>
          <w:szCs w:val="19"/>
        </w:rPr>
      </w:pPr>
    </w:p>
    <w:p w:rsidR="003D2004" w:rsidRPr="00416B8D" w:rsidRDefault="003D2004" w:rsidP="003D2004">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lastRenderedPageBreak/>
        <w:t xml:space="preserve">Приложение </w:t>
      </w:r>
      <w:r w:rsidR="001E5DA1" w:rsidRPr="00416B8D">
        <w:rPr>
          <w:rFonts w:ascii="Times New Roman" w:hAnsi="Times New Roman" w:cs="Times New Roman"/>
          <w:sz w:val="19"/>
          <w:szCs w:val="19"/>
        </w:rPr>
        <w:t>N</w:t>
      </w:r>
      <w:r w:rsidRPr="00416B8D">
        <w:rPr>
          <w:rFonts w:ascii="Times New Roman" w:hAnsi="Times New Roman" w:cs="Times New Roman"/>
          <w:sz w:val="19"/>
          <w:szCs w:val="19"/>
        </w:rPr>
        <w:t xml:space="preserve"> 5.1</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416B8D" w:rsidRDefault="003D2004" w:rsidP="003D2004">
      <w:pPr>
        <w:pStyle w:val="ConsPlusNormal"/>
        <w:spacing w:after="1"/>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УТВЕРЖДАЮ</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(наименование учреждения)</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Руководитель учреждения</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               ___________ 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(структурное подразделение)                (подпись)  (расшифровка подписи)</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  "       20   г.</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(дата)</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bookmarkStart w:id="6" w:name="P1268"/>
      <w:bookmarkEnd w:id="6"/>
      <w:r w:rsidRPr="00416B8D">
        <w:rPr>
          <w:rFonts w:ascii="Times New Roman" w:hAnsi="Times New Roman" w:cs="Times New Roman"/>
          <w:sz w:val="19"/>
          <w:szCs w:val="19"/>
        </w:rPr>
        <w:t xml:space="preserve">                         ДЕФЕКТНАЯ ВЕДОМОСТЬ N 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  "          20   г.</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Место составления 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Комиссия в составе:</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Председателя комиссии 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Членов комиссии: 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Назначенная приказом от ______________________ N 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Произвела осмотр 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и установила факт наличия следующих дефектов (повреждений, неисправностей и</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т.п.):</w:t>
      </w:r>
    </w:p>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6"/>
        <w:gridCol w:w="1506"/>
        <w:gridCol w:w="1506"/>
        <w:gridCol w:w="1506"/>
        <w:gridCol w:w="1506"/>
        <w:gridCol w:w="1507"/>
      </w:tblGrid>
      <w:tr w:rsidR="003D2004" w:rsidRPr="00416B8D" w:rsidTr="003D2004">
        <w:tc>
          <w:tcPr>
            <w:tcW w:w="150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Перечень выявленных дефектов</w:t>
            </w:r>
          </w:p>
        </w:tc>
        <w:tc>
          <w:tcPr>
            <w:tcW w:w="150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Характеристика выявленных дефектов</w:t>
            </w:r>
          </w:p>
        </w:tc>
        <w:tc>
          <w:tcPr>
            <w:tcW w:w="150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Перечень работ, необходимых для устранения выявленных дефектов</w:t>
            </w:r>
          </w:p>
        </w:tc>
        <w:tc>
          <w:tcPr>
            <w:tcW w:w="150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Исполнитель</w:t>
            </w:r>
          </w:p>
        </w:tc>
        <w:tc>
          <w:tcPr>
            <w:tcW w:w="150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Перечень материалов и запчастей, необходимых для выполнения работ по устранению выявленных дефектов</w:t>
            </w:r>
          </w:p>
        </w:tc>
        <w:tc>
          <w:tcPr>
            <w:tcW w:w="150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Сроки выполнения работ</w:t>
            </w:r>
          </w:p>
        </w:tc>
      </w:tr>
      <w:tr w:rsidR="003D2004" w:rsidRPr="00416B8D" w:rsidTr="003D2004">
        <w:tc>
          <w:tcPr>
            <w:tcW w:w="1506" w:type="dxa"/>
          </w:tcPr>
          <w:p w:rsidR="003D2004" w:rsidRPr="009C34BD" w:rsidRDefault="003D2004" w:rsidP="003D2004">
            <w:pPr>
              <w:pStyle w:val="ConsPlusNormal"/>
              <w:rPr>
                <w:rFonts w:ascii="Times New Roman" w:hAnsi="Times New Roman" w:cs="Times New Roman"/>
                <w:sz w:val="19"/>
                <w:szCs w:val="19"/>
              </w:rPr>
            </w:pPr>
          </w:p>
        </w:tc>
        <w:tc>
          <w:tcPr>
            <w:tcW w:w="1506" w:type="dxa"/>
          </w:tcPr>
          <w:p w:rsidR="003D2004" w:rsidRPr="009C34BD" w:rsidRDefault="003D2004" w:rsidP="003D2004">
            <w:pPr>
              <w:pStyle w:val="ConsPlusNormal"/>
              <w:rPr>
                <w:rFonts w:ascii="Times New Roman" w:hAnsi="Times New Roman" w:cs="Times New Roman"/>
                <w:sz w:val="19"/>
                <w:szCs w:val="19"/>
              </w:rPr>
            </w:pPr>
          </w:p>
        </w:tc>
        <w:tc>
          <w:tcPr>
            <w:tcW w:w="1506" w:type="dxa"/>
          </w:tcPr>
          <w:p w:rsidR="003D2004" w:rsidRPr="009C34BD" w:rsidRDefault="003D2004" w:rsidP="003D2004">
            <w:pPr>
              <w:pStyle w:val="ConsPlusNormal"/>
              <w:rPr>
                <w:rFonts w:ascii="Times New Roman" w:hAnsi="Times New Roman" w:cs="Times New Roman"/>
                <w:sz w:val="19"/>
                <w:szCs w:val="19"/>
              </w:rPr>
            </w:pPr>
          </w:p>
        </w:tc>
        <w:tc>
          <w:tcPr>
            <w:tcW w:w="1506" w:type="dxa"/>
          </w:tcPr>
          <w:p w:rsidR="003D2004" w:rsidRPr="009C34BD" w:rsidRDefault="003D2004" w:rsidP="003D2004">
            <w:pPr>
              <w:pStyle w:val="ConsPlusNormal"/>
              <w:rPr>
                <w:rFonts w:ascii="Times New Roman" w:hAnsi="Times New Roman" w:cs="Times New Roman"/>
                <w:sz w:val="19"/>
                <w:szCs w:val="19"/>
              </w:rPr>
            </w:pPr>
          </w:p>
        </w:tc>
        <w:tc>
          <w:tcPr>
            <w:tcW w:w="1506" w:type="dxa"/>
          </w:tcPr>
          <w:p w:rsidR="003D2004" w:rsidRPr="009C34BD" w:rsidRDefault="003D2004" w:rsidP="003D2004">
            <w:pPr>
              <w:pStyle w:val="ConsPlusNormal"/>
              <w:rPr>
                <w:rFonts w:ascii="Times New Roman" w:hAnsi="Times New Roman" w:cs="Times New Roman"/>
                <w:sz w:val="19"/>
                <w:szCs w:val="19"/>
              </w:rPr>
            </w:pPr>
          </w:p>
        </w:tc>
        <w:tc>
          <w:tcPr>
            <w:tcW w:w="1507" w:type="dxa"/>
          </w:tcPr>
          <w:p w:rsidR="003D2004" w:rsidRPr="009C34BD" w:rsidRDefault="003D2004" w:rsidP="003D2004">
            <w:pPr>
              <w:pStyle w:val="ConsPlusNormal"/>
              <w:rPr>
                <w:rFonts w:ascii="Times New Roman" w:hAnsi="Times New Roman" w:cs="Times New Roman"/>
                <w:sz w:val="19"/>
                <w:szCs w:val="19"/>
              </w:rPr>
            </w:pP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lastRenderedPageBreak/>
        <w:t>Заключение комиссии: 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w:t>
      </w:r>
    </w:p>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tblPr>
      <w:tblGrid>
        <w:gridCol w:w="1701"/>
        <w:gridCol w:w="1814"/>
        <w:gridCol w:w="340"/>
        <w:gridCol w:w="1814"/>
        <w:gridCol w:w="340"/>
        <w:gridCol w:w="3061"/>
      </w:tblGrid>
      <w:tr w:rsidR="003D2004" w:rsidRPr="00416B8D" w:rsidTr="003D2004">
        <w:tc>
          <w:tcPr>
            <w:tcW w:w="1701" w:type="dxa"/>
            <w:tcBorders>
              <w:top w:val="nil"/>
              <w:left w:val="nil"/>
              <w:bottom w:val="nil"/>
              <w:right w:val="nil"/>
            </w:tcBorders>
            <w:vAlign w:val="bottom"/>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Председатель комиссии</w:t>
            </w:r>
          </w:p>
        </w:tc>
        <w:tc>
          <w:tcPr>
            <w:tcW w:w="1814" w:type="dxa"/>
            <w:tcBorders>
              <w:top w:val="nil"/>
              <w:left w:val="nil"/>
              <w:bottom w:val="single" w:sz="4" w:space="0" w:color="auto"/>
              <w:right w:val="nil"/>
            </w:tcBorders>
            <w:vAlign w:val="bottom"/>
          </w:tcPr>
          <w:p w:rsidR="003D2004" w:rsidRPr="009C34BD" w:rsidRDefault="003D2004" w:rsidP="003D2004">
            <w:pPr>
              <w:pStyle w:val="ConsPlusNormal"/>
              <w:rPr>
                <w:rFonts w:ascii="Times New Roman" w:hAnsi="Times New Roman" w:cs="Times New Roman"/>
                <w:sz w:val="19"/>
                <w:szCs w:val="19"/>
              </w:rPr>
            </w:pPr>
          </w:p>
        </w:tc>
        <w:tc>
          <w:tcPr>
            <w:tcW w:w="340" w:type="dxa"/>
            <w:tcBorders>
              <w:top w:val="nil"/>
              <w:left w:val="nil"/>
              <w:bottom w:val="nil"/>
              <w:right w:val="nil"/>
            </w:tcBorders>
            <w:vAlign w:val="bottom"/>
          </w:tcPr>
          <w:p w:rsidR="003D2004" w:rsidRPr="009C34BD" w:rsidRDefault="003D2004" w:rsidP="003D2004">
            <w:pPr>
              <w:pStyle w:val="ConsPlusNormal"/>
              <w:rPr>
                <w:rFonts w:ascii="Times New Roman" w:hAnsi="Times New Roman" w:cs="Times New Roman"/>
                <w:sz w:val="19"/>
                <w:szCs w:val="19"/>
              </w:rPr>
            </w:pPr>
          </w:p>
        </w:tc>
        <w:tc>
          <w:tcPr>
            <w:tcW w:w="1814" w:type="dxa"/>
            <w:tcBorders>
              <w:top w:val="nil"/>
              <w:left w:val="nil"/>
              <w:bottom w:val="single" w:sz="4" w:space="0" w:color="auto"/>
              <w:right w:val="nil"/>
            </w:tcBorders>
            <w:vAlign w:val="bottom"/>
          </w:tcPr>
          <w:p w:rsidR="003D2004" w:rsidRPr="009C34BD" w:rsidRDefault="003D2004" w:rsidP="003D2004">
            <w:pPr>
              <w:pStyle w:val="ConsPlusNormal"/>
              <w:rPr>
                <w:rFonts w:ascii="Times New Roman" w:hAnsi="Times New Roman" w:cs="Times New Roman"/>
                <w:sz w:val="19"/>
                <w:szCs w:val="19"/>
              </w:rPr>
            </w:pPr>
          </w:p>
        </w:tc>
        <w:tc>
          <w:tcPr>
            <w:tcW w:w="340" w:type="dxa"/>
            <w:tcBorders>
              <w:top w:val="nil"/>
              <w:left w:val="nil"/>
              <w:bottom w:val="nil"/>
              <w:right w:val="nil"/>
            </w:tcBorders>
            <w:vAlign w:val="bottom"/>
          </w:tcPr>
          <w:p w:rsidR="003D2004" w:rsidRPr="009C34BD" w:rsidRDefault="003D2004" w:rsidP="003D2004">
            <w:pPr>
              <w:pStyle w:val="ConsPlusNormal"/>
              <w:rPr>
                <w:rFonts w:ascii="Times New Roman" w:hAnsi="Times New Roman" w:cs="Times New Roman"/>
                <w:sz w:val="19"/>
                <w:szCs w:val="19"/>
              </w:rPr>
            </w:pPr>
          </w:p>
        </w:tc>
        <w:tc>
          <w:tcPr>
            <w:tcW w:w="3061" w:type="dxa"/>
            <w:tcBorders>
              <w:top w:val="nil"/>
              <w:left w:val="nil"/>
              <w:bottom w:val="single" w:sz="4" w:space="0" w:color="auto"/>
              <w:right w:val="nil"/>
            </w:tcBorders>
            <w:vAlign w:val="bottom"/>
          </w:tcPr>
          <w:p w:rsidR="003D2004" w:rsidRPr="009C34BD" w:rsidRDefault="003D2004" w:rsidP="003D2004">
            <w:pPr>
              <w:pStyle w:val="ConsPlusNormal"/>
              <w:rPr>
                <w:rFonts w:ascii="Times New Roman" w:hAnsi="Times New Roman" w:cs="Times New Roman"/>
                <w:sz w:val="19"/>
                <w:szCs w:val="19"/>
              </w:rPr>
            </w:pPr>
          </w:p>
        </w:tc>
      </w:tr>
      <w:tr w:rsidR="003D2004" w:rsidRPr="00416B8D" w:rsidTr="003D2004">
        <w:tc>
          <w:tcPr>
            <w:tcW w:w="1701"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(должность)</w:t>
            </w:r>
          </w:p>
        </w:tc>
        <w:tc>
          <w:tcPr>
            <w:tcW w:w="340"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(подпись)</w:t>
            </w:r>
          </w:p>
        </w:tc>
        <w:tc>
          <w:tcPr>
            <w:tcW w:w="340"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3061"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(расшифровка подписи)</w:t>
            </w:r>
          </w:p>
        </w:tc>
      </w:tr>
      <w:tr w:rsidR="003D2004" w:rsidRPr="00416B8D" w:rsidTr="003D2004">
        <w:tc>
          <w:tcPr>
            <w:tcW w:w="1701" w:type="dxa"/>
            <w:tcBorders>
              <w:top w:val="nil"/>
              <w:left w:val="nil"/>
              <w:bottom w:val="nil"/>
              <w:right w:val="nil"/>
            </w:tcBorders>
            <w:vAlign w:val="bottom"/>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Члены комиссии:</w:t>
            </w:r>
          </w:p>
        </w:tc>
        <w:tc>
          <w:tcPr>
            <w:tcW w:w="1814" w:type="dxa"/>
            <w:tcBorders>
              <w:top w:val="nil"/>
              <w:left w:val="nil"/>
              <w:bottom w:val="single" w:sz="4" w:space="0" w:color="auto"/>
              <w:right w:val="nil"/>
            </w:tcBorders>
            <w:vAlign w:val="bottom"/>
          </w:tcPr>
          <w:p w:rsidR="003D2004" w:rsidRPr="009C34BD" w:rsidRDefault="003D2004" w:rsidP="003D2004">
            <w:pPr>
              <w:pStyle w:val="ConsPlusNormal"/>
              <w:rPr>
                <w:rFonts w:ascii="Times New Roman" w:hAnsi="Times New Roman" w:cs="Times New Roman"/>
                <w:sz w:val="19"/>
                <w:szCs w:val="19"/>
              </w:rPr>
            </w:pPr>
          </w:p>
        </w:tc>
        <w:tc>
          <w:tcPr>
            <w:tcW w:w="340" w:type="dxa"/>
            <w:tcBorders>
              <w:top w:val="nil"/>
              <w:left w:val="nil"/>
              <w:bottom w:val="nil"/>
              <w:right w:val="nil"/>
            </w:tcBorders>
            <w:vAlign w:val="bottom"/>
          </w:tcPr>
          <w:p w:rsidR="003D2004" w:rsidRPr="009C34BD" w:rsidRDefault="003D2004" w:rsidP="003D2004">
            <w:pPr>
              <w:pStyle w:val="ConsPlusNormal"/>
              <w:rPr>
                <w:rFonts w:ascii="Times New Roman" w:hAnsi="Times New Roman" w:cs="Times New Roman"/>
                <w:sz w:val="19"/>
                <w:szCs w:val="19"/>
              </w:rPr>
            </w:pPr>
          </w:p>
        </w:tc>
        <w:tc>
          <w:tcPr>
            <w:tcW w:w="1814" w:type="dxa"/>
            <w:tcBorders>
              <w:top w:val="nil"/>
              <w:left w:val="nil"/>
              <w:bottom w:val="single" w:sz="4" w:space="0" w:color="auto"/>
              <w:right w:val="nil"/>
            </w:tcBorders>
            <w:vAlign w:val="bottom"/>
          </w:tcPr>
          <w:p w:rsidR="003D2004" w:rsidRPr="009C34BD" w:rsidRDefault="003D2004" w:rsidP="003D2004">
            <w:pPr>
              <w:pStyle w:val="ConsPlusNormal"/>
              <w:rPr>
                <w:rFonts w:ascii="Times New Roman" w:hAnsi="Times New Roman" w:cs="Times New Roman"/>
                <w:sz w:val="19"/>
                <w:szCs w:val="19"/>
              </w:rPr>
            </w:pPr>
          </w:p>
        </w:tc>
        <w:tc>
          <w:tcPr>
            <w:tcW w:w="340" w:type="dxa"/>
            <w:tcBorders>
              <w:top w:val="nil"/>
              <w:left w:val="nil"/>
              <w:bottom w:val="nil"/>
              <w:right w:val="nil"/>
            </w:tcBorders>
            <w:vAlign w:val="bottom"/>
          </w:tcPr>
          <w:p w:rsidR="003D2004" w:rsidRPr="009C34BD" w:rsidRDefault="003D2004" w:rsidP="003D2004">
            <w:pPr>
              <w:pStyle w:val="ConsPlusNormal"/>
              <w:rPr>
                <w:rFonts w:ascii="Times New Roman" w:hAnsi="Times New Roman" w:cs="Times New Roman"/>
                <w:sz w:val="19"/>
                <w:szCs w:val="19"/>
              </w:rPr>
            </w:pPr>
          </w:p>
        </w:tc>
        <w:tc>
          <w:tcPr>
            <w:tcW w:w="3061" w:type="dxa"/>
            <w:tcBorders>
              <w:top w:val="nil"/>
              <w:left w:val="nil"/>
              <w:bottom w:val="single" w:sz="4" w:space="0" w:color="auto"/>
              <w:right w:val="nil"/>
            </w:tcBorders>
            <w:vAlign w:val="bottom"/>
          </w:tcPr>
          <w:p w:rsidR="003D2004" w:rsidRPr="009C34BD" w:rsidRDefault="003D2004" w:rsidP="003D2004">
            <w:pPr>
              <w:pStyle w:val="ConsPlusNormal"/>
              <w:rPr>
                <w:rFonts w:ascii="Times New Roman" w:hAnsi="Times New Roman" w:cs="Times New Roman"/>
                <w:sz w:val="19"/>
                <w:szCs w:val="19"/>
              </w:rPr>
            </w:pPr>
          </w:p>
        </w:tc>
      </w:tr>
      <w:tr w:rsidR="003D2004" w:rsidRPr="00416B8D" w:rsidTr="003D2004">
        <w:tc>
          <w:tcPr>
            <w:tcW w:w="1701"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(должность)</w:t>
            </w:r>
          </w:p>
        </w:tc>
        <w:tc>
          <w:tcPr>
            <w:tcW w:w="340"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(подпись)</w:t>
            </w:r>
          </w:p>
        </w:tc>
        <w:tc>
          <w:tcPr>
            <w:tcW w:w="340"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3061"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(расшифровка подписи)</w:t>
            </w:r>
          </w:p>
        </w:tc>
      </w:tr>
      <w:tr w:rsidR="003D2004" w:rsidRPr="00416B8D" w:rsidTr="003D2004">
        <w:tc>
          <w:tcPr>
            <w:tcW w:w="1701"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1814" w:type="dxa"/>
            <w:tcBorders>
              <w:top w:val="nil"/>
              <w:left w:val="nil"/>
              <w:bottom w:val="single" w:sz="4" w:space="0" w:color="auto"/>
              <w:right w:val="nil"/>
            </w:tcBorders>
          </w:tcPr>
          <w:p w:rsidR="003D2004" w:rsidRPr="009C34BD" w:rsidRDefault="003D2004" w:rsidP="003D2004">
            <w:pPr>
              <w:pStyle w:val="ConsPlusNormal"/>
              <w:rPr>
                <w:rFonts w:ascii="Times New Roman" w:hAnsi="Times New Roman" w:cs="Times New Roman"/>
                <w:sz w:val="19"/>
                <w:szCs w:val="19"/>
              </w:rPr>
            </w:pPr>
          </w:p>
        </w:tc>
        <w:tc>
          <w:tcPr>
            <w:tcW w:w="340"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1814" w:type="dxa"/>
            <w:tcBorders>
              <w:top w:val="nil"/>
              <w:left w:val="nil"/>
              <w:bottom w:val="single" w:sz="4" w:space="0" w:color="auto"/>
              <w:right w:val="nil"/>
            </w:tcBorders>
          </w:tcPr>
          <w:p w:rsidR="003D2004" w:rsidRPr="009C34BD" w:rsidRDefault="003D2004" w:rsidP="003D2004">
            <w:pPr>
              <w:pStyle w:val="ConsPlusNormal"/>
              <w:rPr>
                <w:rFonts w:ascii="Times New Roman" w:hAnsi="Times New Roman" w:cs="Times New Roman"/>
                <w:sz w:val="19"/>
                <w:szCs w:val="19"/>
              </w:rPr>
            </w:pPr>
          </w:p>
        </w:tc>
        <w:tc>
          <w:tcPr>
            <w:tcW w:w="340"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3061" w:type="dxa"/>
            <w:tcBorders>
              <w:top w:val="nil"/>
              <w:left w:val="nil"/>
              <w:bottom w:val="single" w:sz="4" w:space="0" w:color="auto"/>
              <w:right w:val="nil"/>
            </w:tcBorders>
          </w:tcPr>
          <w:p w:rsidR="003D2004" w:rsidRPr="009C34BD" w:rsidRDefault="003D2004" w:rsidP="003D2004">
            <w:pPr>
              <w:pStyle w:val="ConsPlusNormal"/>
              <w:rPr>
                <w:rFonts w:ascii="Times New Roman" w:hAnsi="Times New Roman" w:cs="Times New Roman"/>
                <w:sz w:val="19"/>
                <w:szCs w:val="19"/>
              </w:rPr>
            </w:pPr>
          </w:p>
        </w:tc>
      </w:tr>
      <w:tr w:rsidR="003D2004" w:rsidRPr="00416B8D" w:rsidTr="003D2004">
        <w:tc>
          <w:tcPr>
            <w:tcW w:w="1701"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(должность)</w:t>
            </w:r>
          </w:p>
        </w:tc>
        <w:tc>
          <w:tcPr>
            <w:tcW w:w="340"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(подпись)</w:t>
            </w:r>
          </w:p>
        </w:tc>
        <w:tc>
          <w:tcPr>
            <w:tcW w:w="340"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3061"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(расшифровка подписи)</w:t>
            </w: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Default="003D2004" w:rsidP="003D2004">
      <w:pPr>
        <w:pStyle w:val="ConsPlusNormal"/>
        <w:jc w:val="right"/>
        <w:outlineLvl w:val="1"/>
        <w:rPr>
          <w:rFonts w:ascii="Times New Roman" w:hAnsi="Times New Roman" w:cs="Times New Roman"/>
          <w:sz w:val="19"/>
          <w:szCs w:val="19"/>
        </w:rPr>
      </w:pPr>
    </w:p>
    <w:p w:rsidR="003D2004" w:rsidRDefault="003D2004"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3D2004" w:rsidRDefault="003D2004"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3D2004" w:rsidRPr="00416B8D" w:rsidRDefault="003D2004" w:rsidP="003D2004">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lastRenderedPageBreak/>
        <w:t xml:space="preserve">Приложение </w:t>
      </w:r>
      <w:r w:rsidR="001E5DA1" w:rsidRPr="00416B8D">
        <w:rPr>
          <w:rFonts w:ascii="Times New Roman" w:hAnsi="Times New Roman" w:cs="Times New Roman"/>
          <w:sz w:val="19"/>
          <w:szCs w:val="19"/>
        </w:rPr>
        <w:t>N</w:t>
      </w:r>
      <w:r w:rsidRPr="00416B8D">
        <w:rPr>
          <w:rFonts w:ascii="Times New Roman" w:hAnsi="Times New Roman" w:cs="Times New Roman"/>
          <w:sz w:val="19"/>
          <w:szCs w:val="19"/>
        </w:rPr>
        <w:t xml:space="preserve"> 6</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Title"/>
        <w:jc w:val="center"/>
        <w:rPr>
          <w:rFonts w:ascii="Times New Roman" w:hAnsi="Times New Roman" w:cs="Times New Roman"/>
          <w:sz w:val="19"/>
          <w:szCs w:val="19"/>
        </w:rPr>
      </w:pPr>
      <w:bookmarkStart w:id="7" w:name="P1343"/>
      <w:bookmarkEnd w:id="7"/>
      <w:r w:rsidRPr="00416B8D">
        <w:rPr>
          <w:rFonts w:ascii="Times New Roman" w:hAnsi="Times New Roman" w:cs="Times New Roman"/>
          <w:sz w:val="19"/>
          <w:szCs w:val="19"/>
        </w:rPr>
        <w:t>РАСПРЕДЕЛЕНИЕ</w:t>
      </w:r>
    </w:p>
    <w:p w:rsidR="003D2004" w:rsidRPr="00416B8D" w:rsidRDefault="003D2004" w:rsidP="003D2004">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полномочий и обязанностей между субъектами централизованного</w:t>
      </w:r>
    </w:p>
    <w:p w:rsidR="003D2004" w:rsidRPr="00416B8D" w:rsidRDefault="003D2004" w:rsidP="003D2004">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учета и уполномоченной организацией</w:t>
      </w:r>
    </w:p>
    <w:tbl>
      <w:tblPr>
        <w:tblW w:w="153" w:type="pct"/>
        <w:tblBorders>
          <w:top w:val="nil"/>
          <w:left w:val="nil"/>
          <w:bottom w:val="nil"/>
          <w:right w:val="nil"/>
          <w:insideH w:val="nil"/>
          <w:insideV w:val="nil"/>
        </w:tblBorders>
        <w:tblCellMar>
          <w:left w:w="10" w:type="dxa"/>
          <w:right w:w="10" w:type="dxa"/>
        </w:tblCellMar>
        <w:tblLook w:val="04A0"/>
      </w:tblPr>
      <w:tblGrid>
        <w:gridCol w:w="94"/>
        <w:gridCol w:w="176"/>
        <w:gridCol w:w="176"/>
      </w:tblGrid>
      <w:tr w:rsidR="003D2004" w:rsidRPr="00416B8D" w:rsidTr="001E79FE">
        <w:tc>
          <w:tcPr>
            <w:tcW w:w="94" w:type="dxa"/>
            <w:tcBorders>
              <w:top w:val="nil"/>
              <w:left w:val="nil"/>
              <w:bottom w:val="nil"/>
              <w:right w:val="nil"/>
            </w:tcBorders>
            <w:shd w:val="clear" w:color="auto" w:fill="CED3F1"/>
            <w:tcMar>
              <w:top w:w="0" w:type="dxa"/>
              <w:left w:w="0" w:type="dxa"/>
              <w:bottom w:w="0" w:type="dxa"/>
              <w:right w:w="0" w:type="dxa"/>
            </w:tcMar>
          </w:tcPr>
          <w:p w:rsidR="003D2004" w:rsidRPr="009C34BD" w:rsidRDefault="003D2004" w:rsidP="003D2004">
            <w:pPr>
              <w:pStyle w:val="ConsPlusNormal"/>
              <w:rPr>
                <w:rFonts w:ascii="Times New Roman" w:hAnsi="Times New Roman" w:cs="Times New Roman"/>
                <w:sz w:val="19"/>
                <w:szCs w:val="19"/>
              </w:rPr>
            </w:pPr>
          </w:p>
        </w:tc>
        <w:tc>
          <w:tcPr>
            <w:tcW w:w="176" w:type="dxa"/>
            <w:tcBorders>
              <w:top w:val="nil"/>
              <w:left w:val="nil"/>
              <w:bottom w:val="nil"/>
              <w:right w:val="nil"/>
            </w:tcBorders>
            <w:shd w:val="clear" w:color="auto" w:fill="F4F3F8"/>
            <w:tcMar>
              <w:top w:w="0" w:type="dxa"/>
              <w:left w:w="0" w:type="dxa"/>
              <w:bottom w:w="0" w:type="dxa"/>
              <w:right w:w="0" w:type="dxa"/>
            </w:tcMar>
          </w:tcPr>
          <w:p w:rsidR="003D2004" w:rsidRPr="009C34BD" w:rsidRDefault="003D2004" w:rsidP="003D2004">
            <w:pPr>
              <w:pStyle w:val="ConsPlusNormal"/>
              <w:rPr>
                <w:rFonts w:ascii="Times New Roman" w:hAnsi="Times New Roman" w:cs="Times New Roman"/>
                <w:sz w:val="19"/>
                <w:szCs w:val="19"/>
              </w:rPr>
            </w:pPr>
          </w:p>
        </w:tc>
        <w:tc>
          <w:tcPr>
            <w:tcW w:w="176" w:type="dxa"/>
            <w:tcBorders>
              <w:top w:val="nil"/>
              <w:left w:val="nil"/>
              <w:bottom w:val="nil"/>
              <w:right w:val="nil"/>
            </w:tcBorders>
            <w:shd w:val="clear" w:color="auto" w:fill="F4F3F8"/>
            <w:tcMar>
              <w:top w:w="0" w:type="dxa"/>
              <w:left w:w="0" w:type="dxa"/>
              <w:bottom w:w="0" w:type="dxa"/>
              <w:right w:w="0" w:type="dxa"/>
            </w:tcMar>
          </w:tcPr>
          <w:p w:rsidR="003D2004" w:rsidRPr="009C34BD" w:rsidRDefault="003D2004" w:rsidP="003D2004">
            <w:pPr>
              <w:pStyle w:val="ConsPlusNormal"/>
              <w:rPr>
                <w:rFonts w:ascii="Times New Roman" w:hAnsi="Times New Roman" w:cs="Times New Roman"/>
                <w:sz w:val="19"/>
                <w:szCs w:val="19"/>
              </w:rPr>
            </w:pPr>
          </w:p>
        </w:tc>
      </w:tr>
    </w:tbl>
    <w:p w:rsidR="003D2004" w:rsidRPr="00416B8D" w:rsidRDefault="003D2004" w:rsidP="003D2004">
      <w:pPr>
        <w:pStyle w:val="ConsPlusNormal"/>
        <w:ind w:firstLine="540"/>
        <w:jc w:val="both"/>
        <w:rPr>
          <w:rFonts w:ascii="Times New Roman" w:hAnsi="Times New Roman" w:cs="Times New Roman"/>
          <w:sz w:val="19"/>
          <w:szCs w:val="19"/>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7371"/>
      </w:tblGrid>
      <w:tr w:rsidR="001E79FE" w:rsidRPr="001E0DF9" w:rsidTr="001E79FE">
        <w:tc>
          <w:tcPr>
            <w:tcW w:w="7479" w:type="dxa"/>
          </w:tcPr>
          <w:p w:rsidR="001E79FE" w:rsidRPr="001E0DF9" w:rsidRDefault="001E79FE" w:rsidP="00BF4C02">
            <w:pPr>
              <w:pStyle w:val="23"/>
              <w:shd w:val="clear" w:color="auto" w:fill="auto"/>
              <w:spacing w:before="0" w:after="0" w:line="240" w:lineRule="auto"/>
              <w:jc w:val="center"/>
              <w:rPr>
                <w:b/>
                <w:sz w:val="20"/>
                <w:szCs w:val="20"/>
              </w:rPr>
            </w:pPr>
            <w:r w:rsidRPr="001E0DF9">
              <w:rPr>
                <w:rStyle w:val="24"/>
                <w:b/>
              </w:rPr>
              <w:t>Полномочия и обязанности, осуществляемые субъектом централизованного учета</w:t>
            </w:r>
          </w:p>
        </w:tc>
        <w:tc>
          <w:tcPr>
            <w:tcW w:w="7371" w:type="dxa"/>
          </w:tcPr>
          <w:p w:rsidR="001E79FE" w:rsidRPr="001E0DF9" w:rsidRDefault="001E79FE" w:rsidP="00BF4C02">
            <w:pPr>
              <w:pStyle w:val="23"/>
              <w:shd w:val="clear" w:color="auto" w:fill="auto"/>
              <w:spacing w:before="0" w:after="0" w:line="240" w:lineRule="auto"/>
              <w:jc w:val="center"/>
              <w:rPr>
                <w:b/>
                <w:sz w:val="20"/>
                <w:szCs w:val="20"/>
              </w:rPr>
            </w:pPr>
            <w:r w:rsidRPr="001E0DF9">
              <w:rPr>
                <w:rStyle w:val="24"/>
                <w:b/>
              </w:rPr>
              <w:t>Полномочия и обязанности, переданные уполномоченной организации</w:t>
            </w:r>
          </w:p>
        </w:tc>
      </w:tr>
      <w:tr w:rsidR="001E79FE" w:rsidTr="001E79FE">
        <w:tc>
          <w:tcPr>
            <w:tcW w:w="14850" w:type="dxa"/>
            <w:gridSpan w:val="2"/>
          </w:tcPr>
          <w:p w:rsidR="001E79FE" w:rsidRPr="001E79FE" w:rsidRDefault="001E79FE" w:rsidP="001E79FE">
            <w:pPr>
              <w:pStyle w:val="23"/>
              <w:shd w:val="clear" w:color="auto" w:fill="auto"/>
              <w:spacing w:before="0" w:after="0" w:line="240" w:lineRule="auto"/>
              <w:jc w:val="center"/>
              <w:rPr>
                <w:rStyle w:val="24"/>
                <w:b/>
              </w:rPr>
            </w:pPr>
            <w:r w:rsidRPr="001E79FE">
              <w:rPr>
                <w:rStyle w:val="24"/>
                <w:b/>
              </w:rPr>
              <w:t>1. Расчеты по оплате труда</w:t>
            </w:r>
          </w:p>
        </w:tc>
      </w:tr>
      <w:tr w:rsidR="001E79FE" w:rsidRPr="00F77C68" w:rsidTr="001E79FE">
        <w:tc>
          <w:tcPr>
            <w:tcW w:w="7479" w:type="dxa"/>
          </w:tcPr>
          <w:p w:rsidR="001E79FE" w:rsidRPr="00F77C68" w:rsidRDefault="001E79FE" w:rsidP="00BF4C02">
            <w:pPr>
              <w:pStyle w:val="32"/>
              <w:numPr>
                <w:ilvl w:val="0"/>
                <w:numId w:val="13"/>
              </w:numPr>
              <w:shd w:val="clear" w:color="auto" w:fill="auto"/>
              <w:tabs>
                <w:tab w:val="left" w:pos="275"/>
              </w:tabs>
              <w:spacing w:before="0"/>
              <w:ind w:left="60"/>
              <w:jc w:val="left"/>
            </w:pPr>
            <w:r w:rsidRPr="00F77C68">
              <w:rPr>
                <w:rStyle w:val="24"/>
              </w:rPr>
              <w:t>Ведение в единой информационной системе (далее - ЕИС) штатного расписания субъекта централизованного учета, анкетных данных сотрудников.</w:t>
            </w:r>
          </w:p>
          <w:p w:rsidR="001E79FE" w:rsidRPr="00F77C68" w:rsidRDefault="001E79FE" w:rsidP="00BF4C02">
            <w:pPr>
              <w:pStyle w:val="32"/>
              <w:numPr>
                <w:ilvl w:val="0"/>
                <w:numId w:val="13"/>
              </w:numPr>
              <w:shd w:val="clear" w:color="auto" w:fill="auto"/>
              <w:tabs>
                <w:tab w:val="left" w:pos="280"/>
              </w:tabs>
              <w:spacing w:before="0"/>
              <w:ind w:left="60"/>
              <w:jc w:val="left"/>
            </w:pPr>
            <w:r w:rsidRPr="00F77C68">
              <w:rPr>
                <w:rStyle w:val="24"/>
              </w:rPr>
              <w:t>Ведение в ЕИС табеля учета использования рабочего времени в форме электронного документа.</w:t>
            </w:r>
          </w:p>
          <w:p w:rsidR="001E79FE" w:rsidRPr="00F77C68" w:rsidRDefault="001E79FE" w:rsidP="00BF4C02">
            <w:pPr>
              <w:pStyle w:val="32"/>
              <w:numPr>
                <w:ilvl w:val="0"/>
                <w:numId w:val="13"/>
              </w:numPr>
              <w:shd w:val="clear" w:color="auto" w:fill="auto"/>
              <w:tabs>
                <w:tab w:val="left" w:pos="280"/>
              </w:tabs>
              <w:spacing w:before="0" w:line="240" w:lineRule="auto"/>
              <w:ind w:left="60"/>
              <w:jc w:val="left"/>
              <w:rPr>
                <w:rStyle w:val="24"/>
              </w:rPr>
            </w:pPr>
            <w:r w:rsidRPr="00F77C68">
              <w:rPr>
                <w:rStyle w:val="24"/>
              </w:rPr>
              <w:t>Направление уполномоченной организации в ЕИС в форме электронного документа (скан- образа) приказов (распоряжений) по личному составу о принятии на работу, о прекращении (расторжении) трудового договора, о предоставлении отпуска, назначении выплат, о премировании, предоставлении материальной помощи, единовременной выплаты к отпуску, заявлений сотрудников на удержания, вычеты из зарплаты, иных документов.</w:t>
            </w:r>
          </w:p>
          <w:p w:rsidR="001E79FE" w:rsidRPr="00F77C68" w:rsidRDefault="001E79FE" w:rsidP="00BF4C02">
            <w:pPr>
              <w:pStyle w:val="23"/>
              <w:shd w:val="clear" w:color="auto" w:fill="auto"/>
              <w:spacing w:before="0" w:after="0" w:line="240" w:lineRule="auto"/>
              <w:jc w:val="right"/>
              <w:rPr>
                <w:rStyle w:val="24"/>
              </w:rPr>
            </w:pPr>
          </w:p>
        </w:tc>
        <w:tc>
          <w:tcPr>
            <w:tcW w:w="7371" w:type="dxa"/>
          </w:tcPr>
          <w:p w:rsidR="001E79FE" w:rsidRPr="00F77C68" w:rsidRDefault="001E79FE" w:rsidP="00BF4C02">
            <w:pPr>
              <w:pStyle w:val="32"/>
              <w:numPr>
                <w:ilvl w:val="0"/>
                <w:numId w:val="14"/>
              </w:numPr>
              <w:shd w:val="clear" w:color="auto" w:fill="auto"/>
              <w:tabs>
                <w:tab w:val="left" w:pos="275"/>
              </w:tabs>
              <w:spacing w:before="0"/>
              <w:ind w:left="60"/>
              <w:jc w:val="left"/>
            </w:pPr>
            <w:r w:rsidRPr="00F77C68">
              <w:rPr>
                <w:rStyle w:val="24"/>
              </w:rPr>
              <w:t>На основании полученных документов начисление заработной платы за первую и вторую половины месяца, пособий по временной нетрудоспособности и других выплат сотрудникам субъектов централизованного учета.</w:t>
            </w:r>
          </w:p>
          <w:p w:rsidR="001E79FE" w:rsidRPr="00F77C68" w:rsidRDefault="001E79FE" w:rsidP="00BF4C02">
            <w:pPr>
              <w:pStyle w:val="32"/>
              <w:numPr>
                <w:ilvl w:val="0"/>
                <w:numId w:val="14"/>
              </w:numPr>
              <w:shd w:val="clear" w:color="auto" w:fill="auto"/>
              <w:tabs>
                <w:tab w:val="left" w:pos="286"/>
              </w:tabs>
              <w:spacing w:before="0"/>
              <w:ind w:left="60"/>
              <w:jc w:val="left"/>
            </w:pPr>
            <w:r w:rsidRPr="00F77C68">
              <w:rPr>
                <w:rStyle w:val="24"/>
              </w:rPr>
              <w:t>Исчисление и удержание налога на доходы физических лиц в отношении сотрудников субъектов централизованного учета.</w:t>
            </w:r>
          </w:p>
          <w:p w:rsidR="001E79FE" w:rsidRPr="00F77C68" w:rsidRDefault="001E79FE" w:rsidP="00BF4C02">
            <w:pPr>
              <w:pStyle w:val="32"/>
              <w:numPr>
                <w:ilvl w:val="0"/>
                <w:numId w:val="14"/>
              </w:numPr>
              <w:shd w:val="clear" w:color="auto" w:fill="auto"/>
              <w:tabs>
                <w:tab w:val="left" w:pos="286"/>
              </w:tabs>
              <w:spacing w:before="0"/>
              <w:ind w:left="60"/>
              <w:jc w:val="left"/>
            </w:pPr>
            <w:r w:rsidRPr="00F77C68">
              <w:rPr>
                <w:rStyle w:val="24"/>
              </w:rPr>
              <w:t>Удержание из заработной платы и перечисление по исполнительным листам, по заявлениям сотрудников, полученным от субъектов централизованного учета.</w:t>
            </w:r>
          </w:p>
          <w:p w:rsidR="001E79FE" w:rsidRPr="00F77C68" w:rsidRDefault="001E79FE" w:rsidP="00BF4C02">
            <w:pPr>
              <w:pStyle w:val="32"/>
              <w:numPr>
                <w:ilvl w:val="0"/>
                <w:numId w:val="14"/>
              </w:numPr>
              <w:shd w:val="clear" w:color="auto" w:fill="auto"/>
              <w:tabs>
                <w:tab w:val="left" w:pos="286"/>
              </w:tabs>
              <w:spacing w:before="0"/>
              <w:ind w:left="60"/>
              <w:jc w:val="left"/>
            </w:pPr>
            <w:r w:rsidRPr="00F77C68">
              <w:rPr>
                <w:rStyle w:val="24"/>
              </w:rPr>
              <w:t>Формирование расчетных, расчетно</w:t>
            </w:r>
            <w:r w:rsidRPr="00F77C68">
              <w:rPr>
                <w:rStyle w:val="24"/>
              </w:rPr>
              <w:softHyphen/>
              <w:t>-платежных ведомостей.</w:t>
            </w:r>
          </w:p>
          <w:p w:rsidR="001E79FE" w:rsidRPr="00F77C68" w:rsidRDefault="001E79FE" w:rsidP="00BF4C02">
            <w:pPr>
              <w:pStyle w:val="32"/>
              <w:numPr>
                <w:ilvl w:val="0"/>
                <w:numId w:val="14"/>
              </w:numPr>
              <w:shd w:val="clear" w:color="auto" w:fill="auto"/>
              <w:tabs>
                <w:tab w:val="left" w:pos="280"/>
              </w:tabs>
              <w:spacing w:before="0"/>
              <w:ind w:left="60"/>
              <w:jc w:val="left"/>
            </w:pPr>
            <w:r w:rsidRPr="00F77C68">
              <w:rPr>
                <w:rStyle w:val="24"/>
              </w:rPr>
              <w:t>Формирование платежных поручений (подписание документов на основании выданных доверенностей) и направление в финансовый  орган Баганского района.</w:t>
            </w:r>
          </w:p>
          <w:p w:rsidR="001E79FE" w:rsidRPr="00F77C68" w:rsidRDefault="001E79FE" w:rsidP="00BF4C02">
            <w:pPr>
              <w:pStyle w:val="23"/>
              <w:numPr>
                <w:ilvl w:val="0"/>
                <w:numId w:val="15"/>
              </w:numPr>
              <w:shd w:val="clear" w:color="auto" w:fill="auto"/>
              <w:spacing w:before="0" w:after="0" w:line="240" w:lineRule="auto"/>
              <w:rPr>
                <w:rStyle w:val="24"/>
                <w:b/>
              </w:rPr>
            </w:pPr>
            <w:r w:rsidRPr="00F77C68">
              <w:rPr>
                <w:rStyle w:val="24"/>
              </w:rPr>
              <w:t>Формирование и направление реестров на зачисление заработной платы сотрудникам субъектов централизованного учета в банки.</w:t>
            </w:r>
          </w:p>
          <w:p w:rsidR="001E79FE" w:rsidRPr="00F77C68" w:rsidRDefault="001E79FE" w:rsidP="00BF4C02">
            <w:pPr>
              <w:pStyle w:val="32"/>
              <w:numPr>
                <w:ilvl w:val="0"/>
                <w:numId w:val="15"/>
              </w:numPr>
              <w:shd w:val="clear" w:color="auto" w:fill="auto"/>
              <w:tabs>
                <w:tab w:val="left" w:pos="275"/>
              </w:tabs>
              <w:spacing w:before="0"/>
              <w:ind w:left="525"/>
              <w:jc w:val="left"/>
            </w:pPr>
            <w:r w:rsidRPr="00F77C68">
              <w:rPr>
                <w:rStyle w:val="24"/>
              </w:rPr>
              <w:t>Направление данных в Новосибирское региональное отделение Фонда социального страхования Российской Федерации на основание листков нетрудоспособности и заявлений о выплате пособий работников.</w:t>
            </w:r>
          </w:p>
          <w:p w:rsidR="001E79FE" w:rsidRPr="00F77C68" w:rsidRDefault="001E79FE" w:rsidP="00BF4C02">
            <w:pPr>
              <w:pStyle w:val="32"/>
              <w:numPr>
                <w:ilvl w:val="0"/>
                <w:numId w:val="15"/>
              </w:numPr>
              <w:shd w:val="clear" w:color="auto" w:fill="auto"/>
              <w:tabs>
                <w:tab w:val="left" w:pos="280"/>
              </w:tabs>
              <w:spacing w:before="0"/>
              <w:ind w:left="525"/>
              <w:jc w:val="left"/>
            </w:pPr>
            <w:r w:rsidRPr="00F77C68">
              <w:rPr>
                <w:rStyle w:val="24"/>
              </w:rPr>
              <w:t>Обработка заявлений сотрудников субъектов централизованного учета на предоставление стандартных налоговых вычетов.</w:t>
            </w:r>
          </w:p>
          <w:p w:rsidR="001E79FE" w:rsidRPr="00F77C68" w:rsidRDefault="001E79FE" w:rsidP="00BF4C02">
            <w:pPr>
              <w:pStyle w:val="32"/>
              <w:numPr>
                <w:ilvl w:val="0"/>
                <w:numId w:val="15"/>
              </w:numPr>
              <w:shd w:val="clear" w:color="auto" w:fill="auto"/>
              <w:tabs>
                <w:tab w:val="left" w:pos="286"/>
              </w:tabs>
              <w:spacing w:before="0"/>
              <w:ind w:left="525"/>
              <w:jc w:val="left"/>
            </w:pPr>
            <w:r w:rsidRPr="00F77C68">
              <w:rPr>
                <w:rStyle w:val="24"/>
              </w:rPr>
              <w:t>Формирование карточек налогового учета, карточек индивидуального учета сумм начисленных выплат и иных вознаграждений и сумм начисленных страховых взносов субъектов централизованного учета.</w:t>
            </w:r>
          </w:p>
          <w:p w:rsidR="001E79FE" w:rsidRPr="00F77C68" w:rsidRDefault="001E79FE" w:rsidP="00BF4C02">
            <w:pPr>
              <w:pStyle w:val="32"/>
              <w:numPr>
                <w:ilvl w:val="0"/>
                <w:numId w:val="15"/>
              </w:numPr>
              <w:shd w:val="clear" w:color="auto" w:fill="auto"/>
              <w:tabs>
                <w:tab w:val="left" w:pos="399"/>
              </w:tabs>
              <w:spacing w:before="0"/>
              <w:ind w:left="525"/>
              <w:jc w:val="left"/>
            </w:pPr>
            <w:r w:rsidRPr="00F77C68">
              <w:rPr>
                <w:rStyle w:val="24"/>
              </w:rPr>
              <w:t>Своевременное, полное и достоверное отражение на счетах бухгалтерского учета операций по оплате труда, формирование регистров бухгалтерского учета.</w:t>
            </w:r>
          </w:p>
          <w:p w:rsidR="001E79FE" w:rsidRPr="00F77C68" w:rsidRDefault="001E79FE" w:rsidP="00BF4C02">
            <w:pPr>
              <w:pStyle w:val="32"/>
              <w:numPr>
                <w:ilvl w:val="0"/>
                <w:numId w:val="15"/>
              </w:numPr>
              <w:shd w:val="clear" w:color="auto" w:fill="auto"/>
              <w:tabs>
                <w:tab w:val="left" w:pos="388"/>
              </w:tabs>
              <w:spacing w:before="0"/>
              <w:ind w:left="525"/>
              <w:jc w:val="left"/>
            </w:pPr>
            <w:r w:rsidRPr="00F77C68">
              <w:rPr>
                <w:rStyle w:val="24"/>
              </w:rPr>
              <w:t>Подготовка справок о заработной плате, расчетных листков сотрудников субъектов централизованного учета.</w:t>
            </w:r>
          </w:p>
          <w:p w:rsidR="001E79FE" w:rsidRPr="00F77C68" w:rsidRDefault="001E79FE" w:rsidP="00BF4C02">
            <w:pPr>
              <w:pStyle w:val="32"/>
              <w:numPr>
                <w:ilvl w:val="0"/>
                <w:numId w:val="15"/>
              </w:numPr>
              <w:shd w:val="clear" w:color="auto" w:fill="auto"/>
              <w:tabs>
                <w:tab w:val="left" w:pos="388"/>
              </w:tabs>
              <w:spacing w:before="0"/>
              <w:ind w:left="525"/>
              <w:jc w:val="left"/>
            </w:pPr>
            <w:r w:rsidRPr="00F77C68">
              <w:rPr>
                <w:rStyle w:val="24"/>
              </w:rPr>
              <w:t>Составление и предоставление отчетности в органы статистики.</w:t>
            </w:r>
          </w:p>
          <w:p w:rsidR="001E79FE" w:rsidRPr="00F77C68" w:rsidRDefault="001E79FE" w:rsidP="00BF4C02">
            <w:pPr>
              <w:pStyle w:val="32"/>
              <w:numPr>
                <w:ilvl w:val="0"/>
                <w:numId w:val="15"/>
              </w:numPr>
              <w:shd w:val="clear" w:color="auto" w:fill="auto"/>
              <w:tabs>
                <w:tab w:val="left" w:pos="399"/>
              </w:tabs>
              <w:spacing w:before="0"/>
              <w:ind w:left="525"/>
              <w:jc w:val="left"/>
            </w:pPr>
            <w:r w:rsidRPr="00F77C68">
              <w:rPr>
                <w:rStyle w:val="24"/>
              </w:rPr>
              <w:t>Представление в уполномоченные органы информации об исполнении обязательств по исполнительным документам.</w:t>
            </w:r>
          </w:p>
          <w:p w:rsidR="001E79FE" w:rsidRPr="00F77C68" w:rsidRDefault="001E79FE" w:rsidP="00BF4C02">
            <w:pPr>
              <w:pStyle w:val="23"/>
              <w:numPr>
                <w:ilvl w:val="0"/>
                <w:numId w:val="15"/>
              </w:numPr>
              <w:shd w:val="clear" w:color="auto" w:fill="auto"/>
              <w:spacing w:before="0" w:after="0" w:line="240" w:lineRule="auto"/>
              <w:rPr>
                <w:rStyle w:val="24"/>
              </w:rPr>
            </w:pPr>
            <w:r w:rsidRPr="00F77C68">
              <w:rPr>
                <w:rStyle w:val="24"/>
              </w:rPr>
              <w:lastRenderedPageBreak/>
              <w:t>Подготовка ежемесячной аналитической информации об использовании фонда оплаты труда субъектов централизованного учета.</w:t>
            </w:r>
          </w:p>
        </w:tc>
      </w:tr>
      <w:tr w:rsidR="001E79FE" w:rsidRPr="00F77C68" w:rsidTr="001E79FE">
        <w:tc>
          <w:tcPr>
            <w:tcW w:w="14850" w:type="dxa"/>
            <w:gridSpan w:val="2"/>
          </w:tcPr>
          <w:p w:rsidR="001E79FE" w:rsidRPr="00F77C68" w:rsidRDefault="001E79FE" w:rsidP="00BF4C02">
            <w:pPr>
              <w:pStyle w:val="32"/>
              <w:shd w:val="clear" w:color="auto" w:fill="auto"/>
              <w:tabs>
                <w:tab w:val="left" w:pos="275"/>
              </w:tabs>
              <w:spacing w:before="0"/>
              <w:ind w:left="60"/>
              <w:jc w:val="center"/>
              <w:rPr>
                <w:rStyle w:val="24"/>
                <w:b/>
              </w:rPr>
            </w:pPr>
            <w:r w:rsidRPr="00F77C68">
              <w:rPr>
                <w:rStyle w:val="24"/>
                <w:b/>
              </w:rPr>
              <w:lastRenderedPageBreak/>
              <w:t>2. Расчеты с бюджетом и внебюджетными фондами</w:t>
            </w:r>
          </w:p>
        </w:tc>
      </w:tr>
      <w:tr w:rsidR="001E79FE" w:rsidRPr="00F77C68" w:rsidTr="001E79FE">
        <w:tc>
          <w:tcPr>
            <w:tcW w:w="7479" w:type="dxa"/>
          </w:tcPr>
          <w:p w:rsidR="001E79FE" w:rsidRPr="00F77C68" w:rsidRDefault="001E79FE" w:rsidP="00BF4C02">
            <w:pPr>
              <w:pStyle w:val="32"/>
              <w:numPr>
                <w:ilvl w:val="0"/>
                <w:numId w:val="16"/>
              </w:numPr>
              <w:shd w:val="clear" w:color="auto" w:fill="auto"/>
              <w:tabs>
                <w:tab w:val="left" w:pos="275"/>
              </w:tabs>
              <w:spacing w:before="0"/>
              <w:ind w:left="0" w:firstLine="0"/>
              <w:rPr>
                <w:rStyle w:val="24"/>
              </w:rPr>
            </w:pPr>
            <w:r w:rsidRPr="00F77C68">
              <w:rPr>
                <w:rStyle w:val="24"/>
              </w:rPr>
              <w:t>Предоставление уполномоченному лицу уполномоченной организации доверенности на представление интересов субъекта централизованного учета в налоговых органах и государственных внебюджетных фондах.</w:t>
            </w:r>
          </w:p>
          <w:p w:rsidR="001E79FE" w:rsidRPr="00F77C68" w:rsidRDefault="001E79FE" w:rsidP="00BF4C02">
            <w:pPr>
              <w:pStyle w:val="32"/>
              <w:numPr>
                <w:ilvl w:val="0"/>
                <w:numId w:val="16"/>
              </w:numPr>
              <w:shd w:val="clear" w:color="auto" w:fill="auto"/>
              <w:tabs>
                <w:tab w:val="left" w:pos="275"/>
              </w:tabs>
              <w:spacing w:before="0"/>
              <w:ind w:left="0" w:firstLine="0"/>
              <w:rPr>
                <w:rStyle w:val="24"/>
                <w:b/>
              </w:rPr>
            </w:pPr>
            <w:r w:rsidRPr="00F77C68">
              <w:rPr>
                <w:rStyle w:val="24"/>
              </w:rPr>
              <w:t>Направление уполномоченной организации в ЕИС в форме скан- образа писем и запросов от налоговых органов и государственных внебюджетных фондов, касающихся бюджетного учета и составления налоговой отчетности и отчетности в государственные внебюджетные фонды.</w:t>
            </w:r>
          </w:p>
        </w:tc>
        <w:tc>
          <w:tcPr>
            <w:tcW w:w="7371" w:type="dxa"/>
          </w:tcPr>
          <w:p w:rsidR="001E79FE" w:rsidRPr="00F77C68" w:rsidRDefault="001E79FE" w:rsidP="00BF4C02">
            <w:pPr>
              <w:pStyle w:val="32"/>
              <w:numPr>
                <w:ilvl w:val="0"/>
                <w:numId w:val="17"/>
              </w:numPr>
              <w:shd w:val="clear" w:color="auto" w:fill="auto"/>
              <w:tabs>
                <w:tab w:val="left" w:pos="280"/>
              </w:tabs>
              <w:spacing w:before="0"/>
              <w:ind w:left="60"/>
              <w:jc w:val="left"/>
            </w:pPr>
            <w:r w:rsidRPr="00F77C68">
              <w:rPr>
                <w:rStyle w:val="24"/>
              </w:rPr>
              <w:t>Начисление налогов и взносов в государственные внебюджетные фонды и налоговые органы.</w:t>
            </w:r>
          </w:p>
          <w:p w:rsidR="001E79FE" w:rsidRPr="00F77C68" w:rsidRDefault="001E79FE" w:rsidP="00BF4C02">
            <w:pPr>
              <w:pStyle w:val="32"/>
              <w:numPr>
                <w:ilvl w:val="0"/>
                <w:numId w:val="17"/>
              </w:numPr>
              <w:shd w:val="clear" w:color="auto" w:fill="auto"/>
              <w:tabs>
                <w:tab w:val="left" w:pos="280"/>
              </w:tabs>
              <w:spacing w:before="0"/>
              <w:ind w:left="60"/>
              <w:jc w:val="left"/>
            </w:pPr>
            <w:r w:rsidRPr="00F77C68">
              <w:rPr>
                <w:rStyle w:val="24"/>
              </w:rPr>
              <w:t>Формирование платежных поручений (подписание документов на основании выданных доверенностей) и направление их в финансовый  орган Баганского района.</w:t>
            </w:r>
          </w:p>
          <w:p w:rsidR="001E79FE" w:rsidRPr="00F77C68" w:rsidRDefault="001E79FE" w:rsidP="00BF4C02">
            <w:pPr>
              <w:pStyle w:val="32"/>
              <w:shd w:val="clear" w:color="auto" w:fill="auto"/>
              <w:spacing w:before="0"/>
              <w:ind w:left="60"/>
              <w:jc w:val="left"/>
            </w:pPr>
            <w:r w:rsidRPr="00F77C68">
              <w:rPr>
                <w:rStyle w:val="24"/>
              </w:rPr>
              <w:t>Своевременное, полное и достоверное отражение на счетах бухгалтерского учета операций по начислению и перечислению взносов в государственные внебюджетные фонды и уплату налогов в налоговые органы.</w:t>
            </w:r>
          </w:p>
          <w:p w:rsidR="001E79FE" w:rsidRPr="00F77C68" w:rsidRDefault="001E79FE" w:rsidP="00BF4C02">
            <w:pPr>
              <w:pStyle w:val="32"/>
              <w:numPr>
                <w:ilvl w:val="0"/>
                <w:numId w:val="18"/>
              </w:numPr>
              <w:shd w:val="clear" w:color="auto" w:fill="auto"/>
              <w:tabs>
                <w:tab w:val="left" w:pos="286"/>
              </w:tabs>
              <w:spacing w:before="0"/>
              <w:ind w:left="60"/>
              <w:jc w:val="left"/>
            </w:pPr>
            <w:r w:rsidRPr="00F77C68">
              <w:rPr>
                <w:rStyle w:val="24"/>
              </w:rPr>
              <w:t>Формирование регистров бухгалтерского учета.</w:t>
            </w:r>
          </w:p>
          <w:p w:rsidR="001E79FE" w:rsidRPr="00F77C68" w:rsidRDefault="001E79FE" w:rsidP="00BF4C02">
            <w:pPr>
              <w:pStyle w:val="32"/>
              <w:numPr>
                <w:ilvl w:val="0"/>
                <w:numId w:val="18"/>
              </w:numPr>
              <w:shd w:val="clear" w:color="auto" w:fill="auto"/>
              <w:tabs>
                <w:tab w:val="left" w:pos="286"/>
              </w:tabs>
              <w:spacing w:before="0"/>
              <w:ind w:left="60"/>
              <w:jc w:val="left"/>
            </w:pPr>
            <w:r w:rsidRPr="00F77C68">
              <w:rPr>
                <w:rStyle w:val="24"/>
              </w:rPr>
              <w:t>Предоставление в налоговые органы и государственные внебюджетные фонды в сроки, установленные законодательством, отчетности, документов, подтверждающих правильность исчисления, полноту и своевременность уплаты налогов, сборов, взносов.</w:t>
            </w:r>
          </w:p>
          <w:p w:rsidR="001E79FE" w:rsidRPr="00F77C68" w:rsidRDefault="001E79FE" w:rsidP="00BF4C02">
            <w:pPr>
              <w:pStyle w:val="32"/>
              <w:shd w:val="clear" w:color="auto" w:fill="auto"/>
              <w:tabs>
                <w:tab w:val="left" w:pos="275"/>
              </w:tabs>
              <w:spacing w:before="0"/>
              <w:ind w:left="60"/>
              <w:jc w:val="left"/>
              <w:rPr>
                <w:rStyle w:val="24"/>
                <w:b/>
              </w:rPr>
            </w:pPr>
            <w:r w:rsidRPr="00F77C68">
              <w:rPr>
                <w:rStyle w:val="24"/>
              </w:rPr>
              <w:t>Подготовка и направление ответов на письма и запросы от налоговых органов и государственных внебюджетных фондов, касающихся бухгалтерского учета, составления и представления налоговой отчетности и отчетности в государственные внебюджетные фонды.</w:t>
            </w:r>
          </w:p>
        </w:tc>
      </w:tr>
      <w:tr w:rsidR="001E79FE" w:rsidRPr="00F77C68" w:rsidTr="001E79FE">
        <w:trPr>
          <w:trHeight w:val="63"/>
        </w:trPr>
        <w:tc>
          <w:tcPr>
            <w:tcW w:w="14850" w:type="dxa"/>
            <w:gridSpan w:val="2"/>
          </w:tcPr>
          <w:p w:rsidR="001E79FE" w:rsidRPr="00F77C68" w:rsidRDefault="001E79FE" w:rsidP="00BF4C02">
            <w:pPr>
              <w:pStyle w:val="32"/>
              <w:shd w:val="clear" w:color="auto" w:fill="auto"/>
              <w:tabs>
                <w:tab w:val="left" w:pos="275"/>
              </w:tabs>
              <w:spacing w:before="0"/>
              <w:ind w:left="60"/>
              <w:jc w:val="center"/>
              <w:rPr>
                <w:rStyle w:val="24"/>
                <w:b/>
              </w:rPr>
            </w:pPr>
            <w:r w:rsidRPr="00F77C68">
              <w:rPr>
                <w:rStyle w:val="24"/>
                <w:b/>
              </w:rPr>
              <w:t>3. Расчеты с подотчетными лицами</w:t>
            </w:r>
          </w:p>
        </w:tc>
      </w:tr>
      <w:tr w:rsidR="001E79FE" w:rsidRPr="00F77C68" w:rsidTr="001E79FE">
        <w:tc>
          <w:tcPr>
            <w:tcW w:w="7479" w:type="dxa"/>
          </w:tcPr>
          <w:p w:rsidR="001E79FE" w:rsidRDefault="001E79FE" w:rsidP="00BF4C02">
            <w:pPr>
              <w:pStyle w:val="32"/>
              <w:shd w:val="clear" w:color="auto" w:fill="auto"/>
              <w:spacing w:before="0"/>
              <w:ind w:left="80"/>
              <w:jc w:val="left"/>
              <w:rPr>
                <w:rStyle w:val="24"/>
              </w:rPr>
            </w:pPr>
            <w:r w:rsidRPr="00F77C68">
              <w:rPr>
                <w:rStyle w:val="24"/>
              </w:rPr>
              <w:t xml:space="preserve">1. Направление в уполномоченную организацию в ЕИС приказа (распоряжения) о направлении сотрудника субъекта централизованного учета в командировку, решения о командировании на территории Российской Федерации (ОКУД </w:t>
            </w:r>
            <w:r>
              <w:rPr>
                <w:rStyle w:val="24"/>
              </w:rPr>
              <w:t>0504512) и</w:t>
            </w:r>
            <w:r w:rsidRPr="00F77C68">
              <w:rPr>
                <w:rStyle w:val="24"/>
              </w:rPr>
              <w:t xml:space="preserve">зменения </w:t>
            </w:r>
          </w:p>
          <w:p w:rsidR="001E79FE" w:rsidRPr="00F77C68" w:rsidRDefault="001E79FE" w:rsidP="00BF4C02">
            <w:pPr>
              <w:pStyle w:val="32"/>
              <w:shd w:val="clear" w:color="auto" w:fill="auto"/>
              <w:spacing w:before="0"/>
              <w:ind w:left="80"/>
              <w:jc w:val="left"/>
            </w:pPr>
            <w:r w:rsidRPr="00F77C68">
              <w:rPr>
                <w:rStyle w:val="24"/>
              </w:rPr>
              <w:t>Решения о командировании на территории Российской Федерации (ОКУД</w:t>
            </w:r>
            <w:r>
              <w:rPr>
                <w:rStyle w:val="24"/>
              </w:rPr>
              <w:t xml:space="preserve">   0504512)</w:t>
            </w:r>
          </w:p>
          <w:p w:rsidR="001E79FE" w:rsidRPr="00F77C68" w:rsidRDefault="001E79FE" w:rsidP="00BF4C02">
            <w:pPr>
              <w:pStyle w:val="32"/>
              <w:shd w:val="clear" w:color="auto" w:fill="auto"/>
              <w:tabs>
                <w:tab w:val="left" w:pos="1029"/>
              </w:tabs>
              <w:spacing w:before="0"/>
              <w:ind w:left="80"/>
              <w:jc w:val="left"/>
            </w:pPr>
            <w:r w:rsidRPr="00F77C68">
              <w:rPr>
                <w:rStyle w:val="24"/>
              </w:rPr>
              <w:t>Решения о командировании на территорию иностранного государства (ОКУД</w:t>
            </w:r>
            <w:r>
              <w:rPr>
                <w:rStyle w:val="24"/>
              </w:rPr>
              <w:t xml:space="preserve"> 0504515)</w:t>
            </w:r>
          </w:p>
          <w:p w:rsidR="001E79FE" w:rsidRPr="00F77C68" w:rsidRDefault="001E79FE" w:rsidP="00BF4C02">
            <w:pPr>
              <w:pStyle w:val="32"/>
              <w:shd w:val="clear" w:color="auto" w:fill="auto"/>
              <w:tabs>
                <w:tab w:val="left" w:pos="949"/>
              </w:tabs>
              <w:spacing w:before="0"/>
              <w:jc w:val="left"/>
            </w:pPr>
            <w:r w:rsidRPr="00F77C68">
              <w:rPr>
                <w:rStyle w:val="24"/>
              </w:rPr>
              <w:t>Изменения Решения о командировании на территорию иностранного государства (ОКУД</w:t>
            </w:r>
            <w:r>
              <w:rPr>
                <w:rStyle w:val="24"/>
              </w:rPr>
              <w:t xml:space="preserve"> 0504516)</w:t>
            </w:r>
          </w:p>
          <w:p w:rsidR="001E79FE" w:rsidRDefault="001E79FE" w:rsidP="00BF4C02">
            <w:pPr>
              <w:pStyle w:val="32"/>
              <w:shd w:val="clear" w:color="auto" w:fill="auto"/>
              <w:tabs>
                <w:tab w:val="left" w:pos="275"/>
              </w:tabs>
              <w:spacing w:before="0"/>
              <w:ind w:left="60"/>
              <w:jc w:val="left"/>
              <w:rPr>
                <w:rStyle w:val="24"/>
              </w:rPr>
            </w:pPr>
            <w:r w:rsidRPr="00F77C68">
              <w:rPr>
                <w:rStyle w:val="24"/>
              </w:rPr>
              <w:t xml:space="preserve">Заявки-обоснования закупки товаров, работ, услуг малого объема (ОКУД 0504518), </w:t>
            </w:r>
          </w:p>
          <w:p w:rsidR="001E79FE" w:rsidRPr="00F77C68" w:rsidRDefault="001E79FE" w:rsidP="00BF4C02">
            <w:pPr>
              <w:pStyle w:val="32"/>
              <w:shd w:val="clear" w:color="auto" w:fill="auto"/>
              <w:tabs>
                <w:tab w:val="left" w:pos="275"/>
              </w:tabs>
              <w:spacing w:before="0"/>
              <w:ind w:left="60"/>
              <w:jc w:val="left"/>
              <w:rPr>
                <w:rStyle w:val="24"/>
              </w:rPr>
            </w:pPr>
            <w:r w:rsidRPr="00F77C68">
              <w:rPr>
                <w:rStyle w:val="24"/>
              </w:rPr>
              <w:t>заявления на удержание перерасхода.</w:t>
            </w:r>
          </w:p>
          <w:p w:rsidR="001E79FE" w:rsidRPr="00F77C68" w:rsidRDefault="001E79FE" w:rsidP="00BF4C02">
            <w:pPr>
              <w:pStyle w:val="32"/>
              <w:numPr>
                <w:ilvl w:val="0"/>
                <w:numId w:val="21"/>
              </w:numPr>
              <w:shd w:val="clear" w:color="auto" w:fill="auto"/>
              <w:tabs>
                <w:tab w:val="left" w:pos="280"/>
              </w:tabs>
              <w:spacing w:before="0"/>
              <w:ind w:left="60"/>
              <w:jc w:val="left"/>
            </w:pPr>
            <w:r w:rsidRPr="00F77C68">
              <w:rPr>
                <w:rStyle w:val="24"/>
              </w:rPr>
              <w:t>Утверждение отчета о расходах подотчетного лица (ОКУД 0504520) руководителем (уполномоченным лицом) субъекта централизованного учета.</w:t>
            </w:r>
          </w:p>
          <w:p w:rsidR="001E79FE" w:rsidRPr="00F77C68" w:rsidRDefault="001E79FE" w:rsidP="00BF4C02">
            <w:pPr>
              <w:pStyle w:val="32"/>
              <w:numPr>
                <w:ilvl w:val="0"/>
                <w:numId w:val="21"/>
              </w:numPr>
              <w:shd w:val="clear" w:color="auto" w:fill="auto"/>
              <w:tabs>
                <w:tab w:val="left" w:pos="275"/>
              </w:tabs>
              <w:spacing w:before="0"/>
              <w:ind w:left="60"/>
              <w:jc w:val="left"/>
              <w:rPr>
                <w:rStyle w:val="24"/>
                <w:b/>
              </w:rPr>
            </w:pPr>
            <w:r w:rsidRPr="00F77C68">
              <w:rPr>
                <w:rStyle w:val="24"/>
              </w:rPr>
              <w:t>Направление в уполномоченную организацию в ЕИС отчета о расходах подотчетного лица (ОКУД 0504520) и приложенных к нему документов.</w:t>
            </w:r>
          </w:p>
        </w:tc>
        <w:tc>
          <w:tcPr>
            <w:tcW w:w="7371" w:type="dxa"/>
          </w:tcPr>
          <w:p w:rsidR="001E79FE" w:rsidRPr="00F77C68" w:rsidRDefault="001E79FE" w:rsidP="00BF4C02">
            <w:pPr>
              <w:pStyle w:val="32"/>
              <w:numPr>
                <w:ilvl w:val="0"/>
                <w:numId w:val="22"/>
              </w:numPr>
              <w:shd w:val="clear" w:color="auto" w:fill="auto"/>
              <w:tabs>
                <w:tab w:val="left" w:pos="280"/>
              </w:tabs>
              <w:spacing w:before="0"/>
              <w:ind w:left="60"/>
              <w:jc w:val="left"/>
            </w:pPr>
            <w:r w:rsidRPr="00F77C68">
              <w:rPr>
                <w:rStyle w:val="24"/>
              </w:rPr>
              <w:t>Проверка отсутствия задолженности по ранее выданным подотчетным суммам сотрудников субъектов централизованного учета.</w:t>
            </w:r>
          </w:p>
          <w:p w:rsidR="001E79FE" w:rsidRPr="00F77C68" w:rsidRDefault="001E79FE" w:rsidP="00BF4C02">
            <w:pPr>
              <w:pStyle w:val="32"/>
              <w:numPr>
                <w:ilvl w:val="0"/>
                <w:numId w:val="22"/>
              </w:numPr>
              <w:shd w:val="clear" w:color="auto" w:fill="auto"/>
              <w:tabs>
                <w:tab w:val="left" w:pos="280"/>
              </w:tabs>
              <w:spacing w:before="0"/>
              <w:ind w:left="60"/>
              <w:jc w:val="left"/>
            </w:pPr>
            <w:r w:rsidRPr="00F77C68">
              <w:rPr>
                <w:rStyle w:val="24"/>
              </w:rPr>
              <w:t>Проверка правильности оформления отчетов о расходах подотчетного лица (ОКУД 0504520) субъекта централизованного учета.</w:t>
            </w:r>
          </w:p>
          <w:p w:rsidR="001E79FE" w:rsidRPr="00F77C68" w:rsidRDefault="001E79FE" w:rsidP="00BF4C02">
            <w:pPr>
              <w:pStyle w:val="32"/>
              <w:numPr>
                <w:ilvl w:val="0"/>
                <w:numId w:val="22"/>
              </w:numPr>
              <w:shd w:val="clear" w:color="auto" w:fill="auto"/>
              <w:tabs>
                <w:tab w:val="left" w:pos="280"/>
              </w:tabs>
              <w:spacing w:before="0"/>
              <w:ind w:left="60"/>
              <w:jc w:val="left"/>
            </w:pPr>
            <w:r w:rsidRPr="00F77C68">
              <w:rPr>
                <w:rStyle w:val="24"/>
              </w:rPr>
              <w:t>Своевременное, полное и достоверное отражение на счетах бюджетного учета и в регистрах бухгалтерского учета расчетов с подотчетными лицами.</w:t>
            </w:r>
          </w:p>
          <w:p w:rsidR="001E79FE" w:rsidRPr="00F77C68" w:rsidRDefault="001E79FE" w:rsidP="00BF4C02">
            <w:pPr>
              <w:pStyle w:val="32"/>
              <w:shd w:val="clear" w:color="auto" w:fill="auto"/>
              <w:tabs>
                <w:tab w:val="left" w:pos="275"/>
              </w:tabs>
              <w:spacing w:before="0"/>
              <w:ind w:left="60"/>
              <w:jc w:val="left"/>
              <w:rPr>
                <w:rStyle w:val="24"/>
                <w:b/>
              </w:rPr>
            </w:pPr>
            <w:r w:rsidRPr="00F77C68">
              <w:rPr>
                <w:rStyle w:val="24"/>
              </w:rPr>
              <w:t>4.Своевременное проведение операций по удержанию из заработной платы сотрудников субъектов централизованного учета неизрасходованной суммы, выданной подотчет, подготовка уведомлений об уточнении кода бюджетной классификации по произведенным кассовым выплатам</w:t>
            </w:r>
          </w:p>
        </w:tc>
      </w:tr>
      <w:tr w:rsidR="001E79FE" w:rsidRPr="00F77C68" w:rsidTr="001E79FE">
        <w:tc>
          <w:tcPr>
            <w:tcW w:w="14850" w:type="dxa"/>
            <w:gridSpan w:val="2"/>
          </w:tcPr>
          <w:p w:rsidR="001E79FE" w:rsidRPr="00F77C68" w:rsidRDefault="001E79FE" w:rsidP="00BF4C02">
            <w:pPr>
              <w:pStyle w:val="32"/>
              <w:shd w:val="clear" w:color="auto" w:fill="auto"/>
              <w:tabs>
                <w:tab w:val="left" w:pos="275"/>
              </w:tabs>
              <w:spacing w:before="0"/>
              <w:ind w:left="60"/>
              <w:jc w:val="center"/>
              <w:rPr>
                <w:rStyle w:val="24"/>
                <w:b/>
              </w:rPr>
            </w:pPr>
            <w:r w:rsidRPr="00F77C68">
              <w:rPr>
                <w:rStyle w:val="24"/>
                <w:b/>
              </w:rPr>
              <w:t>4. Расчеты с поставщиками и подрядчиками</w:t>
            </w:r>
          </w:p>
        </w:tc>
      </w:tr>
      <w:tr w:rsidR="001E79FE" w:rsidRPr="00F77C68" w:rsidTr="001E79FE">
        <w:tc>
          <w:tcPr>
            <w:tcW w:w="7479" w:type="dxa"/>
          </w:tcPr>
          <w:p w:rsidR="001E79FE" w:rsidRPr="00F77C68" w:rsidRDefault="001E79FE" w:rsidP="00BF4C02">
            <w:pPr>
              <w:pStyle w:val="32"/>
              <w:numPr>
                <w:ilvl w:val="0"/>
                <w:numId w:val="23"/>
              </w:numPr>
              <w:shd w:val="clear" w:color="auto" w:fill="auto"/>
              <w:tabs>
                <w:tab w:val="left" w:pos="295"/>
              </w:tabs>
              <w:spacing w:before="0"/>
              <w:ind w:left="80"/>
              <w:jc w:val="left"/>
            </w:pPr>
            <w:r w:rsidRPr="00F77C68">
              <w:rPr>
                <w:rStyle w:val="24"/>
              </w:rPr>
              <w:lastRenderedPageBreak/>
              <w:t>Подготовка и направление в ЕИС в форме скан-образца:</w:t>
            </w:r>
          </w:p>
          <w:p w:rsidR="001E79FE" w:rsidRPr="00F77C68" w:rsidRDefault="001E79FE" w:rsidP="00BF4C02">
            <w:pPr>
              <w:pStyle w:val="32"/>
              <w:numPr>
                <w:ilvl w:val="0"/>
                <w:numId w:val="24"/>
              </w:numPr>
              <w:shd w:val="clear" w:color="auto" w:fill="auto"/>
              <w:tabs>
                <w:tab w:val="left" w:pos="317"/>
              </w:tabs>
              <w:spacing w:before="0"/>
              <w:ind w:left="80"/>
              <w:jc w:val="left"/>
            </w:pPr>
            <w:r w:rsidRPr="00F77C68">
              <w:rPr>
                <w:rStyle w:val="24"/>
              </w:rPr>
              <w:t>государственного контракта (дополнительного соглашения к контракту);</w:t>
            </w:r>
          </w:p>
          <w:p w:rsidR="001E79FE" w:rsidRPr="00F77C68" w:rsidRDefault="001E79FE" w:rsidP="00BF4C02">
            <w:pPr>
              <w:pStyle w:val="32"/>
              <w:numPr>
                <w:ilvl w:val="0"/>
                <w:numId w:val="24"/>
              </w:numPr>
              <w:shd w:val="clear" w:color="auto" w:fill="auto"/>
              <w:tabs>
                <w:tab w:val="left" w:pos="317"/>
              </w:tabs>
              <w:spacing w:before="0"/>
              <w:ind w:left="80"/>
              <w:jc w:val="left"/>
            </w:pPr>
            <w:r w:rsidRPr="00F77C68">
              <w:rPr>
                <w:rStyle w:val="24"/>
              </w:rPr>
              <w:t>счета, счет-фактуры, акта выполненных работ (оказанных услуг), товарной накладной, т.п.</w:t>
            </w:r>
          </w:p>
          <w:p w:rsidR="001E79FE" w:rsidRPr="00F77C68" w:rsidRDefault="001E79FE" w:rsidP="00BF4C02">
            <w:pPr>
              <w:pStyle w:val="32"/>
              <w:numPr>
                <w:ilvl w:val="0"/>
                <w:numId w:val="23"/>
              </w:numPr>
              <w:shd w:val="clear" w:color="auto" w:fill="auto"/>
              <w:tabs>
                <w:tab w:val="left" w:pos="300"/>
              </w:tabs>
              <w:spacing w:before="0"/>
              <w:ind w:left="80"/>
              <w:jc w:val="left"/>
            </w:pPr>
            <w:r w:rsidRPr="00F77C68">
              <w:rPr>
                <w:rStyle w:val="24"/>
              </w:rPr>
              <w:t>Внесение государственных контрактов и документов исполнения в единую информационную систему в сфере закупок.</w:t>
            </w:r>
          </w:p>
          <w:p w:rsidR="001E79FE" w:rsidRPr="00F77C68" w:rsidRDefault="001E79FE" w:rsidP="00BF4C02">
            <w:pPr>
              <w:pStyle w:val="32"/>
              <w:numPr>
                <w:ilvl w:val="0"/>
                <w:numId w:val="23"/>
              </w:numPr>
              <w:shd w:val="clear" w:color="auto" w:fill="auto"/>
              <w:tabs>
                <w:tab w:val="left" w:pos="275"/>
              </w:tabs>
              <w:spacing w:before="0"/>
              <w:ind w:left="60"/>
              <w:jc w:val="left"/>
              <w:rPr>
                <w:rStyle w:val="24"/>
                <w:b/>
              </w:rPr>
            </w:pPr>
            <w:r w:rsidRPr="00F77C68">
              <w:rPr>
                <w:rStyle w:val="24"/>
              </w:rPr>
              <w:t>Контроль за состоянием дебиторской и кредиторской задолженности.</w:t>
            </w:r>
          </w:p>
        </w:tc>
        <w:tc>
          <w:tcPr>
            <w:tcW w:w="7371" w:type="dxa"/>
          </w:tcPr>
          <w:p w:rsidR="001E79FE" w:rsidRPr="00F77C68" w:rsidRDefault="001E79FE" w:rsidP="00BF4C02">
            <w:pPr>
              <w:pStyle w:val="32"/>
              <w:numPr>
                <w:ilvl w:val="0"/>
                <w:numId w:val="25"/>
              </w:numPr>
              <w:shd w:val="clear" w:color="auto" w:fill="auto"/>
              <w:tabs>
                <w:tab w:val="left" w:pos="275"/>
              </w:tabs>
              <w:spacing w:before="0"/>
              <w:ind w:left="60"/>
            </w:pPr>
            <w:r w:rsidRPr="00F77C68">
              <w:rPr>
                <w:rStyle w:val="24"/>
              </w:rPr>
              <w:t>Проверка правильности оформления первичных документов по расчетам с поставщиками и подрядчиками.</w:t>
            </w:r>
          </w:p>
          <w:p w:rsidR="001E79FE" w:rsidRPr="00F77C68" w:rsidRDefault="001E79FE" w:rsidP="00BF4C02">
            <w:pPr>
              <w:pStyle w:val="32"/>
              <w:numPr>
                <w:ilvl w:val="0"/>
                <w:numId w:val="25"/>
              </w:numPr>
              <w:shd w:val="clear" w:color="auto" w:fill="auto"/>
              <w:tabs>
                <w:tab w:val="left" w:pos="286"/>
              </w:tabs>
              <w:spacing w:before="0"/>
              <w:ind w:left="60"/>
            </w:pPr>
            <w:r w:rsidRPr="00F77C68">
              <w:rPr>
                <w:rStyle w:val="24"/>
              </w:rPr>
              <w:t>Подготовка платежных поручений на перечисление контрагентам (подписание документов на основании выданных доверенностей) и направление в  финансовый  орган Баганского района.</w:t>
            </w:r>
          </w:p>
          <w:p w:rsidR="001E79FE" w:rsidRPr="00F77C68" w:rsidRDefault="001E79FE" w:rsidP="00BF4C02">
            <w:pPr>
              <w:pStyle w:val="32"/>
              <w:numPr>
                <w:ilvl w:val="0"/>
                <w:numId w:val="25"/>
              </w:numPr>
              <w:shd w:val="clear" w:color="auto" w:fill="auto"/>
              <w:tabs>
                <w:tab w:val="left" w:pos="280"/>
              </w:tabs>
              <w:spacing w:before="0"/>
              <w:ind w:left="60"/>
              <w:jc w:val="left"/>
            </w:pPr>
            <w:r w:rsidRPr="00F77C68">
              <w:rPr>
                <w:rStyle w:val="24"/>
              </w:rPr>
              <w:t>Своевременное, полное и достоверное отражение на счетах бухгалтерского учета финансово-хозяйственных операций, связанных с расчетами с поставщиками и подрядчиками.</w:t>
            </w:r>
          </w:p>
          <w:p w:rsidR="001E79FE" w:rsidRPr="00F77C68" w:rsidRDefault="001E79FE" w:rsidP="00BF4C02">
            <w:pPr>
              <w:pStyle w:val="32"/>
              <w:numPr>
                <w:ilvl w:val="0"/>
                <w:numId w:val="25"/>
              </w:numPr>
              <w:shd w:val="clear" w:color="auto" w:fill="auto"/>
              <w:tabs>
                <w:tab w:val="left" w:pos="280"/>
              </w:tabs>
              <w:spacing w:before="0"/>
              <w:ind w:left="60"/>
              <w:jc w:val="left"/>
            </w:pPr>
            <w:r w:rsidRPr="00F77C68">
              <w:rPr>
                <w:rStyle w:val="24"/>
              </w:rPr>
              <w:t>Подготовка актов сверки с контрагентами субъектов централизованного учета.</w:t>
            </w:r>
          </w:p>
          <w:p w:rsidR="001E79FE" w:rsidRPr="00F77C68" w:rsidRDefault="001E79FE" w:rsidP="00BF4C02">
            <w:pPr>
              <w:pStyle w:val="32"/>
              <w:numPr>
                <w:ilvl w:val="0"/>
                <w:numId w:val="25"/>
              </w:numPr>
              <w:shd w:val="clear" w:color="auto" w:fill="auto"/>
              <w:tabs>
                <w:tab w:val="left" w:pos="275"/>
              </w:tabs>
              <w:spacing w:before="0"/>
              <w:ind w:left="60"/>
              <w:jc w:val="center"/>
              <w:rPr>
                <w:rStyle w:val="24"/>
                <w:b/>
              </w:rPr>
            </w:pPr>
            <w:r w:rsidRPr="00F77C68">
              <w:rPr>
                <w:rStyle w:val="24"/>
              </w:rPr>
              <w:t>Формирование регистров бухгалтерского учета</w:t>
            </w:r>
          </w:p>
        </w:tc>
      </w:tr>
      <w:tr w:rsidR="001E79FE" w:rsidRPr="00F77C68" w:rsidTr="001E79FE">
        <w:tc>
          <w:tcPr>
            <w:tcW w:w="14850" w:type="dxa"/>
            <w:gridSpan w:val="2"/>
          </w:tcPr>
          <w:p w:rsidR="001E79FE" w:rsidRPr="00F77C68" w:rsidRDefault="001E79FE" w:rsidP="00BF4C02">
            <w:pPr>
              <w:pStyle w:val="32"/>
              <w:shd w:val="clear" w:color="auto" w:fill="auto"/>
              <w:tabs>
                <w:tab w:val="left" w:pos="275"/>
              </w:tabs>
              <w:spacing w:before="0"/>
              <w:ind w:left="60"/>
              <w:jc w:val="center"/>
              <w:rPr>
                <w:rStyle w:val="24"/>
                <w:b/>
              </w:rPr>
            </w:pPr>
            <w:r w:rsidRPr="00F77C68">
              <w:rPr>
                <w:rStyle w:val="24"/>
                <w:b/>
              </w:rPr>
              <w:t>5. Нефинансовые активы, имущество</w:t>
            </w:r>
          </w:p>
        </w:tc>
      </w:tr>
      <w:tr w:rsidR="001E79FE" w:rsidRPr="00F77C68" w:rsidTr="001E79FE">
        <w:tc>
          <w:tcPr>
            <w:tcW w:w="7479" w:type="dxa"/>
          </w:tcPr>
          <w:p w:rsidR="001E79FE" w:rsidRPr="00F77C68" w:rsidRDefault="001E79FE" w:rsidP="00BF4C02">
            <w:pPr>
              <w:pStyle w:val="32"/>
              <w:numPr>
                <w:ilvl w:val="0"/>
                <w:numId w:val="26"/>
              </w:numPr>
              <w:shd w:val="clear" w:color="auto" w:fill="auto"/>
              <w:tabs>
                <w:tab w:val="left" w:pos="300"/>
              </w:tabs>
              <w:spacing w:before="0"/>
              <w:ind w:left="80"/>
              <w:jc w:val="left"/>
            </w:pPr>
            <w:r w:rsidRPr="00F77C68">
              <w:rPr>
                <w:rStyle w:val="24"/>
              </w:rPr>
              <w:t>Подготовка и направление через ЕИС в форме скан-образа:</w:t>
            </w:r>
          </w:p>
          <w:p w:rsidR="001E79FE" w:rsidRPr="00F77C68" w:rsidRDefault="001E79FE" w:rsidP="00BF4C02">
            <w:pPr>
              <w:pStyle w:val="32"/>
              <w:numPr>
                <w:ilvl w:val="0"/>
                <w:numId w:val="27"/>
              </w:numPr>
              <w:shd w:val="clear" w:color="auto" w:fill="auto"/>
              <w:tabs>
                <w:tab w:val="left" w:pos="317"/>
              </w:tabs>
              <w:spacing w:before="0"/>
              <w:ind w:left="80"/>
              <w:jc w:val="left"/>
            </w:pPr>
            <w:r w:rsidRPr="00F77C68">
              <w:rPr>
                <w:rStyle w:val="24"/>
              </w:rPr>
              <w:t>решения Комиссии по поступлению и выбытию активов субъекта централизованного учета о поступлении (выбытии) объектов нефинансовых активов);</w:t>
            </w:r>
          </w:p>
          <w:p w:rsidR="001E79FE" w:rsidRPr="00F77C68" w:rsidRDefault="001E79FE" w:rsidP="00BF4C02">
            <w:pPr>
              <w:pStyle w:val="32"/>
              <w:numPr>
                <w:ilvl w:val="0"/>
                <w:numId w:val="27"/>
              </w:numPr>
              <w:shd w:val="clear" w:color="auto" w:fill="auto"/>
              <w:tabs>
                <w:tab w:val="left" w:pos="328"/>
              </w:tabs>
              <w:spacing w:before="0"/>
              <w:ind w:left="80"/>
              <w:jc w:val="left"/>
            </w:pPr>
            <w:r w:rsidRPr="00F77C68">
              <w:rPr>
                <w:rStyle w:val="24"/>
              </w:rPr>
              <w:t>актов о приеме-передаче объектов нефинансовых активов, актов о списании, иных документов.</w:t>
            </w:r>
          </w:p>
          <w:p w:rsidR="001E79FE" w:rsidRPr="00F77C68" w:rsidRDefault="001E79FE" w:rsidP="00BF4C02">
            <w:pPr>
              <w:pStyle w:val="32"/>
              <w:shd w:val="clear" w:color="auto" w:fill="auto"/>
              <w:spacing w:before="0"/>
              <w:ind w:left="60"/>
              <w:jc w:val="left"/>
            </w:pPr>
            <w:r w:rsidRPr="00F77C68">
              <w:rPr>
                <w:rStyle w:val="24"/>
              </w:rPr>
              <w:t>2. Контроль поставки нефинансовых активов (дебиторской и кредиторской задолженности).</w:t>
            </w:r>
          </w:p>
          <w:p w:rsidR="001E79FE" w:rsidRPr="00F77C68" w:rsidRDefault="001E79FE" w:rsidP="00BF4C02">
            <w:pPr>
              <w:pStyle w:val="32"/>
              <w:shd w:val="clear" w:color="auto" w:fill="auto"/>
              <w:tabs>
                <w:tab w:val="left" w:pos="275"/>
              </w:tabs>
              <w:spacing w:before="0"/>
              <w:ind w:left="60"/>
              <w:rPr>
                <w:rStyle w:val="24"/>
                <w:b/>
              </w:rPr>
            </w:pPr>
            <w:r w:rsidRPr="00F77C68">
              <w:rPr>
                <w:rStyle w:val="24"/>
              </w:rPr>
              <w:t>3. Организация хранения и обеспечение сохранности нефинансовых активов, имущества.</w:t>
            </w:r>
          </w:p>
        </w:tc>
        <w:tc>
          <w:tcPr>
            <w:tcW w:w="7371" w:type="dxa"/>
          </w:tcPr>
          <w:p w:rsidR="001E79FE" w:rsidRPr="00F77C68" w:rsidRDefault="001E79FE" w:rsidP="00BF4C02">
            <w:pPr>
              <w:pStyle w:val="32"/>
              <w:numPr>
                <w:ilvl w:val="0"/>
                <w:numId w:val="28"/>
              </w:numPr>
              <w:shd w:val="clear" w:color="auto" w:fill="auto"/>
              <w:tabs>
                <w:tab w:val="left" w:pos="286"/>
              </w:tabs>
              <w:spacing w:before="0"/>
              <w:ind w:left="60"/>
              <w:jc w:val="left"/>
            </w:pPr>
            <w:r w:rsidRPr="00F77C68">
              <w:rPr>
                <w:rStyle w:val="24"/>
              </w:rPr>
              <w:t>Подготовка в ЕИС документов по движению нефинансовых активов и имущества субъекта централизованного учета:</w:t>
            </w:r>
          </w:p>
          <w:p w:rsidR="001E79FE" w:rsidRPr="00F77C68" w:rsidRDefault="001E79FE" w:rsidP="00BF4C02">
            <w:pPr>
              <w:pStyle w:val="32"/>
              <w:numPr>
                <w:ilvl w:val="0"/>
                <w:numId w:val="29"/>
              </w:numPr>
              <w:shd w:val="clear" w:color="auto" w:fill="auto"/>
              <w:tabs>
                <w:tab w:val="left" w:pos="215"/>
              </w:tabs>
              <w:spacing w:before="0"/>
              <w:ind w:left="525" w:hanging="465"/>
            </w:pPr>
            <w:r w:rsidRPr="00F77C68">
              <w:rPr>
                <w:rStyle w:val="24"/>
              </w:rPr>
              <w:t>акта о приеме-передаче;</w:t>
            </w:r>
          </w:p>
          <w:p w:rsidR="001E79FE" w:rsidRPr="00F77C68" w:rsidRDefault="001E79FE" w:rsidP="00BF4C02">
            <w:pPr>
              <w:pStyle w:val="32"/>
              <w:numPr>
                <w:ilvl w:val="0"/>
                <w:numId w:val="29"/>
              </w:numPr>
              <w:shd w:val="clear" w:color="auto" w:fill="auto"/>
              <w:tabs>
                <w:tab w:val="left" w:pos="303"/>
              </w:tabs>
              <w:spacing w:before="0"/>
              <w:ind w:left="60" w:hanging="465"/>
              <w:jc w:val="left"/>
            </w:pPr>
            <w:r w:rsidRPr="00F77C68">
              <w:rPr>
                <w:rStyle w:val="24"/>
              </w:rPr>
              <w:t>акта о списании, направление их на подписание и утверждение субъекту централизованного учета.</w:t>
            </w:r>
          </w:p>
          <w:p w:rsidR="001E79FE" w:rsidRPr="00F77C68" w:rsidRDefault="001E79FE" w:rsidP="00BF4C02">
            <w:pPr>
              <w:pStyle w:val="32"/>
              <w:shd w:val="clear" w:color="auto" w:fill="auto"/>
              <w:spacing w:before="0"/>
              <w:jc w:val="left"/>
            </w:pPr>
            <w:r w:rsidRPr="00F77C68">
              <w:rPr>
                <w:rStyle w:val="24"/>
              </w:rPr>
              <w:t>На основании полученных и надлежащим образом оформленных первичных учетных документов своевременное, полное и достоверное отражение на счетах бухгалтерского учета и в регистрах бухгалтерского учета фактов хозяйственной жизни, связанных с движением нефинансовых активов.</w:t>
            </w:r>
          </w:p>
          <w:p w:rsidR="001E79FE" w:rsidRPr="00F77C68" w:rsidRDefault="001E79FE" w:rsidP="00BF4C02">
            <w:pPr>
              <w:pStyle w:val="32"/>
              <w:numPr>
                <w:ilvl w:val="0"/>
                <w:numId w:val="30"/>
              </w:numPr>
              <w:shd w:val="clear" w:color="auto" w:fill="auto"/>
              <w:tabs>
                <w:tab w:val="left" w:pos="215"/>
              </w:tabs>
              <w:spacing w:before="0"/>
              <w:jc w:val="left"/>
            </w:pPr>
            <w:r w:rsidRPr="00F77C68">
              <w:rPr>
                <w:rStyle w:val="24"/>
              </w:rPr>
              <w:t>Ведение аналитического учета нефинансовых активов субъектов централизованного учета.</w:t>
            </w:r>
          </w:p>
          <w:p w:rsidR="001E79FE" w:rsidRPr="00F77C68" w:rsidRDefault="001E79FE" w:rsidP="00BF4C02">
            <w:pPr>
              <w:pStyle w:val="32"/>
              <w:numPr>
                <w:ilvl w:val="0"/>
                <w:numId w:val="30"/>
              </w:numPr>
              <w:shd w:val="clear" w:color="auto" w:fill="auto"/>
              <w:tabs>
                <w:tab w:val="left" w:pos="280"/>
              </w:tabs>
              <w:spacing w:before="0"/>
              <w:ind w:left="60"/>
              <w:jc w:val="left"/>
            </w:pPr>
            <w:r w:rsidRPr="00F77C68">
              <w:rPr>
                <w:rStyle w:val="24"/>
              </w:rPr>
              <w:t>Расчет и начисление амортизации нефинансовых активов субъектов централизованного учета.</w:t>
            </w:r>
          </w:p>
          <w:p w:rsidR="001E79FE" w:rsidRPr="00F77C68" w:rsidRDefault="001E79FE" w:rsidP="00BF4C02">
            <w:pPr>
              <w:pStyle w:val="32"/>
              <w:numPr>
                <w:ilvl w:val="0"/>
                <w:numId w:val="30"/>
              </w:numPr>
              <w:shd w:val="clear" w:color="auto" w:fill="auto"/>
              <w:tabs>
                <w:tab w:val="left" w:pos="275"/>
              </w:tabs>
              <w:spacing w:before="0"/>
              <w:ind w:left="60"/>
              <w:jc w:val="left"/>
              <w:rPr>
                <w:rStyle w:val="24"/>
                <w:b/>
              </w:rPr>
            </w:pPr>
            <w:r w:rsidRPr="00F77C68">
              <w:rPr>
                <w:rStyle w:val="24"/>
              </w:rPr>
              <w:t>Составление и предоставление отчетности в органы статистики и отчетности, в департамент имущества и земельных отношений Новосибирской области на основании данных бухгалтерского учета</w:t>
            </w:r>
          </w:p>
        </w:tc>
      </w:tr>
      <w:tr w:rsidR="001E79FE" w:rsidRPr="00F77C68" w:rsidTr="001E79FE">
        <w:tc>
          <w:tcPr>
            <w:tcW w:w="14850" w:type="dxa"/>
            <w:gridSpan w:val="2"/>
          </w:tcPr>
          <w:p w:rsidR="001E79FE" w:rsidRPr="00F77C68" w:rsidRDefault="001E79FE" w:rsidP="00BF4C02">
            <w:pPr>
              <w:pStyle w:val="32"/>
              <w:shd w:val="clear" w:color="auto" w:fill="auto"/>
              <w:tabs>
                <w:tab w:val="left" w:pos="275"/>
              </w:tabs>
              <w:spacing w:before="0"/>
              <w:ind w:left="60"/>
              <w:jc w:val="center"/>
              <w:rPr>
                <w:rStyle w:val="24"/>
                <w:b/>
              </w:rPr>
            </w:pPr>
            <w:r w:rsidRPr="00F77C68">
              <w:rPr>
                <w:rStyle w:val="24"/>
                <w:b/>
              </w:rPr>
              <w:t>6. Доходы</w:t>
            </w:r>
          </w:p>
        </w:tc>
      </w:tr>
      <w:tr w:rsidR="001E79FE" w:rsidRPr="00F77C68" w:rsidTr="001E79FE">
        <w:tc>
          <w:tcPr>
            <w:tcW w:w="7479" w:type="dxa"/>
          </w:tcPr>
          <w:p w:rsidR="001E79FE" w:rsidRPr="00F77C68" w:rsidRDefault="001E79FE" w:rsidP="00BF4C02">
            <w:pPr>
              <w:pStyle w:val="32"/>
              <w:numPr>
                <w:ilvl w:val="0"/>
                <w:numId w:val="31"/>
              </w:numPr>
              <w:shd w:val="clear" w:color="auto" w:fill="auto"/>
              <w:tabs>
                <w:tab w:val="left" w:pos="300"/>
              </w:tabs>
              <w:spacing w:before="0"/>
              <w:ind w:left="80"/>
            </w:pPr>
            <w:r w:rsidRPr="00F77C68">
              <w:rPr>
                <w:rStyle w:val="24"/>
              </w:rPr>
              <w:t>Подготовка и направление через ЕИС скан-образов документов, являющихся основанием для начисления доходов.</w:t>
            </w:r>
          </w:p>
          <w:p w:rsidR="001E79FE" w:rsidRPr="00F77C68" w:rsidRDefault="001E79FE" w:rsidP="00BF4C02">
            <w:pPr>
              <w:pStyle w:val="32"/>
              <w:numPr>
                <w:ilvl w:val="0"/>
                <w:numId w:val="31"/>
              </w:numPr>
              <w:shd w:val="clear" w:color="auto" w:fill="auto"/>
              <w:tabs>
                <w:tab w:val="left" w:pos="275"/>
              </w:tabs>
              <w:spacing w:before="0"/>
              <w:ind w:left="60"/>
              <w:rPr>
                <w:rStyle w:val="24"/>
                <w:b/>
              </w:rPr>
            </w:pPr>
            <w:r w:rsidRPr="00F77C68">
              <w:rPr>
                <w:rStyle w:val="24"/>
              </w:rPr>
              <w:t>Контроль поступления доходов, взаимодействие с плательщиками</w:t>
            </w:r>
          </w:p>
        </w:tc>
        <w:tc>
          <w:tcPr>
            <w:tcW w:w="7371" w:type="dxa"/>
          </w:tcPr>
          <w:p w:rsidR="001E79FE" w:rsidRPr="00F77C68" w:rsidRDefault="001E79FE" w:rsidP="00BF4C02">
            <w:pPr>
              <w:pStyle w:val="32"/>
              <w:numPr>
                <w:ilvl w:val="0"/>
                <w:numId w:val="32"/>
              </w:numPr>
              <w:shd w:val="clear" w:color="auto" w:fill="auto"/>
              <w:tabs>
                <w:tab w:val="left" w:pos="286"/>
              </w:tabs>
              <w:spacing w:before="0"/>
              <w:ind w:left="60"/>
              <w:jc w:val="left"/>
            </w:pPr>
            <w:r w:rsidRPr="00F77C68">
              <w:rPr>
                <w:rStyle w:val="24"/>
              </w:rPr>
              <w:t>Отражение операций по начислению доходов на основании полученных и надлежащим образом оформленных первичных учетных документов на счетах бухгалтерского учета.</w:t>
            </w:r>
          </w:p>
          <w:p w:rsidR="001E79FE" w:rsidRPr="00F77C68" w:rsidRDefault="001E79FE" w:rsidP="00BF4C02">
            <w:pPr>
              <w:pStyle w:val="32"/>
              <w:numPr>
                <w:ilvl w:val="0"/>
                <w:numId w:val="32"/>
              </w:numPr>
              <w:shd w:val="clear" w:color="auto" w:fill="auto"/>
              <w:tabs>
                <w:tab w:val="left" w:pos="280"/>
              </w:tabs>
              <w:spacing w:before="0"/>
              <w:ind w:left="60"/>
              <w:jc w:val="left"/>
            </w:pPr>
            <w:r w:rsidRPr="00F77C68">
              <w:rPr>
                <w:rStyle w:val="24"/>
              </w:rPr>
              <w:t>Формирование регистров бухгалтерского учета.</w:t>
            </w:r>
          </w:p>
          <w:p w:rsidR="001E79FE" w:rsidRPr="00F77C68" w:rsidRDefault="001E79FE" w:rsidP="00BF4C02">
            <w:pPr>
              <w:pStyle w:val="32"/>
              <w:numPr>
                <w:ilvl w:val="0"/>
                <w:numId w:val="32"/>
              </w:numPr>
              <w:shd w:val="clear" w:color="auto" w:fill="auto"/>
              <w:tabs>
                <w:tab w:val="left" w:pos="280"/>
              </w:tabs>
              <w:spacing w:before="0"/>
              <w:ind w:left="60"/>
              <w:jc w:val="left"/>
            </w:pPr>
            <w:r w:rsidRPr="00F77C68">
              <w:rPr>
                <w:rStyle w:val="24"/>
              </w:rPr>
              <w:t>Подготовка извещений по расчетам между учреждениями.</w:t>
            </w:r>
          </w:p>
          <w:p w:rsidR="001E79FE" w:rsidRPr="00F77C68" w:rsidRDefault="001E79FE" w:rsidP="00BF4C02">
            <w:pPr>
              <w:pStyle w:val="32"/>
              <w:numPr>
                <w:ilvl w:val="0"/>
                <w:numId w:val="32"/>
              </w:numPr>
              <w:shd w:val="clear" w:color="auto" w:fill="auto"/>
              <w:tabs>
                <w:tab w:val="left" w:pos="275"/>
              </w:tabs>
              <w:spacing w:before="0"/>
              <w:ind w:left="60"/>
              <w:jc w:val="left"/>
              <w:rPr>
                <w:rStyle w:val="24"/>
                <w:b/>
              </w:rPr>
            </w:pPr>
            <w:r w:rsidRPr="00F77C68">
              <w:rPr>
                <w:rStyle w:val="24"/>
              </w:rPr>
              <w:t>Подготовка информации о сумме дебиторской, кредиторской задолженности по доходам.</w:t>
            </w:r>
          </w:p>
        </w:tc>
      </w:tr>
      <w:tr w:rsidR="001E79FE" w:rsidRPr="00F77C68" w:rsidTr="001E79FE">
        <w:tc>
          <w:tcPr>
            <w:tcW w:w="14850" w:type="dxa"/>
            <w:gridSpan w:val="2"/>
          </w:tcPr>
          <w:p w:rsidR="001E79FE" w:rsidRPr="00F77C68" w:rsidRDefault="001E79FE" w:rsidP="00BF4C02">
            <w:pPr>
              <w:pStyle w:val="32"/>
              <w:shd w:val="clear" w:color="auto" w:fill="auto"/>
              <w:tabs>
                <w:tab w:val="left" w:pos="275"/>
              </w:tabs>
              <w:spacing w:before="0"/>
              <w:ind w:left="60"/>
              <w:jc w:val="center"/>
              <w:rPr>
                <w:rStyle w:val="24"/>
                <w:b/>
              </w:rPr>
            </w:pPr>
            <w:r w:rsidRPr="00F77C68">
              <w:rPr>
                <w:rStyle w:val="24"/>
                <w:b/>
              </w:rPr>
              <w:t>7. Санкционирование расходов</w:t>
            </w:r>
          </w:p>
        </w:tc>
      </w:tr>
      <w:tr w:rsidR="001E79FE" w:rsidRPr="00F77C68" w:rsidTr="001E79FE">
        <w:tc>
          <w:tcPr>
            <w:tcW w:w="7479" w:type="dxa"/>
          </w:tcPr>
          <w:p w:rsidR="001E79FE" w:rsidRPr="00F77C68" w:rsidRDefault="001E79FE" w:rsidP="00BF4C02">
            <w:pPr>
              <w:pStyle w:val="32"/>
              <w:numPr>
                <w:ilvl w:val="0"/>
                <w:numId w:val="33"/>
              </w:numPr>
              <w:shd w:val="clear" w:color="auto" w:fill="auto"/>
              <w:tabs>
                <w:tab w:val="left" w:pos="220"/>
              </w:tabs>
              <w:spacing w:before="0" w:line="237" w:lineRule="exact"/>
              <w:jc w:val="left"/>
            </w:pPr>
            <w:r w:rsidRPr="00F77C68">
              <w:rPr>
                <w:rStyle w:val="24"/>
              </w:rPr>
              <w:t xml:space="preserve">Составление, утверждение, изменение планов финансово хозяйственной </w:t>
            </w:r>
            <w:r w:rsidRPr="00F77C68">
              <w:rPr>
                <w:rStyle w:val="24"/>
              </w:rPr>
              <w:lastRenderedPageBreak/>
              <w:t>деятельности.</w:t>
            </w:r>
          </w:p>
          <w:p w:rsidR="001E79FE" w:rsidRPr="00F77C68" w:rsidRDefault="001E79FE" w:rsidP="00BF4C02">
            <w:pPr>
              <w:pStyle w:val="32"/>
              <w:numPr>
                <w:ilvl w:val="0"/>
                <w:numId w:val="33"/>
              </w:numPr>
              <w:shd w:val="clear" w:color="auto" w:fill="auto"/>
              <w:tabs>
                <w:tab w:val="left" w:pos="1531"/>
              </w:tabs>
              <w:spacing w:before="0" w:line="237" w:lineRule="exact"/>
              <w:ind w:left="80"/>
              <w:jc w:val="left"/>
            </w:pPr>
            <w:r w:rsidRPr="00F77C68">
              <w:rPr>
                <w:rStyle w:val="24"/>
              </w:rPr>
              <w:t>Направление</w:t>
            </w:r>
            <w:r w:rsidRPr="00F77C68">
              <w:rPr>
                <w:rStyle w:val="24"/>
              </w:rPr>
              <w:tab/>
              <w:t>в ЕИС в форме электронного документа, документов для учета принятых (принимаемых) обязательств.</w:t>
            </w:r>
          </w:p>
          <w:p w:rsidR="001E79FE" w:rsidRPr="00F77C68" w:rsidRDefault="001E79FE" w:rsidP="00BF4C02">
            <w:pPr>
              <w:pStyle w:val="32"/>
              <w:numPr>
                <w:ilvl w:val="0"/>
                <w:numId w:val="33"/>
              </w:numPr>
              <w:shd w:val="clear" w:color="auto" w:fill="auto"/>
              <w:tabs>
                <w:tab w:val="left" w:pos="1469"/>
              </w:tabs>
              <w:spacing w:before="0" w:line="237" w:lineRule="exact"/>
              <w:ind w:left="80"/>
              <w:jc w:val="left"/>
            </w:pPr>
            <w:r w:rsidRPr="00F77C68">
              <w:rPr>
                <w:rStyle w:val="24"/>
              </w:rPr>
              <w:t>Предоставление информации, необходимой для расчета резервов предстоящих расходов.</w:t>
            </w:r>
          </w:p>
          <w:p w:rsidR="001E79FE" w:rsidRPr="00F77C68" w:rsidRDefault="001E79FE" w:rsidP="00BF4C02">
            <w:pPr>
              <w:pStyle w:val="32"/>
              <w:numPr>
                <w:ilvl w:val="0"/>
                <w:numId w:val="33"/>
              </w:numPr>
              <w:shd w:val="clear" w:color="auto" w:fill="auto"/>
              <w:spacing w:before="0"/>
              <w:jc w:val="left"/>
            </w:pPr>
            <w:r w:rsidRPr="00F77C68">
              <w:rPr>
                <w:rStyle w:val="24"/>
              </w:rPr>
              <w:t>Все документы должны содержать коды вида финансового обеспечения и коды бюджетной классификации, тип средств, направление расхода (при необходимости), код субсидии (при необходимости).</w:t>
            </w:r>
          </w:p>
          <w:p w:rsidR="001E79FE" w:rsidRPr="00FA5A94" w:rsidRDefault="001E79FE" w:rsidP="00BF4C02">
            <w:pPr>
              <w:pStyle w:val="32"/>
              <w:numPr>
                <w:ilvl w:val="0"/>
                <w:numId w:val="33"/>
              </w:numPr>
              <w:shd w:val="clear" w:color="auto" w:fill="auto"/>
              <w:tabs>
                <w:tab w:val="left" w:pos="275"/>
              </w:tabs>
              <w:spacing w:before="0"/>
              <w:jc w:val="left"/>
              <w:rPr>
                <w:rStyle w:val="24"/>
                <w:b/>
              </w:rPr>
            </w:pPr>
            <w:r w:rsidRPr="00F77C68">
              <w:rPr>
                <w:rStyle w:val="24"/>
              </w:rPr>
              <w:t>Контроль за достаточностью плановых назначений, предусмотренных планов финансово-хозяйственной деятельности, необходимых для исполнения обязательств.</w:t>
            </w:r>
          </w:p>
        </w:tc>
        <w:tc>
          <w:tcPr>
            <w:tcW w:w="7371" w:type="dxa"/>
          </w:tcPr>
          <w:p w:rsidR="001E79FE" w:rsidRPr="00F77C68" w:rsidRDefault="001E79FE" w:rsidP="00BF4C02">
            <w:pPr>
              <w:pStyle w:val="32"/>
              <w:numPr>
                <w:ilvl w:val="0"/>
                <w:numId w:val="35"/>
              </w:numPr>
              <w:shd w:val="clear" w:color="auto" w:fill="auto"/>
              <w:tabs>
                <w:tab w:val="left" w:pos="280"/>
              </w:tabs>
              <w:spacing w:before="0" w:line="243" w:lineRule="exact"/>
              <w:ind w:left="60"/>
              <w:jc w:val="left"/>
            </w:pPr>
            <w:r w:rsidRPr="00F77C68">
              <w:rPr>
                <w:rStyle w:val="24"/>
              </w:rPr>
              <w:lastRenderedPageBreak/>
              <w:t xml:space="preserve">Бухгалтерский учет плановых показателей на основании данных отраженных в </w:t>
            </w:r>
            <w:r w:rsidRPr="00F77C68">
              <w:rPr>
                <w:rStyle w:val="24"/>
              </w:rPr>
              <w:lastRenderedPageBreak/>
              <w:t>ЕИС.</w:t>
            </w:r>
          </w:p>
          <w:p w:rsidR="001E79FE" w:rsidRPr="00F77C68" w:rsidRDefault="001E79FE" w:rsidP="00BF4C02">
            <w:pPr>
              <w:pStyle w:val="32"/>
              <w:numPr>
                <w:ilvl w:val="0"/>
                <w:numId w:val="35"/>
              </w:numPr>
              <w:shd w:val="clear" w:color="auto" w:fill="auto"/>
              <w:tabs>
                <w:tab w:val="left" w:pos="286"/>
              </w:tabs>
              <w:spacing w:before="0" w:line="243" w:lineRule="exact"/>
              <w:ind w:left="60"/>
              <w:jc w:val="left"/>
            </w:pPr>
            <w:r w:rsidRPr="00F77C68">
              <w:rPr>
                <w:rStyle w:val="24"/>
              </w:rPr>
              <w:t>Бухгалтерский учет принятых (принимаемых) обязательств и (или) денежных обязательств на основании документов, подтверждающих их принятие.</w:t>
            </w:r>
          </w:p>
          <w:p w:rsidR="001E79FE" w:rsidRPr="00F77C68" w:rsidRDefault="001E79FE" w:rsidP="00BF4C02">
            <w:pPr>
              <w:pStyle w:val="32"/>
              <w:numPr>
                <w:ilvl w:val="0"/>
                <w:numId w:val="35"/>
              </w:numPr>
              <w:shd w:val="clear" w:color="auto" w:fill="auto"/>
              <w:tabs>
                <w:tab w:val="left" w:pos="280"/>
              </w:tabs>
              <w:spacing w:before="0" w:line="243" w:lineRule="exact"/>
              <w:ind w:left="60"/>
              <w:jc w:val="left"/>
            </w:pPr>
            <w:r w:rsidRPr="00F77C68">
              <w:rPr>
                <w:rStyle w:val="24"/>
              </w:rPr>
              <w:t>Формирование регистров бухгалтерского учета.</w:t>
            </w:r>
          </w:p>
          <w:p w:rsidR="001E79FE" w:rsidRPr="00F77C68" w:rsidRDefault="001E79FE" w:rsidP="00BF4C02">
            <w:pPr>
              <w:pStyle w:val="32"/>
              <w:numPr>
                <w:ilvl w:val="0"/>
                <w:numId w:val="35"/>
              </w:numPr>
              <w:shd w:val="clear" w:color="auto" w:fill="auto"/>
              <w:tabs>
                <w:tab w:val="left" w:pos="275"/>
              </w:tabs>
              <w:spacing w:before="0"/>
              <w:rPr>
                <w:rStyle w:val="24"/>
                <w:b/>
              </w:rPr>
            </w:pPr>
            <w:r w:rsidRPr="00F77C68">
              <w:rPr>
                <w:rStyle w:val="24"/>
              </w:rPr>
              <w:t>Отражение в учете резервов предстоящих расходов на основании методик расчетов, утверждениях Единой учетной политикой</w:t>
            </w:r>
          </w:p>
        </w:tc>
      </w:tr>
      <w:tr w:rsidR="001E79FE" w:rsidRPr="00F77C68" w:rsidTr="001E79FE">
        <w:tc>
          <w:tcPr>
            <w:tcW w:w="14850" w:type="dxa"/>
            <w:gridSpan w:val="2"/>
          </w:tcPr>
          <w:p w:rsidR="001E79FE" w:rsidRPr="00F77C68" w:rsidRDefault="001E79FE" w:rsidP="00BF4C02">
            <w:pPr>
              <w:pStyle w:val="32"/>
              <w:shd w:val="clear" w:color="auto" w:fill="auto"/>
              <w:tabs>
                <w:tab w:val="left" w:pos="275"/>
              </w:tabs>
              <w:spacing w:before="0"/>
              <w:ind w:left="60"/>
              <w:jc w:val="center"/>
              <w:rPr>
                <w:rStyle w:val="24"/>
                <w:b/>
              </w:rPr>
            </w:pPr>
            <w:r w:rsidRPr="00F77C68">
              <w:rPr>
                <w:rStyle w:val="24"/>
                <w:b/>
              </w:rPr>
              <w:lastRenderedPageBreak/>
              <w:t>8. Составление отчетности</w:t>
            </w:r>
          </w:p>
        </w:tc>
      </w:tr>
      <w:tr w:rsidR="001E79FE" w:rsidRPr="00F77C68" w:rsidTr="001E79FE">
        <w:tc>
          <w:tcPr>
            <w:tcW w:w="7479" w:type="dxa"/>
          </w:tcPr>
          <w:p w:rsidR="001E79FE" w:rsidRPr="00F77C68" w:rsidRDefault="001E79FE" w:rsidP="00BF4C02">
            <w:pPr>
              <w:pStyle w:val="32"/>
              <w:numPr>
                <w:ilvl w:val="0"/>
                <w:numId w:val="34"/>
              </w:numPr>
              <w:shd w:val="clear" w:color="auto" w:fill="auto"/>
              <w:tabs>
                <w:tab w:val="left" w:pos="300"/>
              </w:tabs>
              <w:spacing w:before="0"/>
              <w:ind w:left="80"/>
              <w:jc w:val="left"/>
            </w:pPr>
            <w:r w:rsidRPr="00F77C68">
              <w:rPr>
                <w:rStyle w:val="24"/>
              </w:rPr>
              <w:t>Подписание годовой, квартальной, месячной отчетности бюджетных и казенных учреждений.</w:t>
            </w:r>
          </w:p>
          <w:p w:rsidR="001E79FE" w:rsidRPr="00F77C68" w:rsidRDefault="001E79FE" w:rsidP="00BF4C02">
            <w:pPr>
              <w:pStyle w:val="32"/>
              <w:numPr>
                <w:ilvl w:val="0"/>
                <w:numId w:val="34"/>
              </w:numPr>
              <w:shd w:val="clear" w:color="auto" w:fill="auto"/>
              <w:tabs>
                <w:tab w:val="left" w:pos="306"/>
              </w:tabs>
              <w:spacing w:before="0"/>
              <w:ind w:left="80"/>
              <w:jc w:val="left"/>
            </w:pPr>
            <w:r w:rsidRPr="00F77C68">
              <w:rPr>
                <w:rStyle w:val="24"/>
              </w:rPr>
              <w:t>Осуществление внутреннего финансового аудита составления бухгалтерской отчетности.</w:t>
            </w:r>
          </w:p>
          <w:p w:rsidR="001E79FE" w:rsidRPr="00F77C68" w:rsidRDefault="001E79FE" w:rsidP="00BF4C02">
            <w:pPr>
              <w:pStyle w:val="32"/>
              <w:numPr>
                <w:ilvl w:val="0"/>
                <w:numId w:val="34"/>
              </w:numPr>
              <w:shd w:val="clear" w:color="auto" w:fill="auto"/>
              <w:tabs>
                <w:tab w:val="left" w:pos="275"/>
              </w:tabs>
              <w:spacing w:before="0"/>
              <w:ind w:left="60"/>
              <w:jc w:val="left"/>
              <w:rPr>
                <w:rStyle w:val="24"/>
                <w:b/>
              </w:rPr>
            </w:pPr>
            <w:r w:rsidRPr="00F77C68">
              <w:rPr>
                <w:rStyle w:val="24"/>
              </w:rPr>
              <w:t>Предоставление информации для формирования пояснительной записки к годовой, квартальной, месячной отчетности бюджетных и казенных учреждений.</w:t>
            </w:r>
          </w:p>
        </w:tc>
        <w:tc>
          <w:tcPr>
            <w:tcW w:w="7371" w:type="dxa"/>
          </w:tcPr>
          <w:p w:rsidR="001E79FE" w:rsidRPr="00F77C68" w:rsidRDefault="001E79FE" w:rsidP="00BF4C02">
            <w:pPr>
              <w:pStyle w:val="32"/>
              <w:numPr>
                <w:ilvl w:val="0"/>
                <w:numId w:val="36"/>
              </w:numPr>
              <w:shd w:val="clear" w:color="auto" w:fill="auto"/>
              <w:tabs>
                <w:tab w:val="left" w:pos="280"/>
              </w:tabs>
              <w:spacing w:before="0"/>
              <w:ind w:left="60"/>
              <w:jc w:val="left"/>
            </w:pPr>
            <w:r w:rsidRPr="00F77C68">
              <w:rPr>
                <w:rStyle w:val="24"/>
              </w:rPr>
              <w:t>Формирование и представление субъекту централизованного учета годовой, квартальной, месячной бухгалтерской отчетности.</w:t>
            </w:r>
          </w:p>
          <w:p w:rsidR="001E79FE" w:rsidRPr="00F77C68" w:rsidRDefault="001E79FE" w:rsidP="00BF4C02">
            <w:pPr>
              <w:pStyle w:val="32"/>
              <w:numPr>
                <w:ilvl w:val="0"/>
                <w:numId w:val="36"/>
              </w:numPr>
              <w:shd w:val="clear" w:color="auto" w:fill="auto"/>
              <w:tabs>
                <w:tab w:val="left" w:pos="280"/>
              </w:tabs>
              <w:spacing w:before="0"/>
              <w:ind w:left="60"/>
              <w:jc w:val="left"/>
            </w:pPr>
            <w:r w:rsidRPr="00F77C68">
              <w:rPr>
                <w:rStyle w:val="24"/>
              </w:rPr>
              <w:t>Формирование и представление в уполномоченные органы налоговой отчетности субъектов централизованного учета и отчетности в государственные внебюджетные фонды.</w:t>
            </w:r>
          </w:p>
          <w:p w:rsidR="001E79FE" w:rsidRPr="00FA5A94" w:rsidRDefault="001E79FE" w:rsidP="00BF4C02">
            <w:pPr>
              <w:pStyle w:val="32"/>
              <w:numPr>
                <w:ilvl w:val="0"/>
                <w:numId w:val="36"/>
              </w:numPr>
              <w:shd w:val="clear" w:color="auto" w:fill="auto"/>
              <w:tabs>
                <w:tab w:val="left" w:pos="275"/>
              </w:tabs>
              <w:spacing w:before="0"/>
              <w:ind w:left="60"/>
              <w:jc w:val="left"/>
              <w:rPr>
                <w:rStyle w:val="24"/>
                <w:b/>
              </w:rPr>
            </w:pPr>
            <w:r w:rsidRPr="00F77C68">
              <w:rPr>
                <w:rStyle w:val="24"/>
              </w:rPr>
              <w:t>Составление и предоставление отчетности в органы статистики и отчетности, в отдел экономического развития администрации Баганского района Новосибирской области.</w:t>
            </w:r>
          </w:p>
          <w:p w:rsidR="001E79FE" w:rsidRPr="00F77C68" w:rsidRDefault="001E79FE" w:rsidP="00BF4C02">
            <w:pPr>
              <w:pStyle w:val="32"/>
              <w:numPr>
                <w:ilvl w:val="0"/>
                <w:numId w:val="36"/>
              </w:numPr>
              <w:shd w:val="clear" w:color="auto" w:fill="auto"/>
              <w:tabs>
                <w:tab w:val="left" w:pos="275"/>
              </w:tabs>
              <w:spacing w:before="0"/>
              <w:ind w:left="60"/>
              <w:jc w:val="left"/>
              <w:rPr>
                <w:rStyle w:val="24"/>
                <w:b/>
              </w:rPr>
            </w:pPr>
            <w:r>
              <w:rPr>
                <w:rStyle w:val="24"/>
              </w:rPr>
              <w:t xml:space="preserve">Формирование пояснительной записки к годовой </w:t>
            </w:r>
            <w:r w:rsidRPr="00F77C68">
              <w:rPr>
                <w:rStyle w:val="24"/>
              </w:rPr>
              <w:t>отчетности бюджетных и казенных учреждений.</w:t>
            </w:r>
          </w:p>
        </w:tc>
      </w:tr>
      <w:tr w:rsidR="001E79FE" w:rsidRPr="00F77C68" w:rsidTr="001E79FE">
        <w:tc>
          <w:tcPr>
            <w:tcW w:w="14850" w:type="dxa"/>
            <w:gridSpan w:val="2"/>
          </w:tcPr>
          <w:p w:rsidR="001E79FE" w:rsidRPr="00F77C68" w:rsidRDefault="001E79FE" w:rsidP="00BF4C02">
            <w:pPr>
              <w:pStyle w:val="32"/>
              <w:shd w:val="clear" w:color="auto" w:fill="auto"/>
              <w:tabs>
                <w:tab w:val="left" w:pos="275"/>
                <w:tab w:val="left" w:pos="2893"/>
              </w:tabs>
              <w:spacing w:before="0"/>
              <w:ind w:left="60"/>
              <w:jc w:val="center"/>
              <w:rPr>
                <w:rStyle w:val="24"/>
                <w:b/>
              </w:rPr>
            </w:pPr>
            <w:r w:rsidRPr="00F77C68">
              <w:rPr>
                <w:rStyle w:val="24"/>
                <w:b/>
              </w:rPr>
              <w:t>9. Налоговый учет</w:t>
            </w:r>
          </w:p>
        </w:tc>
      </w:tr>
      <w:tr w:rsidR="001E79FE" w:rsidRPr="00F77C68" w:rsidTr="001E79FE">
        <w:tc>
          <w:tcPr>
            <w:tcW w:w="7479" w:type="dxa"/>
          </w:tcPr>
          <w:p w:rsidR="001E79FE" w:rsidRPr="00F77C68" w:rsidRDefault="001E79FE" w:rsidP="00BF4C02">
            <w:pPr>
              <w:pStyle w:val="32"/>
              <w:numPr>
                <w:ilvl w:val="0"/>
                <w:numId w:val="37"/>
              </w:numPr>
              <w:shd w:val="clear" w:color="auto" w:fill="auto"/>
              <w:tabs>
                <w:tab w:val="left" w:pos="226"/>
              </w:tabs>
              <w:spacing w:before="0"/>
              <w:jc w:val="left"/>
            </w:pPr>
            <w:r w:rsidRPr="00F77C68">
              <w:rPr>
                <w:rStyle w:val="24"/>
              </w:rPr>
              <w:t>Разработка и утверждение учетной политики для целей налогообложения.</w:t>
            </w:r>
          </w:p>
          <w:p w:rsidR="001E79FE" w:rsidRPr="00F77C68" w:rsidRDefault="001E79FE" w:rsidP="00BF4C02">
            <w:pPr>
              <w:pStyle w:val="32"/>
              <w:numPr>
                <w:ilvl w:val="0"/>
                <w:numId w:val="37"/>
              </w:numPr>
              <w:shd w:val="clear" w:color="auto" w:fill="auto"/>
              <w:tabs>
                <w:tab w:val="left" w:pos="306"/>
              </w:tabs>
              <w:spacing w:before="0"/>
              <w:ind w:left="80"/>
              <w:jc w:val="left"/>
            </w:pPr>
            <w:r w:rsidRPr="00F77C68">
              <w:rPr>
                <w:rStyle w:val="24"/>
              </w:rPr>
              <w:t>Предоставление Скан-образа служебной записки для уплаты налога на прибыль и НДС с указанием на скан -образе КБК, КФО, тип денежных средств, КОСГУ.</w:t>
            </w:r>
          </w:p>
          <w:p w:rsidR="001E79FE" w:rsidRPr="00F77C68" w:rsidRDefault="001E79FE" w:rsidP="00BF4C02">
            <w:pPr>
              <w:pStyle w:val="32"/>
              <w:numPr>
                <w:ilvl w:val="0"/>
                <w:numId w:val="37"/>
              </w:numPr>
              <w:shd w:val="clear" w:color="auto" w:fill="auto"/>
              <w:tabs>
                <w:tab w:val="left" w:pos="275"/>
              </w:tabs>
              <w:spacing w:before="0"/>
              <w:ind w:left="60"/>
              <w:jc w:val="left"/>
              <w:rPr>
                <w:rStyle w:val="24"/>
                <w:b/>
              </w:rPr>
            </w:pPr>
            <w:r w:rsidRPr="00F77C68">
              <w:rPr>
                <w:rStyle w:val="24"/>
              </w:rPr>
              <w:t>Совместно с сотрудником Уполномоченной организации предоставление по требованию налоговых органов в сроки, установленные законодательством, информации и документов, подтверждающих правильность исчисления, полноту и своевременность уплаты.</w:t>
            </w:r>
          </w:p>
        </w:tc>
        <w:tc>
          <w:tcPr>
            <w:tcW w:w="7371" w:type="dxa"/>
          </w:tcPr>
          <w:p w:rsidR="001E79FE" w:rsidRPr="00F77C68" w:rsidRDefault="001E79FE" w:rsidP="00BF4C02">
            <w:pPr>
              <w:pStyle w:val="32"/>
              <w:numPr>
                <w:ilvl w:val="0"/>
                <w:numId w:val="38"/>
              </w:numPr>
              <w:shd w:val="clear" w:color="auto" w:fill="auto"/>
              <w:tabs>
                <w:tab w:val="left" w:pos="280"/>
              </w:tabs>
              <w:spacing w:before="0"/>
              <w:ind w:left="60"/>
              <w:jc w:val="left"/>
            </w:pPr>
            <w:r w:rsidRPr="00F77C68">
              <w:rPr>
                <w:rStyle w:val="24"/>
              </w:rPr>
              <w:t>Составление и предоставление в налоговые органы деклараций в сроки, установленные законодательством, своевременность уплаты.</w:t>
            </w:r>
          </w:p>
          <w:p w:rsidR="001E79FE" w:rsidRPr="00F77C68" w:rsidRDefault="001E79FE" w:rsidP="00BF4C02">
            <w:pPr>
              <w:pStyle w:val="32"/>
              <w:numPr>
                <w:ilvl w:val="0"/>
                <w:numId w:val="38"/>
              </w:numPr>
              <w:shd w:val="clear" w:color="auto" w:fill="auto"/>
              <w:tabs>
                <w:tab w:val="left" w:pos="275"/>
                <w:tab w:val="left" w:pos="2893"/>
              </w:tabs>
              <w:spacing w:before="0"/>
              <w:ind w:left="60"/>
              <w:jc w:val="left"/>
              <w:rPr>
                <w:rStyle w:val="24"/>
                <w:b/>
              </w:rPr>
            </w:pPr>
            <w:r w:rsidRPr="00F77C68">
              <w:rPr>
                <w:rStyle w:val="24"/>
              </w:rPr>
              <w:t>Подготовка и направление ответов на письма и запросы от налоговых органов и государственных внебюджетных фондов, касающихся бухгалтерского учета, составления и представления налоговой отчетности.</w:t>
            </w:r>
          </w:p>
        </w:tc>
      </w:tr>
      <w:tr w:rsidR="001E79FE" w:rsidRPr="00F77C68" w:rsidTr="001E79FE">
        <w:tc>
          <w:tcPr>
            <w:tcW w:w="14850" w:type="dxa"/>
            <w:gridSpan w:val="2"/>
          </w:tcPr>
          <w:p w:rsidR="001E79FE" w:rsidRPr="00F77C68" w:rsidRDefault="001E79FE" w:rsidP="00BF4C02">
            <w:pPr>
              <w:pStyle w:val="32"/>
              <w:shd w:val="clear" w:color="auto" w:fill="auto"/>
              <w:tabs>
                <w:tab w:val="left" w:pos="280"/>
              </w:tabs>
              <w:spacing w:before="0"/>
              <w:jc w:val="center"/>
              <w:rPr>
                <w:rStyle w:val="24"/>
                <w:b/>
              </w:rPr>
            </w:pPr>
            <w:r w:rsidRPr="00F77C68">
              <w:rPr>
                <w:rStyle w:val="24"/>
                <w:b/>
              </w:rPr>
              <w:t>10. Инвентаризация имущества и финансовых обязательств</w:t>
            </w:r>
          </w:p>
        </w:tc>
      </w:tr>
      <w:tr w:rsidR="001E79FE" w:rsidRPr="00F77C68" w:rsidTr="001E79FE">
        <w:tc>
          <w:tcPr>
            <w:tcW w:w="7479" w:type="dxa"/>
          </w:tcPr>
          <w:p w:rsidR="001E79FE" w:rsidRPr="00F77C68" w:rsidRDefault="001E79FE" w:rsidP="00BF4C02">
            <w:pPr>
              <w:pStyle w:val="32"/>
              <w:numPr>
                <w:ilvl w:val="0"/>
                <w:numId w:val="39"/>
              </w:numPr>
              <w:shd w:val="clear" w:color="auto" w:fill="auto"/>
              <w:tabs>
                <w:tab w:val="left" w:pos="280"/>
              </w:tabs>
              <w:spacing w:before="0"/>
              <w:ind w:left="60"/>
              <w:jc w:val="left"/>
            </w:pPr>
            <w:r w:rsidRPr="00F77C68">
              <w:rPr>
                <w:rStyle w:val="24"/>
              </w:rPr>
              <w:t>Создание инвентаризационной комиссии.</w:t>
            </w:r>
          </w:p>
          <w:p w:rsidR="001E79FE" w:rsidRPr="00F77C68" w:rsidRDefault="001E79FE" w:rsidP="00BF4C02">
            <w:pPr>
              <w:pStyle w:val="32"/>
              <w:numPr>
                <w:ilvl w:val="0"/>
                <w:numId w:val="39"/>
              </w:numPr>
              <w:shd w:val="clear" w:color="auto" w:fill="auto"/>
              <w:tabs>
                <w:tab w:val="left" w:pos="280"/>
              </w:tabs>
              <w:spacing w:before="0"/>
              <w:ind w:left="60"/>
              <w:jc w:val="left"/>
            </w:pPr>
            <w:r w:rsidRPr="00F77C68">
              <w:rPr>
                <w:rStyle w:val="24"/>
              </w:rPr>
              <w:t>Проведение инвентаризации имущества и финансовых обязательств.</w:t>
            </w:r>
          </w:p>
          <w:p w:rsidR="001E79FE" w:rsidRPr="00F77C68" w:rsidRDefault="001E79FE" w:rsidP="00BF4C02">
            <w:pPr>
              <w:pStyle w:val="32"/>
              <w:numPr>
                <w:ilvl w:val="0"/>
                <w:numId w:val="39"/>
              </w:numPr>
              <w:shd w:val="clear" w:color="auto" w:fill="auto"/>
              <w:tabs>
                <w:tab w:val="left" w:pos="226"/>
              </w:tabs>
              <w:spacing w:before="0"/>
              <w:rPr>
                <w:rStyle w:val="24"/>
              </w:rPr>
            </w:pPr>
            <w:r w:rsidRPr="00F77C68">
              <w:rPr>
                <w:rStyle w:val="24"/>
              </w:rPr>
              <w:t>Подготовка и утверждение результатов инвентаризации</w:t>
            </w:r>
          </w:p>
        </w:tc>
        <w:tc>
          <w:tcPr>
            <w:tcW w:w="7371" w:type="dxa"/>
          </w:tcPr>
          <w:p w:rsidR="001E79FE" w:rsidRPr="00F77C68" w:rsidRDefault="001E79FE" w:rsidP="00BF4C02">
            <w:pPr>
              <w:pStyle w:val="32"/>
              <w:shd w:val="clear" w:color="auto" w:fill="auto"/>
              <w:spacing w:before="0"/>
              <w:ind w:left="60"/>
              <w:jc w:val="left"/>
            </w:pPr>
            <w:r w:rsidRPr="00F77C68">
              <w:rPr>
                <w:rStyle w:val="24"/>
              </w:rPr>
              <w:t>1.  Представление инвентаризационной комиссии для проведения инвентаризации инвентаризационных описей (сличительной ведомости) по материально ответственным лицам.</w:t>
            </w:r>
          </w:p>
          <w:p w:rsidR="001E79FE" w:rsidRPr="00F77C68" w:rsidRDefault="001E79FE" w:rsidP="00BF4C02">
            <w:pPr>
              <w:pStyle w:val="32"/>
              <w:shd w:val="clear" w:color="auto" w:fill="auto"/>
              <w:tabs>
                <w:tab w:val="left" w:pos="280"/>
              </w:tabs>
              <w:spacing w:before="0"/>
              <w:jc w:val="left"/>
              <w:rPr>
                <w:rStyle w:val="24"/>
              </w:rPr>
            </w:pPr>
            <w:r w:rsidRPr="00F77C68">
              <w:rPr>
                <w:rStyle w:val="24"/>
              </w:rPr>
              <w:t>2.Отражение результатов инвентаризации в бухгалтерском учете Субъекта централизованного учета.</w:t>
            </w:r>
          </w:p>
        </w:tc>
      </w:tr>
      <w:tr w:rsidR="001E79FE" w:rsidRPr="00F77C68" w:rsidTr="001E79FE">
        <w:tc>
          <w:tcPr>
            <w:tcW w:w="14850" w:type="dxa"/>
            <w:gridSpan w:val="2"/>
          </w:tcPr>
          <w:p w:rsidR="001E79FE" w:rsidRPr="00F77C68" w:rsidRDefault="001E79FE" w:rsidP="00BF4C02">
            <w:pPr>
              <w:pStyle w:val="32"/>
              <w:shd w:val="clear" w:color="auto" w:fill="auto"/>
              <w:tabs>
                <w:tab w:val="left" w:pos="280"/>
              </w:tabs>
              <w:spacing w:before="0"/>
              <w:jc w:val="center"/>
              <w:rPr>
                <w:rStyle w:val="24"/>
                <w:b/>
              </w:rPr>
            </w:pPr>
            <w:r w:rsidRPr="00F77C68">
              <w:rPr>
                <w:rStyle w:val="24"/>
                <w:b/>
              </w:rPr>
              <w:t>11. Учет расчетов с покупателями, учет доходов</w:t>
            </w:r>
          </w:p>
        </w:tc>
      </w:tr>
      <w:tr w:rsidR="001E79FE" w:rsidRPr="00F77C68" w:rsidTr="001E79FE">
        <w:tc>
          <w:tcPr>
            <w:tcW w:w="7479" w:type="dxa"/>
          </w:tcPr>
          <w:p w:rsidR="001E79FE" w:rsidRPr="00F77C68" w:rsidRDefault="001E79FE" w:rsidP="00BF4C02">
            <w:pPr>
              <w:pStyle w:val="32"/>
              <w:numPr>
                <w:ilvl w:val="0"/>
                <w:numId w:val="40"/>
              </w:numPr>
              <w:shd w:val="clear" w:color="auto" w:fill="auto"/>
              <w:tabs>
                <w:tab w:val="left" w:pos="280"/>
              </w:tabs>
              <w:spacing w:before="0"/>
              <w:ind w:left="60"/>
              <w:jc w:val="left"/>
            </w:pPr>
            <w:r w:rsidRPr="00F77C68">
              <w:rPr>
                <w:rStyle w:val="24"/>
              </w:rPr>
              <w:t>Заключение договоров с покупателями.</w:t>
            </w:r>
          </w:p>
          <w:p w:rsidR="001E79FE" w:rsidRPr="00F77C68" w:rsidRDefault="001E79FE" w:rsidP="00BF4C02">
            <w:pPr>
              <w:pStyle w:val="32"/>
              <w:numPr>
                <w:ilvl w:val="0"/>
                <w:numId w:val="40"/>
              </w:numPr>
              <w:shd w:val="clear" w:color="auto" w:fill="auto"/>
              <w:tabs>
                <w:tab w:val="left" w:pos="275"/>
              </w:tabs>
              <w:spacing w:before="0"/>
              <w:ind w:left="60"/>
              <w:jc w:val="left"/>
              <w:rPr>
                <w:rStyle w:val="24"/>
                <w:shd w:val="clear" w:color="auto" w:fill="auto"/>
                <w:lang w:eastAsia="en-US"/>
              </w:rPr>
            </w:pPr>
            <w:r w:rsidRPr="00F77C68">
              <w:rPr>
                <w:rStyle w:val="24"/>
              </w:rPr>
              <w:lastRenderedPageBreak/>
              <w:t>Контроль за правильностью формирования книги продаж, книги покупок, подписание и хранение книги продаж и книги покупок.</w:t>
            </w:r>
          </w:p>
        </w:tc>
        <w:tc>
          <w:tcPr>
            <w:tcW w:w="7371" w:type="dxa"/>
          </w:tcPr>
          <w:p w:rsidR="001E79FE" w:rsidRPr="00F77C68" w:rsidRDefault="001E79FE" w:rsidP="00BF4C02">
            <w:pPr>
              <w:pStyle w:val="32"/>
              <w:numPr>
                <w:ilvl w:val="0"/>
                <w:numId w:val="41"/>
              </w:numPr>
              <w:shd w:val="clear" w:color="auto" w:fill="auto"/>
              <w:tabs>
                <w:tab w:val="left" w:pos="325"/>
              </w:tabs>
              <w:spacing w:before="0"/>
              <w:ind w:left="360"/>
              <w:jc w:val="left"/>
            </w:pPr>
            <w:r w:rsidRPr="00F77C68">
              <w:rPr>
                <w:rStyle w:val="24"/>
              </w:rPr>
              <w:lastRenderedPageBreak/>
              <w:t xml:space="preserve">Отражение операций по начислению доходов поступающих в соответствии </w:t>
            </w:r>
            <w:r w:rsidRPr="00F77C68">
              <w:rPr>
                <w:rStyle w:val="24"/>
              </w:rPr>
              <w:lastRenderedPageBreak/>
              <w:t>с законодательством РФ, на счетах бухгалтерского учета.</w:t>
            </w:r>
          </w:p>
          <w:p w:rsidR="001E79FE" w:rsidRPr="00F77C68" w:rsidRDefault="001E79FE" w:rsidP="00BF4C02">
            <w:pPr>
              <w:pStyle w:val="32"/>
              <w:numPr>
                <w:ilvl w:val="0"/>
                <w:numId w:val="41"/>
              </w:numPr>
              <w:shd w:val="clear" w:color="auto" w:fill="auto"/>
              <w:tabs>
                <w:tab w:val="left" w:pos="292"/>
              </w:tabs>
              <w:spacing w:before="0"/>
              <w:ind w:left="360"/>
              <w:jc w:val="left"/>
            </w:pPr>
            <w:r w:rsidRPr="00F77C68">
              <w:rPr>
                <w:rStyle w:val="24"/>
              </w:rPr>
              <w:t>Формирование журнала операций по доходам (приносящей доход деятельности, иных средств, поступающих в соответствии с законодательством РФ).</w:t>
            </w:r>
          </w:p>
          <w:p w:rsidR="001E79FE" w:rsidRPr="00F77C68" w:rsidRDefault="001E79FE" w:rsidP="00BF4C02">
            <w:pPr>
              <w:pStyle w:val="32"/>
              <w:numPr>
                <w:ilvl w:val="0"/>
                <w:numId w:val="41"/>
              </w:numPr>
              <w:shd w:val="clear" w:color="auto" w:fill="auto"/>
              <w:tabs>
                <w:tab w:val="left" w:pos="226"/>
              </w:tabs>
              <w:spacing w:before="0"/>
              <w:jc w:val="left"/>
            </w:pPr>
            <w:r w:rsidRPr="00F77C68">
              <w:rPr>
                <w:rStyle w:val="24"/>
              </w:rPr>
              <w:t>Формирование и представление бухгалтерской отчетности учреждения по формам и в сроки, установленные действующим законодательством.</w:t>
            </w:r>
          </w:p>
          <w:p w:rsidR="001E79FE" w:rsidRPr="00F77C68" w:rsidRDefault="001E79FE" w:rsidP="00BF4C02">
            <w:pPr>
              <w:pStyle w:val="32"/>
              <w:numPr>
                <w:ilvl w:val="0"/>
                <w:numId w:val="41"/>
              </w:numPr>
              <w:shd w:val="clear" w:color="auto" w:fill="auto"/>
              <w:tabs>
                <w:tab w:val="left" w:pos="280"/>
              </w:tabs>
              <w:spacing w:before="0"/>
              <w:jc w:val="left"/>
              <w:rPr>
                <w:rStyle w:val="24"/>
              </w:rPr>
            </w:pPr>
            <w:r w:rsidRPr="00F77C68">
              <w:rPr>
                <w:rStyle w:val="24"/>
              </w:rPr>
              <w:t>Составление и представление в ИФНС деклараций по налогу на прибыль, по налогу на добавленную стоимость, ведение налоговых регистров (книга продаж, др.).</w:t>
            </w:r>
          </w:p>
        </w:tc>
      </w:tr>
      <w:tr w:rsidR="001E79FE" w:rsidRPr="00F77C68" w:rsidTr="001E79FE">
        <w:tc>
          <w:tcPr>
            <w:tcW w:w="14850" w:type="dxa"/>
            <w:gridSpan w:val="2"/>
          </w:tcPr>
          <w:p w:rsidR="001E79FE" w:rsidRPr="00F77C68" w:rsidRDefault="001E79FE" w:rsidP="00BF4C02">
            <w:pPr>
              <w:pStyle w:val="32"/>
              <w:shd w:val="clear" w:color="auto" w:fill="auto"/>
              <w:tabs>
                <w:tab w:val="left" w:pos="325"/>
              </w:tabs>
              <w:spacing w:before="0"/>
              <w:ind w:left="60"/>
              <w:jc w:val="center"/>
              <w:rPr>
                <w:rStyle w:val="24"/>
                <w:b/>
              </w:rPr>
            </w:pPr>
            <w:r w:rsidRPr="00F77C68">
              <w:rPr>
                <w:rStyle w:val="24"/>
                <w:b/>
              </w:rPr>
              <w:lastRenderedPageBreak/>
              <w:t>12. Архив</w:t>
            </w:r>
          </w:p>
        </w:tc>
      </w:tr>
      <w:tr w:rsidR="001E79FE" w:rsidRPr="00F77C68" w:rsidTr="001E79FE">
        <w:tc>
          <w:tcPr>
            <w:tcW w:w="7479" w:type="dxa"/>
          </w:tcPr>
          <w:p w:rsidR="001E79FE" w:rsidRPr="00F77C68" w:rsidRDefault="001E79FE" w:rsidP="00BF4C02">
            <w:pPr>
              <w:pStyle w:val="32"/>
              <w:numPr>
                <w:ilvl w:val="0"/>
                <w:numId w:val="42"/>
              </w:numPr>
              <w:shd w:val="clear" w:color="auto" w:fill="auto"/>
              <w:tabs>
                <w:tab w:val="left" w:pos="280"/>
              </w:tabs>
              <w:spacing w:before="0"/>
              <w:jc w:val="left"/>
              <w:rPr>
                <w:rStyle w:val="24"/>
              </w:rPr>
            </w:pPr>
            <w:r>
              <w:rPr>
                <w:rStyle w:val="24"/>
              </w:rPr>
              <w:t>Подшивка и хранение</w:t>
            </w:r>
            <w:r w:rsidRPr="00F77C68">
              <w:rPr>
                <w:rStyle w:val="24"/>
              </w:rPr>
              <w:t xml:space="preserve"> первичной документации.</w:t>
            </w:r>
          </w:p>
          <w:p w:rsidR="001E79FE" w:rsidRPr="00F77C68" w:rsidRDefault="001E79FE" w:rsidP="00BF4C02">
            <w:pPr>
              <w:pStyle w:val="32"/>
              <w:shd w:val="clear" w:color="auto" w:fill="auto"/>
              <w:tabs>
                <w:tab w:val="left" w:pos="280"/>
              </w:tabs>
              <w:spacing w:before="0"/>
              <w:ind w:left="420"/>
              <w:jc w:val="left"/>
              <w:rPr>
                <w:rStyle w:val="24"/>
              </w:rPr>
            </w:pPr>
          </w:p>
        </w:tc>
        <w:tc>
          <w:tcPr>
            <w:tcW w:w="7371" w:type="dxa"/>
          </w:tcPr>
          <w:p w:rsidR="001E79FE" w:rsidRPr="00F77C68" w:rsidRDefault="001E79FE" w:rsidP="00BF4C02">
            <w:pPr>
              <w:pStyle w:val="32"/>
              <w:shd w:val="clear" w:color="auto" w:fill="auto"/>
              <w:tabs>
                <w:tab w:val="left" w:pos="35"/>
              </w:tabs>
              <w:spacing w:before="0"/>
              <w:ind w:left="35"/>
              <w:rPr>
                <w:rStyle w:val="24"/>
              </w:rPr>
            </w:pPr>
            <w:r w:rsidRPr="00F77C68">
              <w:rPr>
                <w:rStyle w:val="24"/>
              </w:rPr>
              <w:t>1.Подшивка документов для архива постоянного хранения.</w:t>
            </w:r>
          </w:p>
          <w:p w:rsidR="001E79FE" w:rsidRPr="00F77C68" w:rsidRDefault="001E79FE" w:rsidP="00BF4C02">
            <w:pPr>
              <w:pStyle w:val="32"/>
              <w:numPr>
                <w:ilvl w:val="0"/>
                <w:numId w:val="42"/>
              </w:numPr>
              <w:shd w:val="clear" w:color="auto" w:fill="auto"/>
              <w:tabs>
                <w:tab w:val="left" w:pos="35"/>
              </w:tabs>
              <w:spacing w:before="0"/>
              <w:ind w:left="35" w:firstLine="25"/>
              <w:rPr>
                <w:rStyle w:val="24"/>
              </w:rPr>
            </w:pPr>
            <w:r w:rsidRPr="00F77C68">
              <w:rPr>
                <w:rStyle w:val="24"/>
              </w:rPr>
              <w:t>Передача документов постоянного хранения в архив Баганского района НСО.</w:t>
            </w: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1E79FE" w:rsidRDefault="001E79FE" w:rsidP="003D2004">
      <w:pPr>
        <w:pStyle w:val="ConsPlusNormal"/>
        <w:jc w:val="right"/>
        <w:outlineLvl w:val="1"/>
        <w:rPr>
          <w:rFonts w:ascii="Times New Roman" w:hAnsi="Times New Roman" w:cs="Times New Roman"/>
          <w:sz w:val="19"/>
          <w:szCs w:val="19"/>
        </w:rPr>
      </w:pPr>
    </w:p>
    <w:p w:rsidR="003D2004" w:rsidRPr="00416B8D" w:rsidRDefault="008B4729" w:rsidP="003D2004">
      <w:pPr>
        <w:pStyle w:val="ConsPlusNormal"/>
        <w:jc w:val="right"/>
        <w:outlineLvl w:val="1"/>
        <w:rPr>
          <w:rFonts w:ascii="Times New Roman" w:hAnsi="Times New Roman" w:cs="Times New Roman"/>
          <w:sz w:val="19"/>
          <w:szCs w:val="19"/>
        </w:rPr>
      </w:pPr>
      <w:r>
        <w:rPr>
          <w:rFonts w:ascii="Times New Roman" w:hAnsi="Times New Roman" w:cs="Times New Roman"/>
          <w:sz w:val="19"/>
          <w:szCs w:val="19"/>
        </w:rPr>
        <w:lastRenderedPageBreak/>
        <w:t xml:space="preserve">Приложение </w:t>
      </w:r>
      <w:r w:rsidR="001E5DA1" w:rsidRPr="00416B8D">
        <w:rPr>
          <w:rFonts w:ascii="Times New Roman" w:hAnsi="Times New Roman" w:cs="Times New Roman"/>
          <w:sz w:val="19"/>
          <w:szCs w:val="19"/>
        </w:rPr>
        <w:t>N</w:t>
      </w:r>
      <w:r w:rsidR="003D2004" w:rsidRPr="00416B8D">
        <w:rPr>
          <w:rFonts w:ascii="Times New Roman" w:hAnsi="Times New Roman" w:cs="Times New Roman"/>
          <w:sz w:val="19"/>
          <w:szCs w:val="19"/>
        </w:rPr>
        <w:t xml:space="preserve"> 7</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Title"/>
        <w:jc w:val="center"/>
        <w:rPr>
          <w:rFonts w:ascii="Times New Roman" w:hAnsi="Times New Roman" w:cs="Times New Roman"/>
          <w:sz w:val="19"/>
          <w:szCs w:val="19"/>
        </w:rPr>
      </w:pPr>
      <w:bookmarkStart w:id="8" w:name="P1462"/>
      <w:bookmarkEnd w:id="8"/>
      <w:r w:rsidRPr="00416B8D">
        <w:rPr>
          <w:rFonts w:ascii="Times New Roman" w:hAnsi="Times New Roman" w:cs="Times New Roman"/>
          <w:sz w:val="19"/>
          <w:szCs w:val="19"/>
        </w:rPr>
        <w:t>РАСПРЕДЕЛЕНИЕ</w:t>
      </w:r>
    </w:p>
    <w:p w:rsidR="003D2004" w:rsidRPr="00416B8D" w:rsidRDefault="003D2004" w:rsidP="003D2004">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прав первой, второй и третьей подписи документов субъектами</w:t>
      </w:r>
    </w:p>
    <w:p w:rsidR="003D2004" w:rsidRPr="00416B8D" w:rsidRDefault="003D2004" w:rsidP="003D2004">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централизованного учета, уполномоченной организацией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2693"/>
        <w:gridCol w:w="2848"/>
        <w:gridCol w:w="4175"/>
      </w:tblGrid>
      <w:tr w:rsidR="001E79FE" w:rsidRPr="00F77C68" w:rsidTr="001E79FE">
        <w:tc>
          <w:tcPr>
            <w:tcW w:w="5070" w:type="dxa"/>
          </w:tcPr>
          <w:p w:rsidR="001E79FE" w:rsidRPr="00F77C68" w:rsidRDefault="001E79FE" w:rsidP="001E79FE">
            <w:pPr>
              <w:pStyle w:val="32"/>
              <w:shd w:val="clear" w:color="auto" w:fill="auto"/>
              <w:spacing w:before="0" w:after="120" w:line="190" w:lineRule="exact"/>
              <w:jc w:val="center"/>
              <w:rPr>
                <w:b/>
              </w:rPr>
            </w:pPr>
            <w:r w:rsidRPr="00F77C68">
              <w:rPr>
                <w:rStyle w:val="24"/>
                <w:b/>
              </w:rPr>
              <w:t>Наименование</w:t>
            </w:r>
          </w:p>
          <w:p w:rsidR="001E79FE" w:rsidRPr="00F77C68" w:rsidRDefault="001E79FE" w:rsidP="001E79FE">
            <w:pPr>
              <w:jc w:val="center"/>
              <w:rPr>
                <w:b/>
              </w:rPr>
            </w:pPr>
            <w:r w:rsidRPr="00F77C68">
              <w:rPr>
                <w:rStyle w:val="24"/>
                <w:rFonts w:eastAsia="Calibri"/>
                <w:b/>
              </w:rPr>
              <w:t>документа</w:t>
            </w:r>
          </w:p>
        </w:tc>
        <w:tc>
          <w:tcPr>
            <w:tcW w:w="5541" w:type="dxa"/>
            <w:gridSpan w:val="2"/>
          </w:tcPr>
          <w:p w:rsidR="001E79FE" w:rsidRPr="00F77C68" w:rsidRDefault="001E79FE" w:rsidP="001E79FE">
            <w:pPr>
              <w:jc w:val="center"/>
              <w:rPr>
                <w:b/>
              </w:rPr>
            </w:pPr>
            <w:r w:rsidRPr="00F77C68">
              <w:rPr>
                <w:rStyle w:val="24"/>
                <w:rFonts w:eastAsia="Calibri"/>
                <w:b/>
              </w:rPr>
              <w:t>Лицо, наделенное правом первой подписи документа</w:t>
            </w:r>
          </w:p>
        </w:tc>
        <w:tc>
          <w:tcPr>
            <w:tcW w:w="4175" w:type="dxa"/>
          </w:tcPr>
          <w:p w:rsidR="001E79FE" w:rsidRPr="00F77C68" w:rsidRDefault="001E79FE" w:rsidP="001E79FE">
            <w:pPr>
              <w:jc w:val="center"/>
              <w:rPr>
                <w:b/>
              </w:rPr>
            </w:pPr>
            <w:r w:rsidRPr="00F77C68">
              <w:rPr>
                <w:rStyle w:val="24"/>
                <w:rFonts w:eastAsia="Calibri"/>
                <w:b/>
              </w:rPr>
              <w:t>Лица, наделенные правом второй и третьей подписи документа</w:t>
            </w:r>
          </w:p>
        </w:tc>
      </w:tr>
      <w:tr w:rsidR="001E79FE" w:rsidRPr="00F77C68" w:rsidTr="001E79FE">
        <w:tc>
          <w:tcPr>
            <w:tcW w:w="5070" w:type="dxa"/>
          </w:tcPr>
          <w:p w:rsidR="001E79FE" w:rsidRPr="00F77C68" w:rsidRDefault="001E79FE" w:rsidP="00BF4C02">
            <w:pPr>
              <w:pStyle w:val="32"/>
              <w:shd w:val="clear" w:color="auto" w:fill="auto"/>
              <w:spacing w:before="0"/>
              <w:jc w:val="left"/>
            </w:pPr>
            <w:r w:rsidRPr="00F77C68">
              <w:rPr>
                <w:rStyle w:val="24"/>
              </w:rPr>
              <w:t>Приказ субъекта</w:t>
            </w:r>
          </w:p>
          <w:p w:rsidR="001E79FE" w:rsidRPr="00F77C68" w:rsidRDefault="001E79FE" w:rsidP="00BF4C02">
            <w:pPr>
              <w:pStyle w:val="32"/>
              <w:shd w:val="clear" w:color="auto" w:fill="auto"/>
              <w:spacing w:before="0"/>
              <w:jc w:val="left"/>
            </w:pPr>
            <w:r w:rsidRPr="00F77C68">
              <w:rPr>
                <w:rStyle w:val="24"/>
              </w:rPr>
              <w:t>централизованного</w:t>
            </w:r>
          </w:p>
          <w:p w:rsidR="001E79FE" w:rsidRPr="00F77C68" w:rsidRDefault="001E79FE" w:rsidP="00BF4C02">
            <w:r w:rsidRPr="00F77C68">
              <w:rPr>
                <w:rStyle w:val="24"/>
                <w:rFonts w:eastAsia="Calibri"/>
              </w:rPr>
              <w:t>учета</w:t>
            </w:r>
          </w:p>
        </w:tc>
        <w:tc>
          <w:tcPr>
            <w:tcW w:w="5541" w:type="dxa"/>
            <w:gridSpan w:val="2"/>
          </w:tcPr>
          <w:p w:rsidR="001E79FE" w:rsidRPr="00F77C68" w:rsidRDefault="001E79FE" w:rsidP="00BF4C02">
            <w:pPr>
              <w:jc w:val="center"/>
            </w:pPr>
            <w:r w:rsidRPr="00F77C68">
              <w:rPr>
                <w:rStyle w:val="24"/>
                <w:rFonts w:eastAsia="Calibri"/>
              </w:rPr>
              <w:t>Руководитель субъекта централизованного учета (лицо, исполняющее его обязанности), уполномоченное лицо</w:t>
            </w:r>
          </w:p>
        </w:tc>
        <w:tc>
          <w:tcPr>
            <w:tcW w:w="4175" w:type="dxa"/>
          </w:tcPr>
          <w:p w:rsidR="001E79FE" w:rsidRPr="00F77C68" w:rsidRDefault="001E79FE" w:rsidP="00BF4C02">
            <w:pPr>
              <w:jc w:val="center"/>
            </w:pPr>
            <w:r w:rsidRPr="00F77C68">
              <w:t>Нет</w:t>
            </w:r>
          </w:p>
        </w:tc>
      </w:tr>
      <w:tr w:rsidR="001E79FE" w:rsidRPr="00F77C68" w:rsidTr="001E79FE">
        <w:tc>
          <w:tcPr>
            <w:tcW w:w="5070" w:type="dxa"/>
          </w:tcPr>
          <w:p w:rsidR="001E79FE" w:rsidRPr="00F77C68" w:rsidRDefault="001E79FE" w:rsidP="00BF4C02">
            <w:pPr>
              <w:pStyle w:val="32"/>
              <w:shd w:val="clear" w:color="auto" w:fill="auto"/>
              <w:spacing w:before="0"/>
              <w:jc w:val="left"/>
            </w:pPr>
            <w:r w:rsidRPr="00F77C68">
              <w:rPr>
                <w:rStyle w:val="24"/>
              </w:rPr>
              <w:t>Распоряжение (заявка) на финансирование субъекта</w:t>
            </w:r>
          </w:p>
          <w:p w:rsidR="001E79FE" w:rsidRPr="00F77C68" w:rsidRDefault="001E79FE" w:rsidP="00BF4C02">
            <w:pPr>
              <w:pStyle w:val="32"/>
              <w:shd w:val="clear" w:color="auto" w:fill="auto"/>
              <w:spacing w:before="0"/>
              <w:jc w:val="left"/>
            </w:pPr>
            <w:r w:rsidRPr="00F77C68">
              <w:rPr>
                <w:rStyle w:val="24"/>
              </w:rPr>
              <w:t>централизованного</w:t>
            </w:r>
          </w:p>
          <w:p w:rsidR="001E79FE" w:rsidRPr="00F77C68" w:rsidRDefault="001E79FE" w:rsidP="00BF4C02">
            <w:r w:rsidRPr="00F77C68">
              <w:rPr>
                <w:rStyle w:val="24"/>
                <w:rFonts w:eastAsia="Calibri"/>
              </w:rPr>
              <w:t>учета</w:t>
            </w:r>
          </w:p>
        </w:tc>
        <w:tc>
          <w:tcPr>
            <w:tcW w:w="5541" w:type="dxa"/>
            <w:gridSpan w:val="2"/>
          </w:tcPr>
          <w:p w:rsidR="001E79FE" w:rsidRPr="00F77C68" w:rsidRDefault="001E79FE" w:rsidP="00BF4C02">
            <w:pPr>
              <w:jc w:val="center"/>
            </w:pPr>
            <w:r w:rsidRPr="00F77C68">
              <w:rPr>
                <w:rStyle w:val="24"/>
                <w:rFonts w:eastAsia="Calibri"/>
              </w:rPr>
              <w:t>Руководитель субъекта централизованного учета (лицо, исполняющее его обязанности), уполномоченное лицо</w:t>
            </w:r>
          </w:p>
        </w:tc>
        <w:tc>
          <w:tcPr>
            <w:tcW w:w="4175" w:type="dxa"/>
          </w:tcPr>
          <w:p w:rsidR="001E79FE" w:rsidRPr="00F77C68" w:rsidRDefault="001E79FE" w:rsidP="00BF4C02">
            <w:pPr>
              <w:jc w:val="center"/>
            </w:pPr>
            <w:r w:rsidRPr="00F77C68">
              <w:rPr>
                <w:rStyle w:val="24"/>
                <w:rFonts w:eastAsia="Calibri"/>
              </w:rPr>
              <w:t>Уполномоченное лицо субъекта централизованного учета</w:t>
            </w:r>
          </w:p>
        </w:tc>
      </w:tr>
      <w:tr w:rsidR="001E79FE" w:rsidRPr="00F77C68" w:rsidTr="001E79FE">
        <w:tc>
          <w:tcPr>
            <w:tcW w:w="5070" w:type="dxa"/>
          </w:tcPr>
          <w:p w:rsidR="001E79FE" w:rsidRDefault="001E79FE" w:rsidP="00BF4C02">
            <w:pPr>
              <w:rPr>
                <w:rStyle w:val="24"/>
                <w:rFonts w:eastAsia="Calibri"/>
              </w:rPr>
            </w:pPr>
            <w:r w:rsidRPr="00F77C68">
              <w:rPr>
                <w:rStyle w:val="24"/>
                <w:rFonts w:eastAsia="Calibri"/>
              </w:rPr>
              <w:t>Муниципальный  контракт (дополнительное соглашение к контракту)</w:t>
            </w:r>
          </w:p>
          <w:p w:rsidR="001E79FE" w:rsidRPr="00F77C68" w:rsidRDefault="001E79FE" w:rsidP="00BF4C02">
            <w:r w:rsidRPr="002211D4">
              <w:rPr>
                <w:rStyle w:val="24"/>
                <w:rFonts w:eastAsia="Calibri"/>
              </w:rPr>
              <w:t>С</w:t>
            </w:r>
            <w:r>
              <w:rPr>
                <w:rStyle w:val="24"/>
                <w:rFonts w:eastAsia="Calibri"/>
              </w:rPr>
              <w:t>оглашение</w:t>
            </w:r>
            <w:r w:rsidRPr="002211D4">
              <w:rPr>
                <w:rStyle w:val="24"/>
                <w:rFonts w:eastAsia="Calibri"/>
              </w:rPr>
              <w:t xml:space="preserve"> </w:t>
            </w:r>
            <w:r>
              <w:rPr>
                <w:rStyle w:val="24"/>
                <w:rFonts w:eastAsia="Calibri"/>
              </w:rPr>
              <w:t xml:space="preserve"> на муниципальное задание (бюджетными учреждениями)</w:t>
            </w:r>
          </w:p>
        </w:tc>
        <w:tc>
          <w:tcPr>
            <w:tcW w:w="5541" w:type="dxa"/>
            <w:gridSpan w:val="2"/>
          </w:tcPr>
          <w:p w:rsidR="001E79FE" w:rsidRPr="00F77C68" w:rsidRDefault="001E79FE" w:rsidP="00BF4C02">
            <w:pPr>
              <w:jc w:val="center"/>
            </w:pPr>
            <w:r w:rsidRPr="00F77C68">
              <w:rPr>
                <w:rStyle w:val="24"/>
                <w:rFonts w:eastAsia="Calibri"/>
              </w:rPr>
              <w:t>Руководитель субъекта централизованного учета (лицо, исполняющее его обязанности), уполномоченное лицо</w:t>
            </w:r>
          </w:p>
        </w:tc>
        <w:tc>
          <w:tcPr>
            <w:tcW w:w="4175" w:type="dxa"/>
          </w:tcPr>
          <w:p w:rsidR="001E79FE" w:rsidRPr="00F77C68" w:rsidRDefault="001E79FE" w:rsidP="00BF4C02">
            <w:pPr>
              <w:jc w:val="center"/>
            </w:pPr>
            <w:r w:rsidRPr="00F77C68">
              <w:t>Нет</w:t>
            </w:r>
          </w:p>
        </w:tc>
      </w:tr>
      <w:tr w:rsidR="001E79FE" w:rsidRPr="00F77C68" w:rsidTr="001E79FE">
        <w:tc>
          <w:tcPr>
            <w:tcW w:w="5070" w:type="dxa"/>
          </w:tcPr>
          <w:p w:rsidR="001E79FE" w:rsidRPr="00F77C68" w:rsidRDefault="001E79FE" w:rsidP="00BF4C02">
            <w:r w:rsidRPr="00F77C68">
              <w:rPr>
                <w:rStyle w:val="24"/>
                <w:rFonts w:eastAsia="Calibri"/>
              </w:rPr>
              <w:t>Счет-фактура</w:t>
            </w:r>
          </w:p>
        </w:tc>
        <w:tc>
          <w:tcPr>
            <w:tcW w:w="5541" w:type="dxa"/>
            <w:gridSpan w:val="2"/>
          </w:tcPr>
          <w:p w:rsidR="001E79FE" w:rsidRPr="00F77C68" w:rsidRDefault="001E79FE" w:rsidP="00BF4C02">
            <w:pPr>
              <w:jc w:val="center"/>
            </w:pPr>
            <w:r w:rsidRPr="00F77C68">
              <w:rPr>
                <w:rStyle w:val="24"/>
                <w:rFonts w:eastAsia="Calibri"/>
              </w:rPr>
              <w:t>Руководитель субъекта централизованного учета (лицо, исполняющее его обязанности), уполномоченное лицо</w:t>
            </w:r>
          </w:p>
        </w:tc>
        <w:tc>
          <w:tcPr>
            <w:tcW w:w="4175" w:type="dxa"/>
          </w:tcPr>
          <w:p w:rsidR="001E79FE" w:rsidRPr="00F77C68" w:rsidRDefault="001E79FE" w:rsidP="00BF4C02">
            <w:pPr>
              <w:jc w:val="center"/>
            </w:pPr>
            <w:r w:rsidRPr="00F77C68">
              <w:t>Нет</w:t>
            </w:r>
          </w:p>
        </w:tc>
      </w:tr>
      <w:tr w:rsidR="001E79FE" w:rsidRPr="00F77C68" w:rsidTr="001E79FE">
        <w:tc>
          <w:tcPr>
            <w:tcW w:w="5070" w:type="dxa"/>
          </w:tcPr>
          <w:p w:rsidR="001E79FE" w:rsidRPr="00F77C68" w:rsidRDefault="001E79FE" w:rsidP="00BF4C02">
            <w:r w:rsidRPr="00F77C68">
              <w:rPr>
                <w:rStyle w:val="24"/>
                <w:rFonts w:eastAsia="Calibri"/>
              </w:rPr>
              <w:t>Акт выполненных работ (оказанных услуг)</w:t>
            </w:r>
          </w:p>
        </w:tc>
        <w:tc>
          <w:tcPr>
            <w:tcW w:w="5541" w:type="dxa"/>
            <w:gridSpan w:val="2"/>
          </w:tcPr>
          <w:p w:rsidR="001E79FE" w:rsidRPr="00F77C68" w:rsidRDefault="001E79FE" w:rsidP="00BF4C02">
            <w:pPr>
              <w:jc w:val="center"/>
            </w:pPr>
            <w:r w:rsidRPr="00F77C68">
              <w:rPr>
                <w:rStyle w:val="24"/>
                <w:rFonts w:eastAsia="Calibri"/>
              </w:rPr>
              <w:t>Руководитель субъекта централизованного учета (лицо, исполняющее его обязанности), уполномоченное лицо</w:t>
            </w:r>
          </w:p>
        </w:tc>
        <w:tc>
          <w:tcPr>
            <w:tcW w:w="4175" w:type="dxa"/>
          </w:tcPr>
          <w:p w:rsidR="001E79FE" w:rsidRPr="00F77C68" w:rsidRDefault="001E79FE" w:rsidP="00BF4C02">
            <w:pPr>
              <w:jc w:val="center"/>
            </w:pPr>
            <w:r w:rsidRPr="00F77C68">
              <w:t>Нет</w:t>
            </w:r>
          </w:p>
        </w:tc>
      </w:tr>
      <w:tr w:rsidR="001E79FE" w:rsidRPr="00F77C68" w:rsidTr="001E79FE">
        <w:tc>
          <w:tcPr>
            <w:tcW w:w="5070" w:type="dxa"/>
          </w:tcPr>
          <w:p w:rsidR="001E79FE" w:rsidRPr="00F77C68" w:rsidRDefault="001E79FE" w:rsidP="00BF4C02">
            <w:r w:rsidRPr="00F77C68">
              <w:rPr>
                <w:rStyle w:val="24"/>
                <w:rFonts w:eastAsia="Calibri"/>
              </w:rPr>
              <w:t>Товарная накладная</w:t>
            </w:r>
          </w:p>
        </w:tc>
        <w:tc>
          <w:tcPr>
            <w:tcW w:w="5541" w:type="dxa"/>
            <w:gridSpan w:val="2"/>
          </w:tcPr>
          <w:p w:rsidR="001E79FE" w:rsidRPr="00F77C68" w:rsidRDefault="001E79FE" w:rsidP="00BF4C02">
            <w:pPr>
              <w:jc w:val="center"/>
            </w:pPr>
            <w:r w:rsidRPr="00F77C68">
              <w:rPr>
                <w:rStyle w:val="24"/>
                <w:rFonts w:eastAsia="Calibri"/>
              </w:rPr>
              <w:t>Руководитель субъекта централизованного учета</w:t>
            </w:r>
            <w:r>
              <w:rPr>
                <w:rStyle w:val="24"/>
                <w:rFonts w:eastAsia="Calibri"/>
              </w:rPr>
              <w:t>,</w:t>
            </w:r>
            <w:r w:rsidRPr="00F77C68">
              <w:rPr>
                <w:rStyle w:val="24"/>
                <w:rFonts w:eastAsia="Calibri"/>
              </w:rPr>
              <w:t xml:space="preserve"> </w:t>
            </w:r>
            <w:r>
              <w:rPr>
                <w:rStyle w:val="24"/>
                <w:rFonts w:eastAsia="Calibri"/>
              </w:rPr>
              <w:t>м</w:t>
            </w:r>
            <w:r w:rsidRPr="00F77C68">
              <w:rPr>
                <w:rStyle w:val="24"/>
                <w:rFonts w:eastAsia="Calibri"/>
              </w:rPr>
              <w:t>атериально ответственное лицо субъекта централизованного учета</w:t>
            </w:r>
          </w:p>
        </w:tc>
        <w:tc>
          <w:tcPr>
            <w:tcW w:w="4175" w:type="dxa"/>
          </w:tcPr>
          <w:p w:rsidR="001E79FE" w:rsidRPr="00F77C68" w:rsidRDefault="001E79FE" w:rsidP="00BF4C02">
            <w:pPr>
              <w:jc w:val="center"/>
            </w:pPr>
            <w:r w:rsidRPr="00F77C68">
              <w:t>Нет</w:t>
            </w:r>
          </w:p>
        </w:tc>
      </w:tr>
      <w:tr w:rsidR="001E79FE" w:rsidRPr="00F77C68" w:rsidTr="001E79FE">
        <w:tc>
          <w:tcPr>
            <w:tcW w:w="5070" w:type="dxa"/>
          </w:tcPr>
          <w:p w:rsidR="001E79FE" w:rsidRPr="00F77C68" w:rsidRDefault="001E79FE" w:rsidP="00BF4C02">
            <w:r w:rsidRPr="00F77C68">
              <w:rPr>
                <w:rStyle w:val="24"/>
                <w:rFonts w:eastAsia="Calibri"/>
              </w:rPr>
              <w:t>Доверенность на получение товарно</w:t>
            </w:r>
            <w:r w:rsidRPr="00F77C68">
              <w:rPr>
                <w:rStyle w:val="24"/>
                <w:rFonts w:eastAsia="Calibri"/>
              </w:rPr>
              <w:softHyphen/>
              <w:t>-материальных ценностей</w:t>
            </w:r>
          </w:p>
        </w:tc>
        <w:tc>
          <w:tcPr>
            <w:tcW w:w="5541" w:type="dxa"/>
            <w:gridSpan w:val="2"/>
          </w:tcPr>
          <w:p w:rsidR="001E79FE" w:rsidRPr="00F77C68" w:rsidRDefault="001E79FE" w:rsidP="00BF4C02">
            <w:pPr>
              <w:jc w:val="center"/>
            </w:pPr>
            <w:r w:rsidRPr="00F77C68">
              <w:rPr>
                <w:rStyle w:val="24"/>
                <w:rFonts w:eastAsia="Calibri"/>
              </w:rPr>
              <w:t>Руководитель субъекта централизованного учета (лицо, исполняющее его обязанности)</w:t>
            </w:r>
          </w:p>
        </w:tc>
        <w:tc>
          <w:tcPr>
            <w:tcW w:w="4175" w:type="dxa"/>
          </w:tcPr>
          <w:p w:rsidR="001E79FE" w:rsidRPr="00F77C68" w:rsidRDefault="001E79FE" w:rsidP="00BF4C02">
            <w:pPr>
              <w:jc w:val="center"/>
            </w:pPr>
            <w:r w:rsidRPr="00F77C68">
              <w:rPr>
                <w:rStyle w:val="24"/>
                <w:rFonts w:eastAsia="Calibri"/>
              </w:rPr>
              <w:t>Уполномоченное лицо</w:t>
            </w:r>
          </w:p>
        </w:tc>
      </w:tr>
      <w:tr w:rsidR="001E79FE" w:rsidRPr="00F77C68" w:rsidTr="001E79FE">
        <w:tc>
          <w:tcPr>
            <w:tcW w:w="5070" w:type="dxa"/>
          </w:tcPr>
          <w:p w:rsidR="001E79FE" w:rsidRPr="00F77C68" w:rsidRDefault="001E79FE" w:rsidP="00BF4C02">
            <w:r w:rsidRPr="00F77C68">
              <w:rPr>
                <w:rStyle w:val="24"/>
                <w:rFonts w:eastAsia="Calibri"/>
              </w:rPr>
              <w:t>Акт о приеме- передаче, акт о списании</w:t>
            </w:r>
          </w:p>
        </w:tc>
        <w:tc>
          <w:tcPr>
            <w:tcW w:w="9716" w:type="dxa"/>
            <w:gridSpan w:val="3"/>
          </w:tcPr>
          <w:p w:rsidR="001E79FE" w:rsidRPr="00F77C68" w:rsidRDefault="001E79FE" w:rsidP="00BF4C02">
            <w:pPr>
              <w:pStyle w:val="32"/>
              <w:shd w:val="clear" w:color="auto" w:fill="auto"/>
              <w:spacing w:before="0"/>
              <w:ind w:left="60"/>
              <w:jc w:val="center"/>
            </w:pPr>
            <w:r w:rsidRPr="00F77C68">
              <w:rPr>
                <w:rStyle w:val="24"/>
              </w:rPr>
              <w:t>Утверждает - руководитель субъекта централизованного учета (лицо, исполняющее его обязанности).</w:t>
            </w:r>
          </w:p>
          <w:p w:rsidR="001E79FE" w:rsidRPr="00F77C68" w:rsidRDefault="001E79FE" w:rsidP="00BF4C02">
            <w:pPr>
              <w:pStyle w:val="32"/>
              <w:shd w:val="clear" w:color="auto" w:fill="auto"/>
              <w:spacing w:before="0"/>
              <w:ind w:left="60"/>
              <w:jc w:val="center"/>
            </w:pPr>
            <w:r w:rsidRPr="00F77C68">
              <w:rPr>
                <w:rStyle w:val="24"/>
              </w:rPr>
              <w:t>Подписывают - главный бухгалтер уполномоченной организации (лицо, исполняющее его обязанности), уполномоченное лицо,</w:t>
            </w:r>
          </w:p>
          <w:p w:rsidR="001E79FE" w:rsidRPr="00F77C68" w:rsidRDefault="001E79FE" w:rsidP="00BF4C02">
            <w:pPr>
              <w:jc w:val="center"/>
            </w:pPr>
            <w:r w:rsidRPr="00F77C68">
              <w:rPr>
                <w:rStyle w:val="24"/>
                <w:rFonts w:eastAsia="Calibri"/>
              </w:rPr>
              <w:t>члены комиссии - в соответствии с приказом субъекта централизованного учета, ответственный специалист уполномоченной организации</w:t>
            </w:r>
          </w:p>
        </w:tc>
      </w:tr>
      <w:tr w:rsidR="001E79FE" w:rsidRPr="00F77C68" w:rsidTr="001E79FE">
        <w:tc>
          <w:tcPr>
            <w:tcW w:w="5070" w:type="dxa"/>
          </w:tcPr>
          <w:p w:rsidR="001E79FE" w:rsidRPr="00F77C68" w:rsidRDefault="001E79FE" w:rsidP="00BF4C02">
            <w:r w:rsidRPr="00F77C68">
              <w:rPr>
                <w:rStyle w:val="24"/>
                <w:rFonts w:eastAsia="Calibri"/>
              </w:rPr>
              <w:t>Ведомость выдачи материальных ценностей на нужды учреждения</w:t>
            </w:r>
          </w:p>
        </w:tc>
        <w:tc>
          <w:tcPr>
            <w:tcW w:w="9716" w:type="dxa"/>
            <w:gridSpan w:val="3"/>
          </w:tcPr>
          <w:p w:rsidR="001E79FE" w:rsidRPr="00F77C68" w:rsidRDefault="001E79FE" w:rsidP="00BF4C02">
            <w:pPr>
              <w:pStyle w:val="32"/>
              <w:shd w:val="clear" w:color="auto" w:fill="auto"/>
              <w:spacing w:before="0"/>
              <w:ind w:left="60"/>
              <w:jc w:val="center"/>
            </w:pPr>
            <w:r w:rsidRPr="00F77C68">
              <w:rPr>
                <w:rStyle w:val="24"/>
              </w:rPr>
              <w:t>Утверждает - руководитель субъекта централизованного учета (лицо, исполняющее его обязанности),</w:t>
            </w:r>
          </w:p>
          <w:p w:rsidR="001E79FE" w:rsidRPr="00F77C68" w:rsidRDefault="001E79FE" w:rsidP="00BF4C02">
            <w:pPr>
              <w:pStyle w:val="32"/>
              <w:shd w:val="clear" w:color="auto" w:fill="auto"/>
              <w:spacing w:before="0"/>
              <w:ind w:left="60"/>
              <w:jc w:val="center"/>
            </w:pPr>
            <w:r w:rsidRPr="00F77C68">
              <w:rPr>
                <w:rStyle w:val="24"/>
              </w:rPr>
              <w:t>Подписывают - главный бухгалтер уполномоченной организации (лицо, исполняющее его обязанности), уполномоченное лицо,</w:t>
            </w:r>
          </w:p>
          <w:p w:rsidR="001E79FE" w:rsidRPr="00F77C68" w:rsidRDefault="001E79FE" w:rsidP="00BF4C02">
            <w:pPr>
              <w:jc w:val="center"/>
            </w:pPr>
            <w:r w:rsidRPr="00F77C68">
              <w:rPr>
                <w:rStyle w:val="24"/>
                <w:rFonts w:eastAsia="Calibri"/>
              </w:rPr>
              <w:t>члены комиссии - в соответствии с приказом субъекта централизованного учета, ответственный специалист уполномоченной организации</w:t>
            </w:r>
          </w:p>
        </w:tc>
      </w:tr>
      <w:tr w:rsidR="001E79FE" w:rsidRPr="00F77C68" w:rsidTr="001E79FE">
        <w:tc>
          <w:tcPr>
            <w:tcW w:w="5070" w:type="dxa"/>
          </w:tcPr>
          <w:p w:rsidR="001E79FE" w:rsidRPr="00F77C68" w:rsidRDefault="001E79FE" w:rsidP="00BF4C02">
            <w:r w:rsidRPr="00F77C68">
              <w:rPr>
                <w:rStyle w:val="24"/>
                <w:rFonts w:eastAsia="Calibri"/>
              </w:rPr>
              <w:t>Накладная на внутреннее перемещение объектов основных средств</w:t>
            </w:r>
          </w:p>
        </w:tc>
        <w:tc>
          <w:tcPr>
            <w:tcW w:w="9716" w:type="dxa"/>
            <w:gridSpan w:val="3"/>
          </w:tcPr>
          <w:p w:rsidR="001E79FE" w:rsidRPr="00F77C68" w:rsidRDefault="001E79FE" w:rsidP="00BF4C02">
            <w:pPr>
              <w:jc w:val="center"/>
            </w:pPr>
            <w:r w:rsidRPr="00F77C68">
              <w:rPr>
                <w:rStyle w:val="24"/>
                <w:rFonts w:eastAsia="Calibri"/>
              </w:rPr>
              <w:t>Ответственное лицо субъекта централизованного учета, ответственные лица субъекта централизованного учета</w:t>
            </w:r>
          </w:p>
        </w:tc>
      </w:tr>
      <w:tr w:rsidR="001E79FE" w:rsidRPr="00F77C68" w:rsidTr="001E79FE">
        <w:tc>
          <w:tcPr>
            <w:tcW w:w="5070" w:type="dxa"/>
          </w:tcPr>
          <w:p w:rsidR="001E79FE" w:rsidRPr="00F77C68" w:rsidRDefault="001E79FE" w:rsidP="00BF4C02">
            <w:r w:rsidRPr="00F77C68">
              <w:rPr>
                <w:rStyle w:val="24"/>
                <w:rFonts w:eastAsia="Calibri"/>
              </w:rPr>
              <w:t>Первичные документы по движению материальных запасов, имущества на забалансовых счетах</w:t>
            </w:r>
          </w:p>
        </w:tc>
        <w:tc>
          <w:tcPr>
            <w:tcW w:w="9716" w:type="dxa"/>
            <w:gridSpan w:val="3"/>
          </w:tcPr>
          <w:p w:rsidR="001E79FE" w:rsidRPr="00F77C68" w:rsidRDefault="001E79FE" w:rsidP="00BF4C02">
            <w:pPr>
              <w:jc w:val="center"/>
            </w:pPr>
            <w:r w:rsidRPr="00F77C68">
              <w:rPr>
                <w:rStyle w:val="24"/>
                <w:rFonts w:eastAsia="Calibri"/>
              </w:rPr>
              <w:t>Материально ответственное лицо субъекта централизованного учета</w:t>
            </w:r>
          </w:p>
        </w:tc>
      </w:tr>
      <w:tr w:rsidR="001E79FE" w:rsidRPr="00F77C68" w:rsidTr="008B4729">
        <w:tc>
          <w:tcPr>
            <w:tcW w:w="5070" w:type="dxa"/>
          </w:tcPr>
          <w:p w:rsidR="001E79FE" w:rsidRPr="00F77C68" w:rsidRDefault="001E79FE" w:rsidP="00BF4C02">
            <w:r w:rsidRPr="00F77C68">
              <w:rPr>
                <w:rStyle w:val="24"/>
                <w:rFonts w:eastAsia="Calibri"/>
              </w:rPr>
              <w:lastRenderedPageBreak/>
              <w:t>Извещение (форма по ОКУД 0504805)</w:t>
            </w:r>
          </w:p>
        </w:tc>
        <w:tc>
          <w:tcPr>
            <w:tcW w:w="2693" w:type="dxa"/>
          </w:tcPr>
          <w:p w:rsidR="001E79FE" w:rsidRPr="00F77C68" w:rsidRDefault="001E79FE" w:rsidP="00BF4C02">
            <w:pPr>
              <w:jc w:val="center"/>
            </w:pPr>
            <w:r w:rsidRPr="00F77C68">
              <w:rPr>
                <w:rStyle w:val="24"/>
                <w:rFonts w:eastAsia="Calibri"/>
              </w:rPr>
              <w:t>Руководитель субъекта централизованного учета (лицо, исполняющее его обязанности)</w:t>
            </w:r>
          </w:p>
        </w:tc>
        <w:tc>
          <w:tcPr>
            <w:tcW w:w="7023" w:type="dxa"/>
            <w:gridSpan w:val="2"/>
          </w:tcPr>
          <w:p w:rsidR="001E79FE" w:rsidRPr="00F77C68" w:rsidRDefault="001E79FE" w:rsidP="00BF4C02">
            <w:pPr>
              <w:jc w:val="center"/>
            </w:pPr>
            <w:r w:rsidRPr="00F77C68">
              <w:rPr>
                <w:rStyle w:val="24"/>
                <w:rFonts w:eastAsia="Calibri"/>
              </w:rPr>
              <w:t>Главный бухгалтер уполномоченной организации (лицо, исполняющее его обязанности), уполномоченное лицо</w:t>
            </w:r>
          </w:p>
        </w:tc>
      </w:tr>
      <w:tr w:rsidR="001E79FE" w:rsidRPr="00F77C68" w:rsidTr="008B4729">
        <w:tc>
          <w:tcPr>
            <w:tcW w:w="5070" w:type="dxa"/>
          </w:tcPr>
          <w:p w:rsidR="001E79FE" w:rsidRPr="00F77C68" w:rsidRDefault="001E79FE" w:rsidP="00BF4C02">
            <w:r w:rsidRPr="00F77C68">
              <w:rPr>
                <w:rStyle w:val="24"/>
                <w:rFonts w:eastAsia="Calibri"/>
              </w:rPr>
              <w:t>Информация о дебиторской и кредиторской задолженности</w:t>
            </w:r>
          </w:p>
        </w:tc>
        <w:tc>
          <w:tcPr>
            <w:tcW w:w="2693" w:type="dxa"/>
          </w:tcPr>
          <w:p w:rsidR="001E79FE" w:rsidRPr="00F77C68" w:rsidRDefault="001E79FE" w:rsidP="00BF4C02">
            <w:pPr>
              <w:jc w:val="center"/>
            </w:pPr>
            <w:r w:rsidRPr="00F77C68">
              <w:rPr>
                <w:rStyle w:val="24"/>
                <w:rFonts w:eastAsia="Calibri"/>
              </w:rPr>
              <w:t>Руководитель уполномоченной организации (лицо, исполняющее его обязанности), уполномоченное лицо</w:t>
            </w:r>
          </w:p>
        </w:tc>
        <w:tc>
          <w:tcPr>
            <w:tcW w:w="7023" w:type="dxa"/>
            <w:gridSpan w:val="2"/>
          </w:tcPr>
          <w:p w:rsidR="001E79FE" w:rsidRPr="00F77C68" w:rsidRDefault="001E79FE" w:rsidP="00BF4C02">
            <w:pPr>
              <w:jc w:val="center"/>
            </w:pPr>
            <w:r w:rsidRPr="00F77C68">
              <w:rPr>
                <w:rStyle w:val="24"/>
                <w:rFonts w:eastAsia="Calibri"/>
              </w:rPr>
              <w:t>Главный бухгалтер уполномоченной организации (лицо, исполняющее его обязанности), уполномоченное лицо</w:t>
            </w:r>
          </w:p>
        </w:tc>
      </w:tr>
      <w:tr w:rsidR="001E79FE" w:rsidRPr="00F77C68" w:rsidTr="008B4729">
        <w:tc>
          <w:tcPr>
            <w:tcW w:w="5070" w:type="dxa"/>
          </w:tcPr>
          <w:p w:rsidR="001E79FE" w:rsidRPr="00F77C68" w:rsidRDefault="001E79FE" w:rsidP="00BF4C02">
            <w:r w:rsidRPr="00F77C68">
              <w:rPr>
                <w:rStyle w:val="24"/>
                <w:rFonts w:eastAsia="Calibri"/>
              </w:rPr>
              <w:t>Отчет о расходах подотчетного лица</w:t>
            </w:r>
          </w:p>
        </w:tc>
        <w:tc>
          <w:tcPr>
            <w:tcW w:w="2693" w:type="dxa"/>
          </w:tcPr>
          <w:p w:rsidR="001E79FE" w:rsidRPr="00F77C68" w:rsidRDefault="001E79FE" w:rsidP="00BF4C02">
            <w:pPr>
              <w:jc w:val="center"/>
            </w:pPr>
            <w:r w:rsidRPr="00F77C68">
              <w:rPr>
                <w:rStyle w:val="24"/>
                <w:rFonts w:eastAsia="Calibri"/>
              </w:rPr>
              <w:t>Утверждение - руководитель субъекта централизованного учета (лицо, исполняющее его обязанности), уполномоченное лицо, подписание - подотчетное лицо, руководитель структурного подразделения</w:t>
            </w:r>
          </w:p>
        </w:tc>
        <w:tc>
          <w:tcPr>
            <w:tcW w:w="7023" w:type="dxa"/>
            <w:gridSpan w:val="2"/>
          </w:tcPr>
          <w:p w:rsidR="001E79FE" w:rsidRPr="00F77C68" w:rsidRDefault="001E79FE" w:rsidP="00BF4C02">
            <w:pPr>
              <w:jc w:val="center"/>
            </w:pPr>
            <w:r w:rsidRPr="00F77C68">
              <w:rPr>
                <w:rStyle w:val="24"/>
                <w:rFonts w:eastAsia="Calibri"/>
              </w:rPr>
              <w:t>Ответственное лицо уполномоченной организации</w:t>
            </w:r>
          </w:p>
        </w:tc>
      </w:tr>
      <w:tr w:rsidR="001E79FE" w:rsidRPr="00F77C68" w:rsidTr="008B4729">
        <w:tc>
          <w:tcPr>
            <w:tcW w:w="5070" w:type="dxa"/>
            <w:vAlign w:val="center"/>
          </w:tcPr>
          <w:p w:rsidR="001E79FE" w:rsidRPr="00F77C68" w:rsidRDefault="001E79FE" w:rsidP="00BF4C02">
            <w:pPr>
              <w:pStyle w:val="32"/>
              <w:shd w:val="clear" w:color="auto" w:fill="auto"/>
              <w:spacing w:before="0"/>
              <w:jc w:val="left"/>
            </w:pPr>
            <w:r w:rsidRPr="00F77C68">
              <w:rPr>
                <w:rStyle w:val="24"/>
              </w:rPr>
              <w:t>Информация о наличии</w:t>
            </w:r>
          </w:p>
          <w:p w:rsidR="001E79FE" w:rsidRPr="00F77C68" w:rsidRDefault="001E79FE" w:rsidP="00BF4C02">
            <w:pPr>
              <w:pStyle w:val="32"/>
              <w:shd w:val="clear" w:color="auto" w:fill="auto"/>
              <w:spacing w:before="0"/>
              <w:jc w:val="left"/>
            </w:pPr>
            <w:r w:rsidRPr="00F77C68">
              <w:rPr>
                <w:rStyle w:val="24"/>
              </w:rPr>
              <w:t>задолженности по подотчетным суммам</w:t>
            </w:r>
          </w:p>
        </w:tc>
        <w:tc>
          <w:tcPr>
            <w:tcW w:w="2693" w:type="dxa"/>
            <w:vAlign w:val="center"/>
          </w:tcPr>
          <w:p w:rsidR="001E79FE" w:rsidRPr="00F77C68" w:rsidRDefault="001E79FE" w:rsidP="00BF4C02">
            <w:pPr>
              <w:pStyle w:val="32"/>
              <w:shd w:val="clear" w:color="auto" w:fill="auto"/>
              <w:spacing w:before="0"/>
              <w:jc w:val="center"/>
            </w:pPr>
            <w:r w:rsidRPr="00F77C68">
              <w:rPr>
                <w:rStyle w:val="24"/>
              </w:rPr>
              <w:t>Уполномоченное лицо уполномоченной организации</w:t>
            </w:r>
          </w:p>
        </w:tc>
        <w:tc>
          <w:tcPr>
            <w:tcW w:w="7023" w:type="dxa"/>
            <w:gridSpan w:val="2"/>
          </w:tcPr>
          <w:p w:rsidR="001E79FE" w:rsidRPr="00F77C68" w:rsidRDefault="001E79FE" w:rsidP="00BF4C02">
            <w:pPr>
              <w:pStyle w:val="32"/>
              <w:shd w:val="clear" w:color="auto" w:fill="auto"/>
              <w:spacing w:before="0" w:line="190" w:lineRule="exact"/>
              <w:jc w:val="center"/>
            </w:pPr>
            <w:r w:rsidRPr="00F77C68">
              <w:rPr>
                <w:rStyle w:val="24"/>
              </w:rPr>
              <w:t>нет</w:t>
            </w:r>
          </w:p>
        </w:tc>
      </w:tr>
      <w:tr w:rsidR="001E79FE" w:rsidRPr="00F77C68" w:rsidTr="008B4729">
        <w:tc>
          <w:tcPr>
            <w:tcW w:w="5070" w:type="dxa"/>
          </w:tcPr>
          <w:p w:rsidR="001E79FE" w:rsidRPr="00F77C68" w:rsidRDefault="001E79FE" w:rsidP="00BF4C02">
            <w:pPr>
              <w:pStyle w:val="32"/>
              <w:shd w:val="clear" w:color="auto" w:fill="auto"/>
              <w:spacing w:before="0" w:line="254" w:lineRule="exact"/>
              <w:jc w:val="left"/>
            </w:pPr>
            <w:r w:rsidRPr="00F77C68">
              <w:rPr>
                <w:rStyle w:val="24"/>
              </w:rPr>
              <w:t>Табель учета использования рабочего времени</w:t>
            </w:r>
          </w:p>
        </w:tc>
        <w:tc>
          <w:tcPr>
            <w:tcW w:w="2693" w:type="dxa"/>
            <w:vAlign w:val="center"/>
          </w:tcPr>
          <w:p w:rsidR="001E79FE" w:rsidRPr="00F77C68" w:rsidRDefault="001E79FE" w:rsidP="00BF4C02">
            <w:pPr>
              <w:pStyle w:val="32"/>
              <w:shd w:val="clear" w:color="auto" w:fill="auto"/>
              <w:spacing w:before="0" w:line="254" w:lineRule="exact"/>
              <w:jc w:val="center"/>
            </w:pPr>
            <w:r w:rsidRPr="00F77C68">
              <w:rPr>
                <w:rStyle w:val="24"/>
              </w:rPr>
              <w:t>Руководитель субъекта централизованного учета (лицо, исполняющее его обязанности), уполномоченное лицо</w:t>
            </w:r>
          </w:p>
        </w:tc>
        <w:tc>
          <w:tcPr>
            <w:tcW w:w="7023" w:type="dxa"/>
            <w:gridSpan w:val="2"/>
          </w:tcPr>
          <w:p w:rsidR="001E79FE" w:rsidRPr="00F77C68" w:rsidRDefault="001E79FE" w:rsidP="00BF4C02">
            <w:pPr>
              <w:pStyle w:val="32"/>
              <w:shd w:val="clear" w:color="auto" w:fill="auto"/>
              <w:spacing w:before="0" w:line="190" w:lineRule="exact"/>
              <w:jc w:val="center"/>
            </w:pPr>
            <w:r w:rsidRPr="00F77C68">
              <w:rPr>
                <w:rStyle w:val="24"/>
              </w:rPr>
              <w:t>нет</w:t>
            </w:r>
          </w:p>
        </w:tc>
      </w:tr>
      <w:tr w:rsidR="001E79FE" w:rsidRPr="00F77C68" w:rsidTr="008B4729">
        <w:tc>
          <w:tcPr>
            <w:tcW w:w="5070" w:type="dxa"/>
          </w:tcPr>
          <w:p w:rsidR="001E79FE" w:rsidRPr="00F77C68" w:rsidRDefault="001E79FE" w:rsidP="00BF4C02">
            <w:pPr>
              <w:pStyle w:val="32"/>
              <w:shd w:val="clear" w:color="auto" w:fill="auto"/>
              <w:spacing w:before="0"/>
              <w:jc w:val="left"/>
            </w:pPr>
            <w:r w:rsidRPr="00F77C68">
              <w:rPr>
                <w:rStyle w:val="24"/>
              </w:rPr>
              <w:t>Справка о заработной плате сотрудника субъекта</w:t>
            </w:r>
          </w:p>
          <w:p w:rsidR="001E79FE" w:rsidRPr="00F77C68" w:rsidRDefault="001E79FE" w:rsidP="00BF4C02">
            <w:pPr>
              <w:pStyle w:val="32"/>
              <w:shd w:val="clear" w:color="auto" w:fill="auto"/>
              <w:spacing w:before="0"/>
              <w:jc w:val="left"/>
            </w:pPr>
            <w:r w:rsidRPr="00F77C68">
              <w:rPr>
                <w:rStyle w:val="24"/>
              </w:rPr>
              <w:t>централизованного</w:t>
            </w:r>
          </w:p>
          <w:p w:rsidR="001E79FE" w:rsidRPr="00F77C68" w:rsidRDefault="001E79FE" w:rsidP="00BF4C02">
            <w:pPr>
              <w:pStyle w:val="32"/>
              <w:shd w:val="clear" w:color="auto" w:fill="auto"/>
              <w:spacing w:before="0"/>
              <w:jc w:val="left"/>
            </w:pPr>
            <w:r w:rsidRPr="00F77C68">
              <w:rPr>
                <w:rStyle w:val="24"/>
              </w:rPr>
              <w:t>учета</w:t>
            </w:r>
          </w:p>
        </w:tc>
        <w:tc>
          <w:tcPr>
            <w:tcW w:w="2693" w:type="dxa"/>
            <w:vAlign w:val="bottom"/>
          </w:tcPr>
          <w:p w:rsidR="001E79FE" w:rsidRPr="00F77C68" w:rsidRDefault="001E79FE" w:rsidP="00BF4C02">
            <w:pPr>
              <w:pStyle w:val="32"/>
              <w:shd w:val="clear" w:color="auto" w:fill="auto"/>
              <w:spacing w:before="0"/>
              <w:jc w:val="center"/>
            </w:pPr>
            <w:r w:rsidRPr="00F77C68">
              <w:rPr>
                <w:rStyle w:val="24"/>
              </w:rPr>
              <w:t>Руководитель субъекта централизованного учета (лицо, исполняющее его обязанности), уполномоченное лицо</w:t>
            </w:r>
          </w:p>
        </w:tc>
        <w:tc>
          <w:tcPr>
            <w:tcW w:w="7023" w:type="dxa"/>
            <w:gridSpan w:val="2"/>
            <w:vAlign w:val="bottom"/>
          </w:tcPr>
          <w:p w:rsidR="001E79FE" w:rsidRPr="00F77C68" w:rsidRDefault="001E79FE" w:rsidP="00BF4C02">
            <w:pPr>
              <w:pStyle w:val="32"/>
              <w:shd w:val="clear" w:color="auto" w:fill="auto"/>
              <w:spacing w:before="0"/>
              <w:jc w:val="center"/>
            </w:pPr>
            <w:r w:rsidRPr="00F77C68">
              <w:rPr>
                <w:rStyle w:val="24"/>
              </w:rPr>
              <w:t>Г лавный бухгалтер уполномоченной организации (лицо, исполняющее его обязанности), уполномоченное лицо</w:t>
            </w:r>
          </w:p>
        </w:tc>
      </w:tr>
      <w:tr w:rsidR="001E79FE" w:rsidRPr="00F77C68" w:rsidTr="008B4729">
        <w:tc>
          <w:tcPr>
            <w:tcW w:w="5070" w:type="dxa"/>
          </w:tcPr>
          <w:p w:rsidR="001E79FE" w:rsidRPr="00F77C68" w:rsidRDefault="001E79FE" w:rsidP="00BF4C02">
            <w:pPr>
              <w:pStyle w:val="32"/>
              <w:shd w:val="clear" w:color="auto" w:fill="auto"/>
              <w:spacing w:before="0" w:line="190" w:lineRule="exact"/>
              <w:jc w:val="left"/>
            </w:pPr>
            <w:r w:rsidRPr="00F77C68">
              <w:rPr>
                <w:rStyle w:val="24"/>
              </w:rPr>
              <w:t>План ФХД</w:t>
            </w:r>
          </w:p>
        </w:tc>
        <w:tc>
          <w:tcPr>
            <w:tcW w:w="2693" w:type="dxa"/>
            <w:vAlign w:val="bottom"/>
          </w:tcPr>
          <w:p w:rsidR="001E79FE" w:rsidRPr="00F77C68" w:rsidRDefault="001E79FE" w:rsidP="00BF4C02">
            <w:pPr>
              <w:pStyle w:val="32"/>
              <w:shd w:val="clear" w:color="auto" w:fill="auto"/>
              <w:spacing w:before="0"/>
              <w:jc w:val="center"/>
            </w:pPr>
            <w:r w:rsidRPr="00F77C68">
              <w:rPr>
                <w:rStyle w:val="24"/>
              </w:rPr>
              <w:t>Руководитель субъекта централизованного учета (лицо, исполняющее его обязанности), уполномоченное лицо</w:t>
            </w:r>
          </w:p>
        </w:tc>
        <w:tc>
          <w:tcPr>
            <w:tcW w:w="7023" w:type="dxa"/>
            <w:gridSpan w:val="2"/>
          </w:tcPr>
          <w:p w:rsidR="001E79FE" w:rsidRPr="00F77C68" w:rsidRDefault="001E79FE" w:rsidP="00BF4C02">
            <w:pPr>
              <w:pStyle w:val="32"/>
              <w:shd w:val="clear" w:color="auto" w:fill="auto"/>
              <w:spacing w:before="0"/>
              <w:jc w:val="center"/>
            </w:pPr>
            <w:r w:rsidRPr="00F77C68">
              <w:rPr>
                <w:rStyle w:val="24"/>
              </w:rPr>
              <w:t>Уполномоченное лицо субъекта централизованного учета</w:t>
            </w:r>
          </w:p>
        </w:tc>
      </w:tr>
      <w:tr w:rsidR="001E79FE" w:rsidRPr="00F77C68" w:rsidTr="008B4729">
        <w:tc>
          <w:tcPr>
            <w:tcW w:w="5070" w:type="dxa"/>
            <w:vAlign w:val="bottom"/>
          </w:tcPr>
          <w:p w:rsidR="001E79FE" w:rsidRPr="00F77C68" w:rsidRDefault="001E79FE" w:rsidP="00BF4C02">
            <w:pPr>
              <w:pStyle w:val="32"/>
              <w:shd w:val="clear" w:color="auto" w:fill="auto"/>
              <w:spacing w:before="0"/>
              <w:jc w:val="left"/>
            </w:pPr>
            <w:r w:rsidRPr="00F77C68">
              <w:rPr>
                <w:rStyle w:val="24"/>
              </w:rPr>
              <w:t>Информация к</w:t>
            </w:r>
          </w:p>
          <w:p w:rsidR="001E79FE" w:rsidRPr="00F77C68" w:rsidRDefault="001E79FE" w:rsidP="00BF4C02">
            <w:pPr>
              <w:pStyle w:val="32"/>
              <w:shd w:val="clear" w:color="auto" w:fill="auto"/>
              <w:spacing w:before="0"/>
              <w:jc w:val="left"/>
            </w:pPr>
            <w:r w:rsidRPr="00F77C68">
              <w:rPr>
                <w:rStyle w:val="24"/>
              </w:rPr>
              <w:t>пояснительной</w:t>
            </w:r>
          </w:p>
          <w:p w:rsidR="001E79FE" w:rsidRPr="00F77C68" w:rsidRDefault="001E79FE" w:rsidP="00BF4C02">
            <w:pPr>
              <w:pStyle w:val="32"/>
              <w:shd w:val="clear" w:color="auto" w:fill="auto"/>
              <w:spacing w:before="0"/>
              <w:jc w:val="left"/>
            </w:pPr>
            <w:r w:rsidRPr="00F77C68">
              <w:rPr>
                <w:rStyle w:val="24"/>
              </w:rPr>
              <w:t>записке</w:t>
            </w:r>
          </w:p>
          <w:p w:rsidR="001E79FE" w:rsidRPr="00F77C68" w:rsidRDefault="001E79FE" w:rsidP="00BF4C02">
            <w:pPr>
              <w:pStyle w:val="32"/>
              <w:shd w:val="clear" w:color="auto" w:fill="auto"/>
              <w:spacing w:before="0"/>
              <w:jc w:val="left"/>
            </w:pPr>
            <w:r w:rsidRPr="00F77C68">
              <w:rPr>
                <w:rStyle w:val="24"/>
              </w:rPr>
              <w:lastRenderedPageBreak/>
              <w:t>бухгалтерской</w:t>
            </w:r>
          </w:p>
          <w:p w:rsidR="001E79FE" w:rsidRPr="00F77C68" w:rsidRDefault="001E79FE" w:rsidP="00BF4C02">
            <w:pPr>
              <w:pStyle w:val="32"/>
              <w:shd w:val="clear" w:color="auto" w:fill="auto"/>
              <w:spacing w:before="0"/>
              <w:jc w:val="left"/>
            </w:pPr>
            <w:r w:rsidRPr="00F77C68">
              <w:rPr>
                <w:rStyle w:val="24"/>
              </w:rPr>
              <w:t>отчетности субъекта</w:t>
            </w:r>
          </w:p>
          <w:p w:rsidR="001E79FE" w:rsidRPr="00F77C68" w:rsidRDefault="001E79FE" w:rsidP="00BF4C02">
            <w:pPr>
              <w:pStyle w:val="32"/>
              <w:shd w:val="clear" w:color="auto" w:fill="auto"/>
              <w:spacing w:before="0"/>
              <w:jc w:val="left"/>
            </w:pPr>
            <w:r w:rsidRPr="00F77C68">
              <w:rPr>
                <w:rStyle w:val="24"/>
              </w:rPr>
              <w:t>централизованного</w:t>
            </w:r>
          </w:p>
          <w:p w:rsidR="001E79FE" w:rsidRPr="00F77C68" w:rsidRDefault="001E79FE" w:rsidP="00BF4C02">
            <w:pPr>
              <w:pStyle w:val="32"/>
              <w:shd w:val="clear" w:color="auto" w:fill="auto"/>
              <w:spacing w:before="0"/>
              <w:jc w:val="left"/>
            </w:pPr>
            <w:r w:rsidRPr="00F77C68">
              <w:rPr>
                <w:rStyle w:val="24"/>
              </w:rPr>
              <w:t>учета</w:t>
            </w:r>
          </w:p>
        </w:tc>
        <w:tc>
          <w:tcPr>
            <w:tcW w:w="2693" w:type="dxa"/>
          </w:tcPr>
          <w:p w:rsidR="001E79FE" w:rsidRPr="00F77C68" w:rsidRDefault="001E79FE" w:rsidP="00BF4C02">
            <w:pPr>
              <w:pStyle w:val="32"/>
              <w:shd w:val="clear" w:color="auto" w:fill="auto"/>
              <w:spacing w:before="0"/>
              <w:jc w:val="center"/>
            </w:pPr>
            <w:r w:rsidRPr="00F77C68">
              <w:rPr>
                <w:rStyle w:val="24"/>
              </w:rPr>
              <w:lastRenderedPageBreak/>
              <w:t>Руководитель субъекта централизованного учета</w:t>
            </w:r>
          </w:p>
        </w:tc>
        <w:tc>
          <w:tcPr>
            <w:tcW w:w="7023" w:type="dxa"/>
            <w:gridSpan w:val="2"/>
          </w:tcPr>
          <w:p w:rsidR="001E79FE" w:rsidRPr="00F77C68" w:rsidRDefault="001E79FE" w:rsidP="00BF4C02">
            <w:pPr>
              <w:pStyle w:val="32"/>
              <w:shd w:val="clear" w:color="auto" w:fill="auto"/>
              <w:spacing w:before="0" w:line="190" w:lineRule="exact"/>
              <w:jc w:val="center"/>
            </w:pPr>
            <w:r w:rsidRPr="00F77C68">
              <w:rPr>
                <w:rStyle w:val="24"/>
              </w:rPr>
              <w:t>нет</w:t>
            </w:r>
          </w:p>
        </w:tc>
      </w:tr>
      <w:tr w:rsidR="001E79FE" w:rsidRPr="00F77C68" w:rsidTr="008B4729">
        <w:tc>
          <w:tcPr>
            <w:tcW w:w="5070" w:type="dxa"/>
          </w:tcPr>
          <w:p w:rsidR="001E79FE" w:rsidRPr="00F77C68" w:rsidRDefault="001E79FE" w:rsidP="00BF4C02">
            <w:pPr>
              <w:pStyle w:val="32"/>
              <w:shd w:val="clear" w:color="auto" w:fill="auto"/>
              <w:spacing w:before="0" w:after="120" w:line="190" w:lineRule="exact"/>
              <w:jc w:val="left"/>
            </w:pPr>
            <w:r w:rsidRPr="00F77C68">
              <w:rPr>
                <w:rStyle w:val="24"/>
              </w:rPr>
              <w:lastRenderedPageBreak/>
              <w:t>Бухгалтерская</w:t>
            </w:r>
          </w:p>
          <w:p w:rsidR="001E79FE" w:rsidRPr="00F77C68" w:rsidRDefault="001E79FE" w:rsidP="00BF4C02">
            <w:pPr>
              <w:pStyle w:val="32"/>
              <w:shd w:val="clear" w:color="auto" w:fill="auto"/>
              <w:spacing w:before="120" w:line="190" w:lineRule="exact"/>
              <w:jc w:val="left"/>
            </w:pPr>
            <w:r w:rsidRPr="00F77C68">
              <w:rPr>
                <w:rStyle w:val="24"/>
              </w:rPr>
              <w:t>отчетность</w:t>
            </w:r>
          </w:p>
        </w:tc>
        <w:tc>
          <w:tcPr>
            <w:tcW w:w="2693" w:type="dxa"/>
          </w:tcPr>
          <w:p w:rsidR="001E79FE" w:rsidRPr="00F77C68" w:rsidRDefault="001E79FE" w:rsidP="00BF4C02">
            <w:pPr>
              <w:pStyle w:val="32"/>
              <w:shd w:val="clear" w:color="auto" w:fill="auto"/>
              <w:spacing w:before="0"/>
              <w:jc w:val="center"/>
            </w:pPr>
            <w:r w:rsidRPr="00F77C68">
              <w:rPr>
                <w:rStyle w:val="24"/>
              </w:rPr>
              <w:t>Руководитель субъекта централизованного учета (лицо, исполняющее его обязанности)</w:t>
            </w:r>
          </w:p>
        </w:tc>
        <w:tc>
          <w:tcPr>
            <w:tcW w:w="7023" w:type="dxa"/>
            <w:gridSpan w:val="2"/>
            <w:vAlign w:val="bottom"/>
          </w:tcPr>
          <w:p w:rsidR="001E79FE" w:rsidRPr="00F77C68" w:rsidRDefault="001E79FE" w:rsidP="00BF4C02">
            <w:pPr>
              <w:pStyle w:val="32"/>
              <w:shd w:val="clear" w:color="auto" w:fill="auto"/>
              <w:spacing w:before="0"/>
              <w:jc w:val="center"/>
            </w:pPr>
            <w:r w:rsidRPr="00F77C68">
              <w:rPr>
                <w:rStyle w:val="24"/>
              </w:rPr>
              <w:t>Руководитель уполномоченной организации (лицо, исполняющее его обязанности), главный бухгалтер уполномоченной организации (лицо, исполняющее его обязанности)</w:t>
            </w:r>
          </w:p>
        </w:tc>
      </w:tr>
      <w:tr w:rsidR="001E79FE" w:rsidRPr="00F77C68" w:rsidTr="008B4729">
        <w:tc>
          <w:tcPr>
            <w:tcW w:w="5070" w:type="dxa"/>
          </w:tcPr>
          <w:p w:rsidR="001E79FE" w:rsidRPr="00F77C68" w:rsidRDefault="001E79FE" w:rsidP="00BF4C02">
            <w:pPr>
              <w:pStyle w:val="32"/>
              <w:shd w:val="clear" w:color="auto" w:fill="auto"/>
              <w:spacing w:before="0"/>
              <w:jc w:val="left"/>
            </w:pPr>
            <w:r w:rsidRPr="00F77C68">
              <w:rPr>
                <w:rStyle w:val="24"/>
              </w:rPr>
              <w:t>Отчетность в налоговые органы (декларации, отчеты, т.п.), переписка с налоговыми органами</w:t>
            </w:r>
          </w:p>
        </w:tc>
        <w:tc>
          <w:tcPr>
            <w:tcW w:w="2693" w:type="dxa"/>
            <w:vAlign w:val="bottom"/>
          </w:tcPr>
          <w:p w:rsidR="001E79FE" w:rsidRPr="00F77C68" w:rsidRDefault="001E79FE" w:rsidP="00BF4C02">
            <w:pPr>
              <w:pStyle w:val="32"/>
              <w:shd w:val="clear" w:color="auto" w:fill="auto"/>
              <w:spacing w:before="0"/>
              <w:jc w:val="center"/>
            </w:pPr>
            <w:r w:rsidRPr="00F77C68">
              <w:rPr>
                <w:rStyle w:val="24"/>
              </w:rPr>
              <w:t>По доверенности субъекта централизованного учета руководитель уполномоченной организации уполномоченной организации (лицо, исполняющее его обязанности), уполномоченное лицо</w:t>
            </w:r>
          </w:p>
        </w:tc>
        <w:tc>
          <w:tcPr>
            <w:tcW w:w="7023" w:type="dxa"/>
            <w:gridSpan w:val="2"/>
            <w:vAlign w:val="bottom"/>
          </w:tcPr>
          <w:p w:rsidR="001E79FE" w:rsidRPr="00F77C68" w:rsidRDefault="001E79FE" w:rsidP="00BF4C02">
            <w:pPr>
              <w:pStyle w:val="32"/>
              <w:shd w:val="clear" w:color="auto" w:fill="auto"/>
              <w:spacing w:before="0"/>
              <w:jc w:val="center"/>
            </w:pPr>
            <w:r w:rsidRPr="00F77C68">
              <w:rPr>
                <w:rStyle w:val="24"/>
              </w:rPr>
              <w:t>По доверенности субъекта централизованного учета главный бухгалтер уполномоченной организации, уполномоченное лицо</w:t>
            </w:r>
          </w:p>
        </w:tc>
      </w:tr>
      <w:tr w:rsidR="001E79FE" w:rsidRPr="00F77C68" w:rsidTr="008B4729">
        <w:tc>
          <w:tcPr>
            <w:tcW w:w="5070" w:type="dxa"/>
            <w:vAlign w:val="center"/>
          </w:tcPr>
          <w:p w:rsidR="001E79FE" w:rsidRPr="00F77C68" w:rsidRDefault="001E79FE" w:rsidP="00BF4C02">
            <w:pPr>
              <w:pStyle w:val="32"/>
              <w:shd w:val="clear" w:color="auto" w:fill="auto"/>
              <w:spacing w:before="0" w:line="254" w:lineRule="exact"/>
              <w:jc w:val="left"/>
            </w:pPr>
            <w:r w:rsidRPr="00F77C68">
              <w:rPr>
                <w:rStyle w:val="24"/>
              </w:rPr>
              <w:t>Отчетность в</w:t>
            </w:r>
          </w:p>
          <w:p w:rsidR="001E79FE" w:rsidRPr="00F77C68" w:rsidRDefault="001E79FE" w:rsidP="00BF4C02">
            <w:pPr>
              <w:pStyle w:val="32"/>
              <w:shd w:val="clear" w:color="auto" w:fill="auto"/>
              <w:spacing w:before="0" w:line="254" w:lineRule="exact"/>
              <w:jc w:val="left"/>
            </w:pPr>
            <w:r w:rsidRPr="00F77C68">
              <w:rPr>
                <w:rStyle w:val="24"/>
              </w:rPr>
              <w:t>государственные</w:t>
            </w:r>
          </w:p>
          <w:p w:rsidR="001E79FE" w:rsidRPr="00F77C68" w:rsidRDefault="001E79FE" w:rsidP="00BF4C02">
            <w:pPr>
              <w:pStyle w:val="32"/>
              <w:shd w:val="clear" w:color="auto" w:fill="auto"/>
              <w:spacing w:before="0" w:line="254" w:lineRule="exact"/>
              <w:jc w:val="left"/>
            </w:pPr>
            <w:r w:rsidRPr="00F77C68">
              <w:rPr>
                <w:rStyle w:val="24"/>
              </w:rPr>
              <w:t>внебюджетные</w:t>
            </w:r>
          </w:p>
          <w:p w:rsidR="001E79FE" w:rsidRPr="00F77C68" w:rsidRDefault="001E79FE" w:rsidP="00BF4C02">
            <w:pPr>
              <w:pStyle w:val="32"/>
              <w:shd w:val="clear" w:color="auto" w:fill="auto"/>
              <w:spacing w:before="0" w:line="254" w:lineRule="exact"/>
              <w:jc w:val="left"/>
            </w:pPr>
            <w:r w:rsidRPr="00F77C68">
              <w:rPr>
                <w:rStyle w:val="24"/>
              </w:rPr>
              <w:t>фонды, переписка с</w:t>
            </w:r>
          </w:p>
          <w:p w:rsidR="001E79FE" w:rsidRPr="00F77C68" w:rsidRDefault="001E79FE" w:rsidP="00BF4C02">
            <w:pPr>
              <w:pStyle w:val="32"/>
              <w:shd w:val="clear" w:color="auto" w:fill="auto"/>
              <w:spacing w:before="0" w:line="254" w:lineRule="exact"/>
              <w:jc w:val="left"/>
            </w:pPr>
            <w:r w:rsidRPr="00F77C68">
              <w:rPr>
                <w:rStyle w:val="24"/>
              </w:rPr>
              <w:t>государственными</w:t>
            </w:r>
          </w:p>
          <w:p w:rsidR="001E79FE" w:rsidRPr="00F77C68" w:rsidRDefault="001E79FE" w:rsidP="00BF4C02">
            <w:pPr>
              <w:pStyle w:val="32"/>
              <w:shd w:val="clear" w:color="auto" w:fill="auto"/>
              <w:spacing w:before="0" w:line="254" w:lineRule="exact"/>
              <w:jc w:val="left"/>
            </w:pPr>
            <w:r w:rsidRPr="00F77C68">
              <w:rPr>
                <w:rStyle w:val="24"/>
              </w:rPr>
              <w:t>внебюджетными фондами</w:t>
            </w:r>
          </w:p>
        </w:tc>
        <w:tc>
          <w:tcPr>
            <w:tcW w:w="2693" w:type="dxa"/>
            <w:vAlign w:val="center"/>
          </w:tcPr>
          <w:p w:rsidR="001E79FE" w:rsidRPr="00F77C68" w:rsidRDefault="001E79FE" w:rsidP="00BF4C02">
            <w:pPr>
              <w:pStyle w:val="32"/>
              <w:shd w:val="clear" w:color="auto" w:fill="auto"/>
              <w:spacing w:before="0" w:line="254" w:lineRule="exact"/>
              <w:jc w:val="center"/>
            </w:pPr>
            <w:r w:rsidRPr="00F77C68">
              <w:rPr>
                <w:rStyle w:val="24"/>
              </w:rPr>
              <w:t>По доверенности субъекта централизованного учета руководитель уполномоченной организации уполномоченной организации (лицо, исполняющее его обязанности), уполномоченное лицо</w:t>
            </w:r>
          </w:p>
        </w:tc>
        <w:tc>
          <w:tcPr>
            <w:tcW w:w="7023" w:type="dxa"/>
            <w:gridSpan w:val="2"/>
            <w:vAlign w:val="center"/>
          </w:tcPr>
          <w:p w:rsidR="001E79FE" w:rsidRPr="00F77C68" w:rsidRDefault="001E79FE" w:rsidP="00BF4C02">
            <w:pPr>
              <w:pStyle w:val="32"/>
              <w:shd w:val="clear" w:color="auto" w:fill="auto"/>
              <w:spacing w:before="0" w:line="254" w:lineRule="exact"/>
              <w:jc w:val="center"/>
            </w:pPr>
            <w:r w:rsidRPr="00F77C68">
              <w:rPr>
                <w:rStyle w:val="24"/>
              </w:rPr>
              <w:t>По доверенности субъекта централизованного учета главный бухгалтер уполномоченной организации,</w:t>
            </w:r>
            <w:r w:rsidRPr="00F77C68">
              <w:t xml:space="preserve"> </w:t>
            </w:r>
            <w:r w:rsidRPr="00F77C68">
              <w:rPr>
                <w:rStyle w:val="24"/>
              </w:rPr>
              <w:t>уполномоченное лицо</w:t>
            </w:r>
          </w:p>
        </w:tc>
      </w:tr>
      <w:tr w:rsidR="001E79FE" w:rsidRPr="00F77C68" w:rsidTr="008B4729">
        <w:tc>
          <w:tcPr>
            <w:tcW w:w="5070" w:type="dxa"/>
            <w:vAlign w:val="center"/>
          </w:tcPr>
          <w:p w:rsidR="001E79FE" w:rsidRPr="00F77C68" w:rsidRDefault="001E79FE" w:rsidP="00BF4C02">
            <w:pPr>
              <w:pStyle w:val="32"/>
              <w:shd w:val="clear" w:color="auto" w:fill="auto"/>
              <w:spacing w:before="0"/>
              <w:jc w:val="left"/>
            </w:pPr>
            <w:r w:rsidRPr="00F77C68">
              <w:rPr>
                <w:rStyle w:val="24"/>
              </w:rPr>
              <w:t>Документы по взаимодействию с банками, в том числе ведомость для зачисления заработной платы на счета банковских карт сотрудников субъекта централизованного учета</w:t>
            </w:r>
          </w:p>
        </w:tc>
        <w:tc>
          <w:tcPr>
            <w:tcW w:w="2693" w:type="dxa"/>
            <w:vAlign w:val="bottom"/>
          </w:tcPr>
          <w:p w:rsidR="001E79FE" w:rsidRPr="00F77C68" w:rsidRDefault="001E79FE" w:rsidP="00BF4C02">
            <w:pPr>
              <w:pStyle w:val="32"/>
              <w:shd w:val="clear" w:color="auto" w:fill="auto"/>
              <w:spacing w:before="0"/>
              <w:jc w:val="center"/>
            </w:pPr>
            <w:r w:rsidRPr="00F77C68">
              <w:rPr>
                <w:rStyle w:val="24"/>
              </w:rPr>
              <w:t xml:space="preserve">По доверенности субъекта централизованного учета руководитель уполномоченной организации уполномоченной организации (лицо, исполняющее его обязанности), </w:t>
            </w:r>
            <w:r w:rsidRPr="00F77C68">
              <w:rPr>
                <w:rStyle w:val="24"/>
              </w:rPr>
              <w:lastRenderedPageBreak/>
              <w:t>уполномоченное лицо</w:t>
            </w:r>
          </w:p>
        </w:tc>
        <w:tc>
          <w:tcPr>
            <w:tcW w:w="7023" w:type="dxa"/>
            <w:gridSpan w:val="2"/>
          </w:tcPr>
          <w:p w:rsidR="001E79FE" w:rsidRPr="00F77C68" w:rsidRDefault="001E79FE" w:rsidP="00BF4C02">
            <w:pPr>
              <w:pStyle w:val="32"/>
              <w:shd w:val="clear" w:color="auto" w:fill="auto"/>
              <w:spacing w:before="0"/>
              <w:jc w:val="center"/>
            </w:pPr>
            <w:r w:rsidRPr="00F77C68">
              <w:rPr>
                <w:rStyle w:val="24"/>
              </w:rPr>
              <w:lastRenderedPageBreak/>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1E79FE" w:rsidRPr="00F77C68" w:rsidTr="008B4729">
        <w:tc>
          <w:tcPr>
            <w:tcW w:w="5070" w:type="dxa"/>
            <w:vAlign w:val="center"/>
          </w:tcPr>
          <w:p w:rsidR="001E79FE" w:rsidRPr="00F77C68" w:rsidRDefault="001E79FE" w:rsidP="00BF4C02">
            <w:pPr>
              <w:pStyle w:val="32"/>
              <w:shd w:val="clear" w:color="auto" w:fill="auto"/>
              <w:spacing w:before="0"/>
              <w:jc w:val="left"/>
            </w:pPr>
            <w:r w:rsidRPr="00F77C68">
              <w:rPr>
                <w:rStyle w:val="24"/>
              </w:rPr>
              <w:lastRenderedPageBreak/>
              <w:t>Уведомление об уточнении кода бюджетной классификации Российской Федерации по произведенным кассовым выплатам, уведомление об уточнении вида и принадлежности платежа</w:t>
            </w:r>
          </w:p>
        </w:tc>
        <w:tc>
          <w:tcPr>
            <w:tcW w:w="2693" w:type="dxa"/>
          </w:tcPr>
          <w:p w:rsidR="001E79FE" w:rsidRPr="00F77C68" w:rsidRDefault="001E79FE" w:rsidP="00BF4C02">
            <w:pPr>
              <w:pStyle w:val="32"/>
              <w:shd w:val="clear" w:color="auto" w:fill="auto"/>
              <w:spacing w:before="0"/>
              <w:jc w:val="center"/>
            </w:pPr>
            <w:r w:rsidRPr="00F77C68">
              <w:rPr>
                <w:rStyle w:val="24"/>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7023" w:type="dxa"/>
            <w:gridSpan w:val="2"/>
          </w:tcPr>
          <w:p w:rsidR="001E79FE" w:rsidRPr="00F77C68" w:rsidRDefault="001E79FE" w:rsidP="00BF4C02">
            <w:pPr>
              <w:pStyle w:val="32"/>
              <w:shd w:val="clear" w:color="auto" w:fill="auto"/>
              <w:spacing w:before="0"/>
              <w:jc w:val="center"/>
            </w:pPr>
            <w:r w:rsidRPr="00F77C68">
              <w:rPr>
                <w:rStyle w:val="24"/>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1E79FE" w:rsidTr="008B4729">
        <w:tc>
          <w:tcPr>
            <w:tcW w:w="5070" w:type="dxa"/>
          </w:tcPr>
          <w:p w:rsidR="001E79FE" w:rsidRPr="00F77C68" w:rsidRDefault="001E79FE" w:rsidP="00BF4C02">
            <w:pPr>
              <w:pStyle w:val="32"/>
              <w:shd w:val="clear" w:color="auto" w:fill="auto"/>
              <w:spacing w:before="0" w:line="190" w:lineRule="exact"/>
              <w:jc w:val="left"/>
            </w:pPr>
            <w:r w:rsidRPr="00F77C68">
              <w:rPr>
                <w:rStyle w:val="24"/>
              </w:rPr>
              <w:t>Платежное поручение</w:t>
            </w:r>
          </w:p>
        </w:tc>
        <w:tc>
          <w:tcPr>
            <w:tcW w:w="2693" w:type="dxa"/>
            <w:vAlign w:val="bottom"/>
          </w:tcPr>
          <w:p w:rsidR="001E79FE" w:rsidRPr="00F77C68" w:rsidRDefault="001E79FE" w:rsidP="00BF4C02">
            <w:pPr>
              <w:pStyle w:val="32"/>
              <w:shd w:val="clear" w:color="auto" w:fill="auto"/>
              <w:spacing w:before="0" w:line="254" w:lineRule="exact"/>
              <w:jc w:val="center"/>
            </w:pPr>
            <w:r w:rsidRPr="00F77C68">
              <w:rPr>
                <w:rStyle w:val="24"/>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7023" w:type="dxa"/>
            <w:gridSpan w:val="2"/>
            <w:vAlign w:val="bottom"/>
          </w:tcPr>
          <w:p w:rsidR="001E79FE" w:rsidRDefault="001E79FE" w:rsidP="00BF4C02">
            <w:pPr>
              <w:pStyle w:val="32"/>
              <w:shd w:val="clear" w:color="auto" w:fill="auto"/>
              <w:spacing w:before="0" w:line="254" w:lineRule="exact"/>
              <w:jc w:val="center"/>
            </w:pPr>
            <w:r w:rsidRPr="00F77C68">
              <w:rPr>
                <w:rStyle w:val="24"/>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1E79FE" w:rsidTr="008B4729">
        <w:tc>
          <w:tcPr>
            <w:tcW w:w="5070" w:type="dxa"/>
          </w:tcPr>
          <w:p w:rsidR="001E79FE" w:rsidRDefault="001E79FE" w:rsidP="00BF4C02">
            <w:pPr>
              <w:pStyle w:val="32"/>
              <w:shd w:val="clear" w:color="auto" w:fill="auto"/>
              <w:spacing w:before="0" w:after="60" w:line="190" w:lineRule="exact"/>
              <w:jc w:val="left"/>
            </w:pPr>
            <w:r>
              <w:rPr>
                <w:rStyle w:val="24"/>
              </w:rPr>
              <w:t>Регистры</w:t>
            </w:r>
          </w:p>
          <w:p w:rsidR="001E79FE" w:rsidRDefault="001E79FE" w:rsidP="00BF4C02">
            <w:pPr>
              <w:pStyle w:val="32"/>
              <w:shd w:val="clear" w:color="auto" w:fill="auto"/>
              <w:spacing w:before="60" w:line="190" w:lineRule="exact"/>
              <w:jc w:val="left"/>
            </w:pPr>
            <w:r>
              <w:rPr>
                <w:rStyle w:val="24"/>
              </w:rPr>
              <w:t>бухгалтерского учета</w:t>
            </w:r>
          </w:p>
        </w:tc>
        <w:tc>
          <w:tcPr>
            <w:tcW w:w="2693" w:type="dxa"/>
            <w:vAlign w:val="bottom"/>
          </w:tcPr>
          <w:p w:rsidR="001E79FE" w:rsidRDefault="001E79FE" w:rsidP="00BF4C02">
            <w:pPr>
              <w:pStyle w:val="32"/>
              <w:shd w:val="clear" w:color="auto" w:fill="auto"/>
              <w:spacing w:before="0" w:line="254" w:lineRule="exact"/>
              <w:jc w:val="center"/>
            </w:pPr>
            <w:r>
              <w:rPr>
                <w:rStyle w:val="24"/>
              </w:rPr>
              <w:t>Главный бухгалтер уполномоченной организации (лицо, исполняющее его обязанности)</w:t>
            </w:r>
          </w:p>
        </w:tc>
        <w:tc>
          <w:tcPr>
            <w:tcW w:w="7023" w:type="dxa"/>
            <w:gridSpan w:val="2"/>
          </w:tcPr>
          <w:p w:rsidR="001E79FE" w:rsidRDefault="001E79FE" w:rsidP="00BF4C02">
            <w:pPr>
              <w:pStyle w:val="32"/>
              <w:shd w:val="clear" w:color="auto" w:fill="auto"/>
              <w:spacing w:before="0"/>
              <w:jc w:val="center"/>
            </w:pPr>
            <w:r>
              <w:rPr>
                <w:rStyle w:val="24"/>
              </w:rPr>
              <w:t>Ответственное лицо уполномоченной организации</w:t>
            </w:r>
          </w:p>
        </w:tc>
      </w:tr>
      <w:tr w:rsidR="001E79FE" w:rsidTr="008B4729">
        <w:tc>
          <w:tcPr>
            <w:tcW w:w="5070" w:type="dxa"/>
          </w:tcPr>
          <w:p w:rsidR="001E79FE" w:rsidRDefault="001E79FE" w:rsidP="00BF4C02">
            <w:pPr>
              <w:pStyle w:val="32"/>
              <w:shd w:val="clear" w:color="auto" w:fill="auto"/>
              <w:spacing w:before="0" w:after="60" w:line="190" w:lineRule="exact"/>
              <w:jc w:val="left"/>
            </w:pPr>
            <w:r>
              <w:rPr>
                <w:rStyle w:val="24"/>
              </w:rPr>
              <w:t>Отчетность в органы государственной статистики, в части форм, направляемых</w:t>
            </w:r>
            <w:r>
              <w:t xml:space="preserve"> </w:t>
            </w:r>
            <w:r>
              <w:rPr>
                <w:rStyle w:val="24"/>
              </w:rPr>
              <w:t>уполномоченной</w:t>
            </w:r>
          </w:p>
          <w:p w:rsidR="001E79FE" w:rsidRDefault="001E79FE" w:rsidP="00BF4C02">
            <w:pPr>
              <w:pStyle w:val="32"/>
              <w:shd w:val="clear" w:color="auto" w:fill="auto"/>
              <w:spacing w:before="0" w:after="60" w:line="190" w:lineRule="exact"/>
              <w:jc w:val="left"/>
              <w:rPr>
                <w:rStyle w:val="24"/>
              </w:rPr>
            </w:pPr>
            <w:r>
              <w:rPr>
                <w:rStyle w:val="24"/>
              </w:rPr>
              <w:t>организацией</w:t>
            </w:r>
          </w:p>
        </w:tc>
        <w:tc>
          <w:tcPr>
            <w:tcW w:w="2693" w:type="dxa"/>
            <w:vAlign w:val="bottom"/>
          </w:tcPr>
          <w:p w:rsidR="001E79FE" w:rsidRDefault="001E79FE" w:rsidP="00BF4C02">
            <w:pPr>
              <w:pStyle w:val="32"/>
              <w:shd w:val="clear" w:color="auto" w:fill="auto"/>
              <w:spacing w:before="0" w:line="254" w:lineRule="exact"/>
              <w:jc w:val="center"/>
              <w:rPr>
                <w:rStyle w:val="24"/>
              </w:rPr>
            </w:pPr>
            <w:r>
              <w:rPr>
                <w:rStyle w:val="24"/>
              </w:rPr>
              <w:t>По доверенности субъекта централизованного учета руководитель</w:t>
            </w:r>
            <w:r>
              <w:t xml:space="preserve"> </w:t>
            </w:r>
            <w:r>
              <w:rPr>
                <w:rStyle w:val="24"/>
              </w:rPr>
              <w:t>уполномоченной организации (лицо, исполняющее его обязанности)</w:t>
            </w:r>
          </w:p>
        </w:tc>
        <w:tc>
          <w:tcPr>
            <w:tcW w:w="7023" w:type="dxa"/>
            <w:gridSpan w:val="2"/>
          </w:tcPr>
          <w:p w:rsidR="001E79FE" w:rsidRDefault="001E79FE" w:rsidP="00BF4C02">
            <w:pPr>
              <w:pStyle w:val="32"/>
              <w:shd w:val="clear" w:color="auto" w:fill="auto"/>
              <w:spacing w:before="0"/>
              <w:jc w:val="center"/>
              <w:rPr>
                <w:rStyle w:val="24"/>
              </w:rPr>
            </w:pPr>
            <w:r w:rsidRPr="00F77C68">
              <w:rPr>
                <w:rStyle w:val="24"/>
              </w:rPr>
              <w:t>Уполномоченное лицо</w:t>
            </w:r>
          </w:p>
        </w:tc>
      </w:tr>
      <w:tr w:rsidR="001E79FE" w:rsidTr="008B4729">
        <w:tc>
          <w:tcPr>
            <w:tcW w:w="5070" w:type="dxa"/>
          </w:tcPr>
          <w:p w:rsidR="001E79FE" w:rsidRDefault="001E79FE" w:rsidP="00BF4C02">
            <w:pPr>
              <w:pStyle w:val="32"/>
              <w:shd w:val="clear" w:color="auto" w:fill="auto"/>
              <w:spacing w:before="0"/>
              <w:jc w:val="left"/>
            </w:pPr>
            <w:r>
              <w:rPr>
                <w:rStyle w:val="24"/>
              </w:rPr>
              <w:t>Расчетно-платежная ведомость, расчетная ведомость</w:t>
            </w:r>
          </w:p>
        </w:tc>
        <w:tc>
          <w:tcPr>
            <w:tcW w:w="2693" w:type="dxa"/>
            <w:vAlign w:val="bottom"/>
          </w:tcPr>
          <w:p w:rsidR="001E79FE" w:rsidRDefault="001E79FE" w:rsidP="00BF4C02">
            <w:pPr>
              <w:pStyle w:val="32"/>
              <w:shd w:val="clear" w:color="auto" w:fill="auto"/>
              <w:spacing w:before="0"/>
              <w:jc w:val="center"/>
            </w:pPr>
            <w:r>
              <w:rPr>
                <w:rStyle w:val="24"/>
              </w:rPr>
              <w:t>Руководитель субъекта централизованного учета</w:t>
            </w:r>
          </w:p>
        </w:tc>
        <w:tc>
          <w:tcPr>
            <w:tcW w:w="7023" w:type="dxa"/>
            <w:gridSpan w:val="2"/>
            <w:vAlign w:val="bottom"/>
          </w:tcPr>
          <w:p w:rsidR="001E79FE" w:rsidRDefault="001E79FE" w:rsidP="00BF4C02">
            <w:pPr>
              <w:pStyle w:val="32"/>
              <w:shd w:val="clear" w:color="auto" w:fill="auto"/>
              <w:spacing w:before="0"/>
              <w:jc w:val="center"/>
            </w:pPr>
            <w:r>
              <w:rPr>
                <w:rStyle w:val="24"/>
              </w:rPr>
              <w:t>Главный бухгалтер, ответственное лицо уполномоченной организации</w:t>
            </w:r>
          </w:p>
        </w:tc>
      </w:tr>
      <w:tr w:rsidR="001E79FE" w:rsidTr="008B4729">
        <w:tc>
          <w:tcPr>
            <w:tcW w:w="5070" w:type="dxa"/>
          </w:tcPr>
          <w:p w:rsidR="001E79FE" w:rsidRDefault="001E79FE" w:rsidP="00BF4C02">
            <w:pPr>
              <w:pStyle w:val="32"/>
              <w:shd w:val="clear" w:color="auto" w:fill="auto"/>
              <w:spacing w:before="0" w:line="190" w:lineRule="exact"/>
              <w:jc w:val="left"/>
            </w:pPr>
            <w:r>
              <w:rPr>
                <w:rStyle w:val="24"/>
              </w:rPr>
              <w:t>Акты сверки</w:t>
            </w:r>
          </w:p>
        </w:tc>
        <w:tc>
          <w:tcPr>
            <w:tcW w:w="2693" w:type="dxa"/>
            <w:vAlign w:val="bottom"/>
          </w:tcPr>
          <w:p w:rsidR="001E79FE" w:rsidRDefault="001E79FE" w:rsidP="00BF4C02">
            <w:pPr>
              <w:pStyle w:val="32"/>
              <w:shd w:val="clear" w:color="auto" w:fill="auto"/>
              <w:spacing w:before="0" w:line="254" w:lineRule="exact"/>
              <w:jc w:val="center"/>
            </w:pPr>
            <w:r>
              <w:rPr>
                <w:rStyle w:val="24"/>
              </w:rPr>
              <w:t xml:space="preserve">Руководитель субъекта централизованного учета </w:t>
            </w:r>
          </w:p>
        </w:tc>
        <w:tc>
          <w:tcPr>
            <w:tcW w:w="7023" w:type="dxa"/>
            <w:gridSpan w:val="2"/>
            <w:vAlign w:val="bottom"/>
          </w:tcPr>
          <w:p w:rsidR="001E79FE" w:rsidRDefault="001E79FE" w:rsidP="00BF4C02">
            <w:pPr>
              <w:pStyle w:val="32"/>
              <w:shd w:val="clear" w:color="auto" w:fill="auto"/>
              <w:spacing w:before="0"/>
              <w:jc w:val="center"/>
            </w:pPr>
            <w:r>
              <w:rPr>
                <w:rStyle w:val="24"/>
              </w:rPr>
              <w:t>Главный бухгалтер  уполномоченной организации</w:t>
            </w: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lastRenderedPageBreak/>
        <w:t>При</w:t>
      </w:r>
      <w:r w:rsidR="008B4729">
        <w:rPr>
          <w:rFonts w:ascii="Times New Roman" w:hAnsi="Times New Roman" w:cs="Times New Roman"/>
          <w:sz w:val="19"/>
          <w:szCs w:val="19"/>
        </w:rPr>
        <w:t xml:space="preserve">ложение </w:t>
      </w:r>
      <w:r w:rsidR="001E5DA1" w:rsidRPr="00416B8D">
        <w:rPr>
          <w:rFonts w:ascii="Times New Roman" w:hAnsi="Times New Roman" w:cs="Times New Roman"/>
          <w:sz w:val="19"/>
          <w:szCs w:val="19"/>
        </w:rPr>
        <w:t>N</w:t>
      </w:r>
      <w:r w:rsidRPr="00416B8D">
        <w:rPr>
          <w:rFonts w:ascii="Times New Roman" w:hAnsi="Times New Roman" w:cs="Times New Roman"/>
          <w:sz w:val="19"/>
          <w:szCs w:val="19"/>
        </w:rPr>
        <w:t xml:space="preserve"> 8</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Title"/>
        <w:jc w:val="center"/>
        <w:rPr>
          <w:rFonts w:ascii="Times New Roman" w:hAnsi="Times New Roman" w:cs="Times New Roman"/>
          <w:sz w:val="19"/>
          <w:szCs w:val="19"/>
        </w:rPr>
      </w:pPr>
      <w:bookmarkStart w:id="9" w:name="P1574"/>
      <w:bookmarkEnd w:id="9"/>
      <w:r w:rsidRPr="00416B8D">
        <w:rPr>
          <w:rFonts w:ascii="Times New Roman" w:hAnsi="Times New Roman" w:cs="Times New Roman"/>
          <w:sz w:val="19"/>
          <w:szCs w:val="19"/>
        </w:rPr>
        <w:t>График документооборота</w:t>
      </w:r>
    </w:p>
    <w:p w:rsidR="003D2004" w:rsidRPr="00416B8D" w:rsidRDefault="003D2004" w:rsidP="003D2004">
      <w:pPr>
        <w:pStyle w:val="ConsPlusNormal"/>
        <w:spacing w:after="1"/>
        <w:rPr>
          <w:rFonts w:ascii="Times New Roman" w:hAnsi="Times New Roman" w:cs="Times New Roman"/>
          <w:sz w:val="19"/>
          <w:szCs w:val="19"/>
        </w:rPr>
      </w:pPr>
    </w:p>
    <w:tbl>
      <w:tblPr>
        <w:tblW w:w="1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210"/>
        <w:gridCol w:w="1275"/>
        <w:gridCol w:w="1248"/>
        <w:gridCol w:w="1644"/>
        <w:gridCol w:w="1530"/>
        <w:gridCol w:w="1757"/>
        <w:gridCol w:w="1870"/>
        <w:gridCol w:w="1960"/>
      </w:tblGrid>
      <w:tr w:rsidR="003D2004" w:rsidRPr="00416B8D" w:rsidTr="008B4729">
        <w:tc>
          <w:tcPr>
            <w:tcW w:w="680" w:type="dxa"/>
            <w:vMerge w:val="restart"/>
          </w:tcPr>
          <w:p w:rsidR="003D2004" w:rsidRPr="009C34BD" w:rsidRDefault="008B4729" w:rsidP="003D2004">
            <w:pPr>
              <w:pStyle w:val="ConsPlusNormal"/>
              <w:jc w:val="center"/>
              <w:rPr>
                <w:rFonts w:ascii="Times New Roman" w:hAnsi="Times New Roman" w:cs="Times New Roman"/>
                <w:sz w:val="19"/>
                <w:szCs w:val="19"/>
              </w:rPr>
            </w:pPr>
            <w:r>
              <w:rPr>
                <w:rFonts w:ascii="Times New Roman" w:hAnsi="Times New Roman" w:cs="Times New Roman"/>
                <w:sz w:val="19"/>
                <w:szCs w:val="19"/>
              </w:rPr>
              <w:t>№</w:t>
            </w:r>
            <w:r w:rsidR="003D2004" w:rsidRPr="009C34BD">
              <w:rPr>
                <w:rFonts w:ascii="Times New Roman" w:hAnsi="Times New Roman" w:cs="Times New Roman"/>
                <w:sz w:val="19"/>
                <w:szCs w:val="19"/>
              </w:rPr>
              <w:t xml:space="preserve"> п/п</w:t>
            </w:r>
          </w:p>
        </w:tc>
        <w:tc>
          <w:tcPr>
            <w:tcW w:w="3210"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 документов/информации</w:t>
            </w:r>
          </w:p>
        </w:tc>
        <w:tc>
          <w:tcPr>
            <w:tcW w:w="1275"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Ответственный за подготовку/ввод/направление документа/информации</w:t>
            </w:r>
          </w:p>
        </w:tc>
        <w:tc>
          <w:tcPr>
            <w:tcW w:w="1248"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Вид представления документа/информации</w:t>
            </w:r>
          </w:p>
        </w:tc>
        <w:tc>
          <w:tcPr>
            <w:tcW w:w="1644"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Срок ввода/направления информации/рассмотрения/согласования/утверждения документа</w:t>
            </w:r>
          </w:p>
        </w:tc>
        <w:tc>
          <w:tcPr>
            <w:tcW w:w="1530"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Должностное лицо, подписывающее документ/информацию</w:t>
            </w:r>
          </w:p>
        </w:tc>
        <w:tc>
          <w:tcPr>
            <w:tcW w:w="3627" w:type="dxa"/>
            <w:gridSpan w:val="2"/>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96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Назначение информации</w:t>
            </w:r>
          </w:p>
        </w:tc>
      </w:tr>
      <w:tr w:rsidR="003D2004" w:rsidRPr="00416B8D" w:rsidTr="008B4729">
        <w:tc>
          <w:tcPr>
            <w:tcW w:w="680" w:type="dxa"/>
            <w:vMerge/>
          </w:tcPr>
          <w:p w:rsidR="003D2004" w:rsidRPr="009C34BD" w:rsidRDefault="003D2004" w:rsidP="003D2004">
            <w:pPr>
              <w:pStyle w:val="ConsPlusNormal"/>
              <w:rPr>
                <w:rFonts w:ascii="Times New Roman" w:hAnsi="Times New Roman" w:cs="Times New Roman"/>
                <w:sz w:val="19"/>
                <w:szCs w:val="19"/>
              </w:rPr>
            </w:pPr>
          </w:p>
        </w:tc>
        <w:tc>
          <w:tcPr>
            <w:tcW w:w="3210" w:type="dxa"/>
            <w:vMerge/>
          </w:tcPr>
          <w:p w:rsidR="003D2004" w:rsidRPr="009C34BD" w:rsidRDefault="003D2004" w:rsidP="003D2004">
            <w:pPr>
              <w:pStyle w:val="ConsPlusNormal"/>
              <w:rPr>
                <w:rFonts w:ascii="Times New Roman" w:hAnsi="Times New Roman" w:cs="Times New Roman"/>
                <w:sz w:val="19"/>
                <w:szCs w:val="19"/>
              </w:rPr>
            </w:pPr>
          </w:p>
        </w:tc>
        <w:tc>
          <w:tcPr>
            <w:tcW w:w="1275" w:type="dxa"/>
            <w:vMerge/>
          </w:tcPr>
          <w:p w:rsidR="003D2004" w:rsidRPr="009C34BD" w:rsidRDefault="003D2004" w:rsidP="003D2004">
            <w:pPr>
              <w:pStyle w:val="ConsPlusNormal"/>
              <w:rPr>
                <w:rFonts w:ascii="Times New Roman" w:hAnsi="Times New Roman" w:cs="Times New Roman"/>
                <w:sz w:val="19"/>
                <w:szCs w:val="19"/>
              </w:rPr>
            </w:pPr>
          </w:p>
        </w:tc>
        <w:tc>
          <w:tcPr>
            <w:tcW w:w="1248" w:type="dxa"/>
            <w:vMerge/>
          </w:tcPr>
          <w:p w:rsidR="003D2004" w:rsidRPr="009C34BD" w:rsidRDefault="003D2004" w:rsidP="003D2004">
            <w:pPr>
              <w:pStyle w:val="ConsPlusNormal"/>
              <w:rPr>
                <w:rFonts w:ascii="Times New Roman" w:hAnsi="Times New Roman" w:cs="Times New Roman"/>
                <w:sz w:val="19"/>
                <w:szCs w:val="19"/>
              </w:rPr>
            </w:pPr>
          </w:p>
        </w:tc>
        <w:tc>
          <w:tcPr>
            <w:tcW w:w="1644" w:type="dxa"/>
            <w:vMerge/>
          </w:tcPr>
          <w:p w:rsidR="003D2004" w:rsidRPr="009C34BD" w:rsidRDefault="003D2004" w:rsidP="003D2004">
            <w:pPr>
              <w:pStyle w:val="ConsPlusNormal"/>
              <w:rPr>
                <w:rFonts w:ascii="Times New Roman" w:hAnsi="Times New Roman" w:cs="Times New Roman"/>
                <w:sz w:val="19"/>
                <w:szCs w:val="19"/>
              </w:rPr>
            </w:pPr>
          </w:p>
        </w:tc>
        <w:tc>
          <w:tcPr>
            <w:tcW w:w="1530" w:type="dxa"/>
            <w:vMerge/>
          </w:tcPr>
          <w:p w:rsidR="003D2004" w:rsidRPr="009C34BD" w:rsidRDefault="003D2004" w:rsidP="003D2004">
            <w:pPr>
              <w:pStyle w:val="ConsPlusNormal"/>
              <w:rPr>
                <w:rFonts w:ascii="Times New Roman" w:hAnsi="Times New Roman" w:cs="Times New Roman"/>
                <w:sz w:val="19"/>
                <w:szCs w:val="19"/>
              </w:rPr>
            </w:pPr>
          </w:p>
        </w:tc>
        <w:tc>
          <w:tcPr>
            <w:tcW w:w="175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Срок обработки/представления/преобразования информации</w:t>
            </w:r>
          </w:p>
        </w:tc>
        <w:tc>
          <w:tcPr>
            <w:tcW w:w="187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Результат обработки информации</w:t>
            </w:r>
          </w:p>
        </w:tc>
        <w:tc>
          <w:tcPr>
            <w:tcW w:w="196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Кому и в какой срок направляется обработанная информация</w:t>
            </w:r>
          </w:p>
        </w:tc>
      </w:tr>
      <w:tr w:rsidR="003D2004" w:rsidRPr="00416B8D" w:rsidTr="008B4729">
        <w:tc>
          <w:tcPr>
            <w:tcW w:w="15174" w:type="dxa"/>
            <w:gridSpan w:val="9"/>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1. Учет нефинансовых активов</w:t>
            </w:r>
          </w:p>
        </w:tc>
      </w:tr>
      <w:tr w:rsidR="003D2004" w:rsidRPr="00416B8D" w:rsidTr="008B4729">
        <w:tc>
          <w:tcPr>
            <w:tcW w:w="15174" w:type="dxa"/>
            <w:gridSpan w:val="9"/>
          </w:tcPr>
          <w:p w:rsidR="003D2004" w:rsidRPr="009C34BD" w:rsidRDefault="003D2004" w:rsidP="003D2004">
            <w:pPr>
              <w:pStyle w:val="ConsPlusNormal"/>
              <w:jc w:val="center"/>
              <w:outlineLvl w:val="3"/>
              <w:rPr>
                <w:rFonts w:ascii="Times New Roman" w:hAnsi="Times New Roman" w:cs="Times New Roman"/>
                <w:sz w:val="19"/>
                <w:szCs w:val="19"/>
              </w:rPr>
            </w:pPr>
            <w:r w:rsidRPr="009C34BD">
              <w:rPr>
                <w:rFonts w:ascii="Times New Roman" w:hAnsi="Times New Roman" w:cs="Times New Roman"/>
                <w:sz w:val="19"/>
                <w:szCs w:val="19"/>
              </w:rPr>
              <w:t>1.1. Организационные документы</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о создании постоянно действующей Комиссии по поступлению и выбытию активов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со дня утверждения приказа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 следующего рабочего дня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нормативно-справочной информации в АС "Смета"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Перечень ответственных лиц/изменения, вносимые в перечень</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договора с ответственными лицами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нормативно-справочной информации в АС "Смета"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0">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c>
          <w:tcPr>
            <w:tcW w:w="15174" w:type="dxa"/>
            <w:gridSpan w:val="9"/>
          </w:tcPr>
          <w:p w:rsidR="003D2004" w:rsidRPr="009C34BD" w:rsidRDefault="003D2004" w:rsidP="003D2004">
            <w:pPr>
              <w:pStyle w:val="ConsPlusNormal"/>
              <w:jc w:val="center"/>
              <w:outlineLvl w:val="3"/>
              <w:rPr>
                <w:rFonts w:ascii="Times New Roman" w:hAnsi="Times New Roman" w:cs="Times New Roman"/>
                <w:sz w:val="19"/>
                <w:szCs w:val="19"/>
              </w:rPr>
            </w:pPr>
            <w:r w:rsidRPr="009C34BD">
              <w:rPr>
                <w:rFonts w:ascii="Times New Roman" w:hAnsi="Times New Roman" w:cs="Times New Roman"/>
                <w:sz w:val="19"/>
                <w:szCs w:val="19"/>
              </w:rPr>
              <w:t>1.2. Учет основных средств, нематериальных активов, непроизведенных активов</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Первичные документы, подтверждающие исполнение обязательства по контрактам </w:t>
            </w:r>
            <w:r w:rsidRPr="009C34BD">
              <w:rPr>
                <w:rFonts w:ascii="Times New Roman" w:hAnsi="Times New Roman" w:cs="Times New Roman"/>
                <w:sz w:val="19"/>
                <w:szCs w:val="19"/>
              </w:rPr>
              <w:lastRenderedPageBreak/>
              <w:t>(договорам) при приобретении, строительстве, достройке, дооборудовании, модернизации, реконструкции нефинансовых активов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нефинансовых активов)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формирует в ГИСЗ НСО не позднее </w:t>
            </w:r>
            <w:r w:rsidRPr="009C34BD">
              <w:rPr>
                <w:rFonts w:ascii="Times New Roman" w:hAnsi="Times New Roman" w:cs="Times New Roman"/>
                <w:sz w:val="19"/>
                <w:szCs w:val="19"/>
              </w:rPr>
              <w:lastRenderedPageBreak/>
              <w:t>следующего рабочего дня после подписания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уполномоченное лицо субъекта централизованно</w:t>
            </w:r>
            <w:r w:rsidRPr="009C34BD">
              <w:rPr>
                <w:rFonts w:ascii="Times New Roman" w:hAnsi="Times New Roman" w:cs="Times New Roman"/>
                <w:sz w:val="19"/>
                <w:szCs w:val="19"/>
              </w:rPr>
              <w:lastRenderedPageBreak/>
              <w:t>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не позднее двух рабочих дней после согласования </w:t>
            </w:r>
            <w:r w:rsidRPr="009C34BD">
              <w:rPr>
                <w:rFonts w:ascii="Times New Roman" w:hAnsi="Times New Roman" w:cs="Times New Roman"/>
                <w:sz w:val="19"/>
                <w:szCs w:val="19"/>
              </w:rPr>
              <w:lastRenderedPageBreak/>
              <w:t>документа УФ и НП Баганского района НСО в АС "Бюджет" (направление платежного поручения в УФ и НП Баганского района НСО в установленные графиком платежей сроки)</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1) принятие к учету обязательств; 2) отражение в </w:t>
            </w:r>
            <w:r w:rsidRPr="009C34BD">
              <w:rPr>
                <w:rFonts w:ascii="Times New Roman" w:hAnsi="Times New Roman" w:cs="Times New Roman"/>
                <w:sz w:val="19"/>
                <w:szCs w:val="19"/>
              </w:rPr>
              <w:lastRenderedPageBreak/>
              <w:t>регистре бухгалтерского учета в целях систематизации информации на соответствующих счетах учета капитальных вложений; 3) подготовка платежного поручения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1) для отражения в Журналах операций (</w:t>
            </w:r>
            <w:hyperlink r:id="rId1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w:t>
            </w:r>
            <w:r w:rsidRPr="009C34BD">
              <w:rPr>
                <w:rFonts w:ascii="Times New Roman" w:hAnsi="Times New Roman" w:cs="Times New Roman"/>
                <w:sz w:val="19"/>
                <w:szCs w:val="19"/>
              </w:rPr>
              <w:lastRenderedPageBreak/>
              <w:t>установленных правилами организации и ведения бюджетного учета; 2) для направления платежного поручения в МФ и НП НСО</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lastRenderedPageBreak/>
              <w:t xml:space="preserve">(п. 3 в ред. </w:t>
            </w:r>
            <w:hyperlink r:id="rId12">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поступление нефинансовых активов по договору дарения, безвозмездного пользования (Акт приема-передачи объектов нефинансовых активов (</w:t>
            </w:r>
            <w:hyperlink r:id="rId1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Извещение (ОКУД 0504805), Акт выполненных работ, Инвентарная карточка основных средств (ОКУД 0504031) при поступлении нефинансовых активов от государственных учреждений и иные документы)</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первичных документов, полученных от передающей стороны</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отражение в регистре бухгалтерского учета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4 в ред. </w:t>
            </w:r>
            <w:hyperlink r:id="rId14">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признании объектов нефинансовых активов (</w:t>
            </w:r>
            <w:hyperlink r:id="rId1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0510441) стоимостью свыше 10000,00 рубля (с приложением при необходимости документов, подтверждающих государственную регистрацию на недвижимое имущество)</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2) формирование Инвентарной карточки учета нефинансовых активов (ОКУД 0504031)/Инвентарной карточки группового учета </w:t>
            </w:r>
            <w:r w:rsidRPr="009C34BD">
              <w:rPr>
                <w:rFonts w:ascii="Times New Roman" w:hAnsi="Times New Roman" w:cs="Times New Roman"/>
                <w:sz w:val="19"/>
                <w:szCs w:val="19"/>
              </w:rPr>
              <w:lastRenderedPageBreak/>
              <w:t>нефинансовых активов (ОКУД 0504032)</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1) для отражения в Журналах операций (ОКУД 0504071), установленных правилами организации и ведения бюджетного учета;</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2) для внутреннего использования ответственным лицом </w:t>
            </w:r>
            <w:r w:rsidRPr="009C34BD">
              <w:rPr>
                <w:rFonts w:ascii="Times New Roman" w:hAnsi="Times New Roman" w:cs="Times New Roman"/>
                <w:sz w:val="19"/>
                <w:szCs w:val="19"/>
              </w:rPr>
              <w:lastRenderedPageBreak/>
              <w:t>субъекта централизованного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lastRenderedPageBreak/>
              <w:t xml:space="preserve">(п. 5 в ред. </w:t>
            </w:r>
            <w:hyperlink r:id="rId16">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bookmarkStart w:id="10" w:name="P1645"/>
            <w:bookmarkEnd w:id="10"/>
            <w:r w:rsidRPr="009C34BD">
              <w:rPr>
                <w:rFonts w:ascii="Times New Roman" w:hAnsi="Times New Roman" w:cs="Times New Roman"/>
                <w:sz w:val="19"/>
                <w:szCs w:val="19"/>
              </w:rPr>
              <w:t>6</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признании объектов нефинансовых активов (</w:t>
            </w:r>
            <w:hyperlink r:id="rId1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0510441) стоимостью до 10000,00 рубля</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формирование в АС "Смета" ведомости выдачи материальных ценностей на нужды учреждения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6 в ред. </w:t>
            </w:r>
            <w:hyperlink r:id="rId18">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Ведомость выдачи материальных ценностей на нужды учреждения (</w:t>
            </w:r>
            <w:hyperlink r:id="rId1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0504210) при выдаче в эксплуатацию нефинансовых активов стоимостью до 10000,00 рубля</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скан-копию не позднее одного рабочего дня после подписания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 ответственные лица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отражение в регистре бухгалтерского учета в целях систематизации информации об объектах учета на соответствующих забалансовых счетах</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7 в ред. </w:t>
            </w:r>
            <w:hyperlink r:id="rId20">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bookmarkStart w:id="11" w:name="P1666"/>
            <w:bookmarkEnd w:id="11"/>
            <w:r w:rsidRPr="009C34BD">
              <w:rPr>
                <w:rFonts w:ascii="Times New Roman" w:hAnsi="Times New Roman" w:cs="Times New Roman"/>
                <w:sz w:val="19"/>
                <w:szCs w:val="19"/>
              </w:rPr>
              <w:t>8</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списании материальных запасов (</w:t>
            </w:r>
            <w:hyperlink r:id="rId2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0504230) (при использовании материальных запасов для создания основного средства хозяйственным способом, при проведении реконструкции, модернизации, работ по достройке, дооборудованию и реконструкции хозяйственным способом)</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наступления факта хозяйственной жизни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ответственное лицо субъекта централизованного учета; Комиссия по поступлению и выбытию активов; руководитель </w:t>
            </w:r>
            <w:r w:rsidRPr="009C34BD">
              <w:rPr>
                <w:rFonts w:ascii="Times New Roman" w:hAnsi="Times New Roman" w:cs="Times New Roman"/>
                <w:sz w:val="19"/>
                <w:szCs w:val="19"/>
              </w:rPr>
              <w:lastRenderedPageBreak/>
              <w:t>(уполномоченное лицо) субъекта централизованного учета; ответственное лицо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1) отражение факта хозяйственной жизни в учете; 2) отражение в регистре бухгалтерского учета в целях систематизации информации на </w:t>
            </w:r>
            <w:r w:rsidRPr="009C34BD">
              <w:rPr>
                <w:rFonts w:ascii="Times New Roman" w:hAnsi="Times New Roman" w:cs="Times New Roman"/>
                <w:sz w:val="19"/>
                <w:szCs w:val="19"/>
              </w:rPr>
              <w:lastRenderedPageBreak/>
              <w:t>соответствующих счетах учета капитальных вложений</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1) для отражения в Журналах операций (ОКУД 0504071), установленных правилами организации и ведения бюджетного учета; 2) для принятия решения Комиссией </w:t>
            </w:r>
            <w:r w:rsidRPr="009C34BD">
              <w:rPr>
                <w:rFonts w:ascii="Times New Roman" w:hAnsi="Times New Roman" w:cs="Times New Roman"/>
                <w:sz w:val="19"/>
                <w:szCs w:val="19"/>
              </w:rPr>
              <w:lastRenderedPageBreak/>
              <w:t>по поступлению и выбытию нефинансовых активов</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lastRenderedPageBreak/>
              <w:t xml:space="preserve">(п. 8 в ред. </w:t>
            </w:r>
            <w:hyperlink r:id="rId22">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признании объектов нефинансовых активов (</w:t>
            </w:r>
            <w:hyperlink r:id="rId2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0510441) в результате проведения реконструкции, модернизации, работ по достройке, дооборудованию и реконструкции хозяйственным способом (в дополнение к </w:t>
            </w:r>
            <w:hyperlink w:anchor="P1666">
              <w:r w:rsidRPr="009C34BD">
                <w:rPr>
                  <w:rFonts w:ascii="Times New Roman" w:hAnsi="Times New Roman" w:cs="Times New Roman"/>
                  <w:color w:val="0000FF"/>
                  <w:sz w:val="19"/>
                  <w:szCs w:val="19"/>
                </w:rPr>
                <w:t>п. 8</w:t>
              </w:r>
            </w:hyperlink>
            <w:r w:rsidRPr="009C34BD">
              <w:rPr>
                <w:rFonts w:ascii="Times New Roman" w:hAnsi="Times New Roman" w:cs="Times New Roman"/>
                <w:sz w:val="19"/>
                <w:szCs w:val="19"/>
              </w:rPr>
              <w:t xml:space="preserve"> Графика документооборота)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8.1 в ред. </w:t>
            </w:r>
            <w:hyperlink r:id="rId24">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приеме-сдаче отремонтированных, реконструированных и модернизированных объектов основных средств (</w:t>
            </w:r>
            <w:hyperlink r:id="rId2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0504103) или иной документ</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 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отражение информации в Инвентарной карточке учета нефинансовых активов (ОКУД 0504031)/Инвентарной карточке группового учета нефинансовых активов (ОКУД 0504032)</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признании объектов нефинансовых активов (</w:t>
            </w:r>
            <w:hyperlink r:id="rId2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0510441) при поступлении объектов </w:t>
            </w:r>
            <w:r w:rsidRPr="009C34BD">
              <w:rPr>
                <w:rFonts w:ascii="Times New Roman" w:hAnsi="Times New Roman" w:cs="Times New Roman"/>
                <w:sz w:val="19"/>
                <w:szCs w:val="19"/>
              </w:rPr>
              <w:lastRenderedPageBreak/>
              <w:t>основных средств в натуральной форме в результате возмещения ущерба, причиненного виновным лицом с приложением заявления виновного лица о возмещении ущерба в натуральной форме и технической документации (паспорта) (при наличии)</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электронный, при отсутствии </w:t>
            </w:r>
            <w:r w:rsidRPr="009C34BD">
              <w:rPr>
                <w:rFonts w:ascii="Times New Roman" w:hAnsi="Times New Roman" w:cs="Times New Roman"/>
                <w:sz w:val="19"/>
                <w:szCs w:val="19"/>
              </w:rPr>
              <w:lastRenderedPageBreak/>
              <w:t>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направляет не позднее следующего </w:t>
            </w:r>
            <w:r w:rsidRPr="009C34BD">
              <w:rPr>
                <w:rFonts w:ascii="Times New Roman" w:hAnsi="Times New Roman" w:cs="Times New Roman"/>
                <w:sz w:val="19"/>
                <w:szCs w:val="19"/>
              </w:rPr>
              <w:lastRenderedPageBreak/>
              <w:t>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Комиссия по поступлению и выбытию </w:t>
            </w:r>
            <w:r w:rsidRPr="009C34BD">
              <w:rPr>
                <w:rFonts w:ascii="Times New Roman" w:hAnsi="Times New Roman" w:cs="Times New Roman"/>
                <w:sz w:val="19"/>
                <w:szCs w:val="19"/>
              </w:rPr>
              <w:lastRenderedPageBreak/>
              <w:t>активов</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не позднее двух рабочих дней после получения </w:t>
            </w:r>
            <w:r w:rsidRPr="009C34BD">
              <w:rPr>
                <w:rFonts w:ascii="Times New Roman" w:hAnsi="Times New Roman" w:cs="Times New Roman"/>
                <w:sz w:val="19"/>
                <w:szCs w:val="19"/>
              </w:rPr>
              <w:lastRenderedPageBreak/>
              <w:t>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формирование в АС "Смета" Приходного ордера на приемку </w:t>
            </w:r>
            <w:r w:rsidRPr="009C34BD">
              <w:rPr>
                <w:rFonts w:ascii="Times New Roman" w:hAnsi="Times New Roman" w:cs="Times New Roman"/>
                <w:sz w:val="19"/>
                <w:szCs w:val="19"/>
              </w:rPr>
              <w:lastRenderedPageBreak/>
              <w:t xml:space="preserve">материальных ценностей (нефинансовых активов) (ОКУД 0504207) (см. </w:t>
            </w:r>
            <w:hyperlink w:anchor="P1705">
              <w:r w:rsidRPr="009C34BD">
                <w:rPr>
                  <w:rFonts w:ascii="Times New Roman" w:hAnsi="Times New Roman" w:cs="Times New Roman"/>
                  <w:color w:val="0000FF"/>
                  <w:sz w:val="19"/>
                  <w:szCs w:val="19"/>
                </w:rPr>
                <w:t>п. 11</w:t>
              </w:r>
            </w:hyperlink>
            <w:r w:rsidRPr="009C34BD">
              <w:rPr>
                <w:rFonts w:ascii="Times New Roman" w:hAnsi="Times New Roman" w:cs="Times New Roman"/>
                <w:sz w:val="19"/>
                <w:szCs w:val="19"/>
              </w:rPr>
              <w:t xml:space="preserve"> Графика документооборота)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для подписания субъектом централизованного </w:t>
            </w:r>
            <w:r w:rsidRPr="009C34BD">
              <w:rPr>
                <w:rFonts w:ascii="Times New Roman" w:hAnsi="Times New Roman" w:cs="Times New Roman"/>
                <w:sz w:val="19"/>
                <w:szCs w:val="19"/>
              </w:rPr>
              <w:lastRenderedPageBreak/>
              <w:t>учета Приходного ордера на приемку материальных ценностей (нефинансовых активов) (ОКУД 0504207)</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lastRenderedPageBreak/>
              <w:t xml:space="preserve">(п. 10 в ред. </w:t>
            </w:r>
            <w:hyperlink r:id="rId2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bookmarkStart w:id="12" w:name="P1705"/>
            <w:bookmarkEnd w:id="12"/>
            <w:r w:rsidRPr="009C34BD">
              <w:rPr>
                <w:rFonts w:ascii="Times New Roman" w:hAnsi="Times New Roman" w:cs="Times New Roman"/>
                <w:sz w:val="19"/>
                <w:szCs w:val="19"/>
              </w:rPr>
              <w:t>11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Приходный ордер на приемку материальных ценностей (нефинансовых активов) (</w:t>
            </w:r>
            <w:hyperlink r:id="rId2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0504207) при принятии к учету нефинансовых активов, поступивших при возмещении в натуральной форме ущерба, причиненного виновным лицом</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1 (одного) рабочего дня после подписания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(ОКУД 0504071), установленных правилами организации и ведения бюджетного учета; 2) для внутреннего использования ответственным лицом субъекта централизованного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11 в ред. </w:t>
            </w:r>
            <w:hyperlink r:id="rId2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bookmarkStart w:id="13" w:name="P1715"/>
            <w:bookmarkEnd w:id="13"/>
            <w:r w:rsidRPr="009C34BD">
              <w:rPr>
                <w:rFonts w:ascii="Times New Roman" w:hAnsi="Times New Roman" w:cs="Times New Roman"/>
                <w:sz w:val="19"/>
                <w:szCs w:val="19"/>
              </w:rPr>
              <w:t>12</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w:t>
            </w:r>
            <w:hyperlink r:id="rId3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с приложением копии Инвентарной карточки учета нефинансовых активов (ОКУД 0504031) (при наличии) и технической документации (паспорта) (при наличии) при поступлении нефинансовых активов в рамках межведомственных, межбюджетных расчетов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2 (двух) рабочих дней после утверждения акта, полученного от передающей стороны</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1) отражение факта хозяйственной жизни в учете; 2) при принятии к учету нефинансовых активов стоимостью свыше 10000 рублей: формирование Инвентарной карточки учета нефинансовых активов (ОКУД 0504031)/Инвентарной карточки </w:t>
            </w:r>
            <w:r w:rsidRPr="009C34BD">
              <w:rPr>
                <w:rFonts w:ascii="Times New Roman" w:hAnsi="Times New Roman" w:cs="Times New Roman"/>
                <w:sz w:val="19"/>
                <w:szCs w:val="19"/>
              </w:rPr>
              <w:lastRenderedPageBreak/>
              <w:t>группового учета нефинансовых активов (ОКУД 0504032)</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bookmarkStart w:id="14" w:name="P1724"/>
            <w:bookmarkEnd w:id="14"/>
            <w:r w:rsidRPr="009C34BD">
              <w:rPr>
                <w:rFonts w:ascii="Times New Roman" w:hAnsi="Times New Roman" w:cs="Times New Roman"/>
                <w:sz w:val="19"/>
                <w:szCs w:val="19"/>
              </w:rPr>
              <w:lastRenderedPageBreak/>
              <w:t>13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по форме, установленной передающей стороной при поступлении нефинансовых активов с приложением технической документации (паспорта) (при наличии) в результате иных расчетов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1) формирует решение Комиссии по поступлению и выбытию активов (см. </w:t>
            </w:r>
            <w:hyperlink w:anchor="P1645">
              <w:r w:rsidRPr="009C34BD">
                <w:rPr>
                  <w:rFonts w:ascii="Times New Roman" w:hAnsi="Times New Roman" w:cs="Times New Roman"/>
                  <w:color w:val="0000FF"/>
                  <w:sz w:val="19"/>
                  <w:szCs w:val="19"/>
                </w:rPr>
                <w:t>п. 6</w:t>
              </w:r>
            </w:hyperlink>
            <w:r w:rsidRPr="009C34BD">
              <w:rPr>
                <w:rFonts w:ascii="Times New Roman" w:hAnsi="Times New Roman" w:cs="Times New Roman"/>
                <w:sz w:val="19"/>
                <w:szCs w:val="19"/>
              </w:rPr>
              <w:t xml:space="preserve"> Графика документооборота) на основании полученного акта; 2) направляет решение в уполномоченную организацию в сроки, установленные п. 6 Графика документооборота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решения</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при принятии к учету нефинансовых активов стоимостью свыше 10000 рублей: формирование Инвентарной карточки учета нефинансовых активов (</w:t>
            </w:r>
            <w:hyperlink r:id="rId3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0504031)/Инвентарной карточки группового учета нефинансовых активов (ОКУД 0504032)</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bookmarkStart w:id="15" w:name="P1733"/>
            <w:bookmarkEnd w:id="15"/>
            <w:r w:rsidRPr="009C34BD">
              <w:rPr>
                <w:rFonts w:ascii="Times New Roman" w:hAnsi="Times New Roman" w:cs="Times New Roman"/>
                <w:sz w:val="19"/>
                <w:szCs w:val="19"/>
              </w:rPr>
              <w:t>14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Извещение при приемке имущества, активов и обязательств (</w:t>
            </w:r>
            <w:hyperlink r:id="rId3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0504805), полученное от передающей стороны (дополнительно к </w:t>
            </w:r>
            <w:hyperlink w:anchor="P1715">
              <w:r w:rsidRPr="009C34BD">
                <w:rPr>
                  <w:rFonts w:ascii="Times New Roman" w:hAnsi="Times New Roman" w:cs="Times New Roman"/>
                  <w:color w:val="0000FF"/>
                  <w:sz w:val="19"/>
                  <w:szCs w:val="19"/>
                </w:rPr>
                <w:t>п. 12</w:t>
              </w:r>
            </w:hyperlink>
            <w:r w:rsidRPr="009C34BD">
              <w:rPr>
                <w:rFonts w:ascii="Times New Roman" w:hAnsi="Times New Roman" w:cs="Times New Roman"/>
                <w:sz w:val="19"/>
                <w:szCs w:val="19"/>
              </w:rPr>
              <w:t xml:space="preserve">, </w:t>
            </w:r>
            <w:hyperlink w:anchor="P1724">
              <w:r w:rsidRPr="009C34BD">
                <w:rPr>
                  <w:rFonts w:ascii="Times New Roman" w:hAnsi="Times New Roman" w:cs="Times New Roman"/>
                  <w:color w:val="0000FF"/>
                  <w:sz w:val="19"/>
                  <w:szCs w:val="19"/>
                </w:rPr>
                <w:t>п. 13</w:t>
              </w:r>
            </w:hyperlink>
            <w:r w:rsidRPr="009C34BD">
              <w:rPr>
                <w:rFonts w:ascii="Times New Roman" w:hAnsi="Times New Roman" w:cs="Times New Roman"/>
                <w:sz w:val="19"/>
                <w:szCs w:val="19"/>
              </w:rPr>
              <w:t xml:space="preserve"> Графика документооборота)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2 (двух) рабочих дней после получения документа от передающей стороны</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заполнение Извещения (ОКУД 0504805) (при доведении субъектом централизованного учета информации по КБК учета); 2) подписание ответственным лицом уполномоченной организации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для подписания субъектом централизованного учета (см. </w:t>
            </w:r>
            <w:hyperlink w:anchor="P1743">
              <w:r w:rsidRPr="009C34BD">
                <w:rPr>
                  <w:rFonts w:ascii="Times New Roman" w:hAnsi="Times New Roman" w:cs="Times New Roman"/>
                  <w:color w:val="0000FF"/>
                  <w:sz w:val="19"/>
                  <w:szCs w:val="19"/>
                </w:rPr>
                <w:t>п. 15</w:t>
              </w:r>
            </w:hyperlink>
            <w:r w:rsidRPr="009C34BD">
              <w:rPr>
                <w:rFonts w:ascii="Times New Roman" w:hAnsi="Times New Roman" w:cs="Times New Roman"/>
                <w:sz w:val="19"/>
                <w:szCs w:val="19"/>
              </w:rPr>
              <w:t xml:space="preserve"> Графика документооборота)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14 в ред. </w:t>
            </w:r>
            <w:hyperlink r:id="rId3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bookmarkStart w:id="16" w:name="P1743"/>
            <w:bookmarkEnd w:id="16"/>
            <w:r w:rsidRPr="009C34BD">
              <w:rPr>
                <w:rFonts w:ascii="Times New Roman" w:hAnsi="Times New Roman" w:cs="Times New Roman"/>
                <w:sz w:val="19"/>
                <w:szCs w:val="19"/>
              </w:rPr>
              <w:t>15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Извещение при приемке имущества, активов и обязательств (</w:t>
            </w:r>
            <w:hyperlink r:id="rId3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w:t>
            </w:r>
            <w:r w:rsidRPr="009C34BD">
              <w:rPr>
                <w:rFonts w:ascii="Times New Roman" w:hAnsi="Times New Roman" w:cs="Times New Roman"/>
                <w:sz w:val="19"/>
                <w:szCs w:val="19"/>
              </w:rPr>
              <w:lastRenderedPageBreak/>
              <w:t xml:space="preserve">0504805), полученное от передающей стороны (продолжение </w:t>
            </w:r>
            <w:hyperlink w:anchor="P1733">
              <w:r w:rsidRPr="009C34BD">
                <w:rPr>
                  <w:rFonts w:ascii="Times New Roman" w:hAnsi="Times New Roman" w:cs="Times New Roman"/>
                  <w:color w:val="0000FF"/>
                  <w:sz w:val="19"/>
                  <w:szCs w:val="19"/>
                </w:rPr>
                <w:t>п. 14</w:t>
              </w:r>
            </w:hyperlink>
            <w:r w:rsidRPr="009C34BD">
              <w:rPr>
                <w:rFonts w:ascii="Times New Roman" w:hAnsi="Times New Roman" w:cs="Times New Roman"/>
                <w:sz w:val="19"/>
                <w:szCs w:val="19"/>
              </w:rPr>
              <w:t xml:space="preserve"> Графика документооборота)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субъект централизова</w:t>
            </w:r>
            <w:r w:rsidRPr="009C34BD">
              <w:rPr>
                <w:rFonts w:ascii="Times New Roman" w:hAnsi="Times New Roman" w:cs="Times New Roman"/>
                <w:sz w:val="19"/>
                <w:szCs w:val="19"/>
              </w:rPr>
              <w:lastRenderedPageBreak/>
              <w:t>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электронный образ (скан-</w:t>
            </w:r>
            <w:r w:rsidRPr="009C34BD">
              <w:rPr>
                <w:rFonts w:ascii="Times New Roman" w:hAnsi="Times New Roman" w:cs="Times New Roman"/>
                <w:sz w:val="19"/>
                <w:szCs w:val="19"/>
              </w:rPr>
              <w:lastRenderedPageBreak/>
              <w:t>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утверждает не позднее 1 (одного) </w:t>
            </w:r>
            <w:r w:rsidRPr="009C34BD">
              <w:rPr>
                <w:rFonts w:ascii="Times New Roman" w:hAnsi="Times New Roman" w:cs="Times New Roman"/>
                <w:sz w:val="19"/>
                <w:szCs w:val="19"/>
              </w:rPr>
              <w:lastRenderedPageBreak/>
              <w:t>рабочего дня после получения из уполномоченной организации и направляет в уполномоченную организацию для отражения в учете не позднее 1 (одного) рабочего дня после утверждения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руководитель (уполномоченно</w:t>
            </w:r>
            <w:r w:rsidRPr="009C34BD">
              <w:rPr>
                <w:rFonts w:ascii="Times New Roman" w:hAnsi="Times New Roman" w:cs="Times New Roman"/>
                <w:sz w:val="19"/>
                <w:szCs w:val="19"/>
              </w:rPr>
              <w:lastRenderedPageBreak/>
              <w:t>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не позднее двух рабочих дней после </w:t>
            </w:r>
            <w:r w:rsidRPr="009C34BD">
              <w:rPr>
                <w:rFonts w:ascii="Times New Roman" w:hAnsi="Times New Roman" w:cs="Times New Roman"/>
                <w:sz w:val="19"/>
                <w:szCs w:val="19"/>
              </w:rPr>
              <w:lastRenderedPageBreak/>
              <w:t>утверждения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отражение факта хозяйственной </w:t>
            </w:r>
            <w:r w:rsidRPr="009C34BD">
              <w:rPr>
                <w:rFonts w:ascii="Times New Roman" w:hAnsi="Times New Roman" w:cs="Times New Roman"/>
                <w:sz w:val="19"/>
                <w:szCs w:val="19"/>
              </w:rPr>
              <w:lastRenderedPageBreak/>
              <w:t>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lastRenderedPageBreak/>
              <w:t xml:space="preserve">для отражения в Журналах операций </w:t>
            </w:r>
            <w:r w:rsidRPr="009C34BD">
              <w:rPr>
                <w:rFonts w:ascii="Times New Roman" w:hAnsi="Times New Roman" w:cs="Times New Roman"/>
                <w:sz w:val="19"/>
                <w:szCs w:val="19"/>
              </w:rPr>
              <w:lastRenderedPageBreak/>
              <w:t>(ОКУД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lastRenderedPageBreak/>
              <w:t xml:space="preserve">(п. 15 в ред. </w:t>
            </w:r>
            <w:hyperlink r:id="rId3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признании объектов нефинансовых активов (</w:t>
            </w:r>
            <w:hyperlink r:id="rId3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0510441) при выявлении неучтенных объектов в результате инвентаризации с приложением документов по результатам инвентаризации (Акт о результатах инвентаризации (ОКУД 0504835), Ведомость расхождений по результатам инвентаризации (ОКУД 0504092)) с указанием справедливой стоимости актива (свыше 10000,00 руб.)</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(ОКУД 0504071), установленных правилами организации и ведения бюджетного учета;</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для внутреннего использования ответственным лицом субъекта централизованного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16 в ред. </w:t>
            </w:r>
            <w:hyperlink r:id="rId3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признании объектов нефинансовых активов (</w:t>
            </w:r>
            <w:hyperlink r:id="rId3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0510441) при выявлении неучтенных объектов в результате инвентаризации с приложением документов по результатам инвентаризации (Акт о результатах инвентаризации (ОКУД 0504835), Ведомость расхождений по результатам инвентаризации (ОКУД 0504092)) с указанием справедливой стоимости актива (до 10000,00 руб.)</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17 в ред. </w:t>
            </w:r>
            <w:hyperlink r:id="rId3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Накладная на внутреннее перемещение объектов нефинансовых активов (</w:t>
            </w:r>
            <w:hyperlink r:id="rId4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0504102) (из одного структурного подразделения в другое, от одного ответственного лица другому)</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направляет скан-копию распоряжения (приказа) руководителя о смене ответственного лица, о передаче из одного структурного подразделения другому; 2) подписывает и направляет скан-копию Накладной на внутреннее перемещение объектов нефинансовых активов не позднее двух рабочих дней после формирования документа в АС "Смета" уполномоченной организацией</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формирование в АС "Смета" Накладной на внутреннее перемещение объектов нефинансовых активов; 2) отражение факта хозяйственной жизни в учете; 3) внесение сведений о перемещении объекта нефинансовых активов в Инвентарную карточку объекта нефинансовых активов (ОКУД 0504031)/Инвентарную карточку группового учета нефинансовых активов (ОКУД 0504032)</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 в Оборотной ведомости по нефинансовым активам (ОКУД 0504035), в Инвентарном списке нефинансовых активов (ОКУД 0504034)</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4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bookmarkStart w:id="17" w:name="P1785"/>
            <w:bookmarkEnd w:id="17"/>
            <w:r w:rsidRPr="009C34BD">
              <w:rPr>
                <w:rFonts w:ascii="Times New Roman" w:hAnsi="Times New Roman" w:cs="Times New Roman"/>
                <w:sz w:val="19"/>
                <w:szCs w:val="19"/>
              </w:rPr>
              <w:t>19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(распоряжение) уполномоченного органа/распоряжение главного распорядителя бюджетных средств о безвозмездной передаче нефинансовых активов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решения (распоряжения) уполномоченного органа/распоряжение главного распорядителя бюджетных средств о безвозмездной передаче нефинансовых активов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предзаполнение в АС "Смета" Акта о приеме-передаче объектов нефинансовых активов (</w:t>
            </w:r>
            <w:hyperlink r:id="rId4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(см. </w:t>
            </w:r>
            <w:hyperlink w:anchor="P1794">
              <w:r w:rsidRPr="009C34BD">
                <w:rPr>
                  <w:rFonts w:ascii="Times New Roman" w:hAnsi="Times New Roman" w:cs="Times New Roman"/>
                  <w:color w:val="0000FF"/>
                  <w:sz w:val="19"/>
                  <w:szCs w:val="19"/>
                </w:rPr>
                <w:t>п. 20</w:t>
              </w:r>
            </w:hyperlink>
            <w:r w:rsidRPr="009C34BD">
              <w:rPr>
                <w:rFonts w:ascii="Times New Roman" w:hAnsi="Times New Roman" w:cs="Times New Roman"/>
                <w:sz w:val="19"/>
                <w:szCs w:val="19"/>
              </w:rPr>
              <w:t xml:space="preserve"> Графика документооборота); 2) предзаполнение в АС "Смета" Извещение (ОКУД 0504805) (см. </w:t>
            </w:r>
            <w:hyperlink w:anchor="P1803">
              <w:r w:rsidRPr="009C34BD">
                <w:rPr>
                  <w:rFonts w:ascii="Times New Roman" w:hAnsi="Times New Roman" w:cs="Times New Roman"/>
                  <w:color w:val="0000FF"/>
                  <w:sz w:val="19"/>
                  <w:szCs w:val="19"/>
                </w:rPr>
                <w:t>п. 21</w:t>
              </w:r>
            </w:hyperlink>
            <w:r w:rsidRPr="009C34BD">
              <w:rPr>
                <w:rFonts w:ascii="Times New Roman" w:hAnsi="Times New Roman" w:cs="Times New Roman"/>
                <w:sz w:val="19"/>
                <w:szCs w:val="19"/>
              </w:rPr>
              <w:t xml:space="preserve"> Графика документооборота)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Акта о приеме-передаче объектов нефинансовых активов (ОКУД 0504101) и Извещения (ОКУД 0504805) в субъект централизованного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bookmarkStart w:id="18" w:name="P1794"/>
            <w:bookmarkEnd w:id="18"/>
            <w:r w:rsidRPr="009C34BD">
              <w:rPr>
                <w:rFonts w:ascii="Times New Roman" w:hAnsi="Times New Roman" w:cs="Times New Roman"/>
                <w:sz w:val="19"/>
                <w:szCs w:val="19"/>
              </w:rPr>
              <w:t>20</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w:t>
            </w:r>
            <w:hyperlink r:id="rId4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при безвозмездной передаче нефинансовых активов (продолжение </w:t>
            </w:r>
            <w:hyperlink w:anchor="P1785">
              <w:r w:rsidRPr="009C34BD">
                <w:rPr>
                  <w:rFonts w:ascii="Times New Roman" w:hAnsi="Times New Roman" w:cs="Times New Roman"/>
                  <w:color w:val="0000FF"/>
                  <w:sz w:val="19"/>
                  <w:szCs w:val="19"/>
                </w:rPr>
                <w:t>п. 19</w:t>
              </w:r>
            </w:hyperlink>
            <w:r w:rsidRPr="009C34BD">
              <w:rPr>
                <w:rFonts w:ascii="Times New Roman" w:hAnsi="Times New Roman" w:cs="Times New Roman"/>
                <w:sz w:val="19"/>
                <w:szCs w:val="19"/>
              </w:rPr>
              <w:t xml:space="preserve"> Графика документооборота) с приложением копии Инвентарной карточки объекта нефинансовых активов (ОКУД 0504031) (при наличии)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 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подписывает не позднее следующего рабочего дня после формирования документа в АС "Смета" уполномоченной организацией; 2) направляет не позднее двух рабочих дней после получения утвержденного акта принимающей стороной</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закрытие Инвентарной карточки учета нефинансовых активов (ОКУД 0504031)/Инвентарной карточки группового учета нефинансовых активов (ОКУД 0504032)</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передачи субъектом централизованного учета Инвентарной карточки принимающей стороне</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bookmarkStart w:id="19" w:name="P1803"/>
            <w:bookmarkEnd w:id="19"/>
            <w:r w:rsidRPr="009C34BD">
              <w:rPr>
                <w:rFonts w:ascii="Times New Roman" w:hAnsi="Times New Roman" w:cs="Times New Roman"/>
                <w:sz w:val="19"/>
                <w:szCs w:val="19"/>
              </w:rPr>
              <w:t>21</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Извещение (</w:t>
            </w:r>
            <w:hyperlink r:id="rId4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0504805) (см. </w:t>
            </w:r>
            <w:hyperlink w:anchor="P1785">
              <w:r w:rsidRPr="009C34BD">
                <w:rPr>
                  <w:rFonts w:ascii="Times New Roman" w:hAnsi="Times New Roman" w:cs="Times New Roman"/>
                  <w:color w:val="0000FF"/>
                  <w:sz w:val="19"/>
                  <w:szCs w:val="19"/>
                </w:rPr>
                <w:t>п. 19</w:t>
              </w:r>
            </w:hyperlink>
            <w:r w:rsidRPr="009C34BD">
              <w:rPr>
                <w:rFonts w:ascii="Times New Roman" w:hAnsi="Times New Roman" w:cs="Times New Roman"/>
                <w:sz w:val="19"/>
                <w:szCs w:val="19"/>
              </w:rPr>
              <w:t xml:space="preserve"> Графика документооборота) при безвозмездной передаче нефинансовых активов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 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подписывает не позднее 2 (двух) рабочих дней после получения от уполномоченной организации документа; 2) направляет в уполномоченную организацию не позднее 2 (двух) рабочих дней после получения утвержденного принимающей стороной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об оценке стоимости имущества, отчуждаемого не в пользу организаций бюджетной сферы (</w:t>
            </w:r>
            <w:hyperlink r:id="rId4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0510442) с приложением скан-копии документов, на основании которых Комиссией или оценщиком определена справедливая стоимость нефинансовых активов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22 в ред. </w:t>
            </w:r>
            <w:hyperlink r:id="rId46">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bookmarkStart w:id="20" w:name="P1823"/>
            <w:bookmarkEnd w:id="20"/>
            <w:r w:rsidRPr="009C34BD">
              <w:rPr>
                <w:rFonts w:ascii="Times New Roman" w:hAnsi="Times New Roman" w:cs="Times New Roman"/>
                <w:sz w:val="19"/>
                <w:szCs w:val="19"/>
              </w:rPr>
              <w:t>23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Договор купли-продажи нефинансовых активов (при продаже нефинансовых активов)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договор не позднее 1 (одного) рабочего дня после его заключения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в АС "Смета" Акта о приеме-передаче объектов нефинансовых активов (</w:t>
            </w:r>
            <w:hyperlink r:id="rId4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(см. </w:t>
            </w:r>
            <w:hyperlink w:anchor="P1832">
              <w:r w:rsidRPr="009C34BD">
                <w:rPr>
                  <w:rFonts w:ascii="Times New Roman" w:hAnsi="Times New Roman" w:cs="Times New Roman"/>
                  <w:color w:val="0000FF"/>
                  <w:sz w:val="19"/>
                  <w:szCs w:val="19"/>
                </w:rPr>
                <w:t>п. 24</w:t>
              </w:r>
            </w:hyperlink>
            <w:r w:rsidRPr="009C34BD">
              <w:rPr>
                <w:rFonts w:ascii="Times New Roman" w:hAnsi="Times New Roman" w:cs="Times New Roman"/>
                <w:sz w:val="19"/>
                <w:szCs w:val="19"/>
              </w:rPr>
              <w:t xml:space="preserve"> Графика документооборота)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подписания в субъект централизованного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bookmarkStart w:id="21" w:name="P1832"/>
            <w:bookmarkEnd w:id="21"/>
            <w:r w:rsidRPr="009C34BD">
              <w:rPr>
                <w:rFonts w:ascii="Times New Roman" w:hAnsi="Times New Roman" w:cs="Times New Roman"/>
                <w:sz w:val="19"/>
                <w:szCs w:val="19"/>
              </w:rPr>
              <w:t>24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w:t>
            </w:r>
            <w:hyperlink r:id="rId4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при продаже нефинансовых активов не в пользу организаций госсектора (см. </w:t>
            </w:r>
            <w:hyperlink w:anchor="P1823">
              <w:r w:rsidRPr="009C34BD">
                <w:rPr>
                  <w:rFonts w:ascii="Times New Roman" w:hAnsi="Times New Roman" w:cs="Times New Roman"/>
                  <w:color w:val="0000FF"/>
                  <w:sz w:val="19"/>
                  <w:szCs w:val="19"/>
                </w:rPr>
                <w:t>п. 23</w:t>
              </w:r>
            </w:hyperlink>
            <w:r w:rsidRPr="009C34BD">
              <w:rPr>
                <w:rFonts w:ascii="Times New Roman" w:hAnsi="Times New Roman" w:cs="Times New Roman"/>
                <w:sz w:val="19"/>
                <w:szCs w:val="19"/>
              </w:rPr>
              <w:t xml:space="preserve"> Графика документооборота) (для нефинансовых активов стоимостью свыше 10000,00 рубля)</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 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подписывает и утверждает не позднее следующего рабочего дня после формирования документа уполномоченной организации в АС "Смета"; 2) направляет электронный образ (скан-копию) не позднее 2 (двух) рабочих дней после получения утвержденного документа от принимающей стороны</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закрытие Инвентарной карточки учета нефинансовых активов (ОКУД 0504031)/Инвентарной карточки группового учета нефинансовых активов (ОКУД 0504032)</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 для передачи субъектом централизованного учета Инвентарной карточки принимающей стороне</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w:t>
            </w:r>
            <w:hyperlink r:id="rId4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при продаже нефинансовых активов не в пользу организаций госсектора (см. </w:t>
            </w:r>
            <w:hyperlink w:anchor="P1794">
              <w:r w:rsidRPr="009C34BD">
                <w:rPr>
                  <w:rFonts w:ascii="Times New Roman" w:hAnsi="Times New Roman" w:cs="Times New Roman"/>
                  <w:color w:val="0000FF"/>
                  <w:sz w:val="19"/>
                  <w:szCs w:val="19"/>
                </w:rPr>
                <w:t>п. 20</w:t>
              </w:r>
            </w:hyperlink>
            <w:r w:rsidRPr="009C34BD">
              <w:rPr>
                <w:rFonts w:ascii="Times New Roman" w:hAnsi="Times New Roman" w:cs="Times New Roman"/>
                <w:sz w:val="19"/>
                <w:szCs w:val="19"/>
              </w:rPr>
              <w:t xml:space="preserve"> Графика документооборота) (для нефинансовых активов стоимостью до 10000,00 рубля)</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 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подписывает и утверждает не позднее следующего рабочего дня после формирования документа в АС "Смета" уполномоченной организацией; 2) направляет электронный образ (скан-копию) не позднее 2 (двух) рабочих дней после получения утвержденного документа от принимающей стороны</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прекращении признания активами объектов нефинансовых активов (</w:t>
            </w:r>
            <w:hyperlink r:id="rId5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0510440) стоимостью свыше 10000 руб.</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выбытия НФА с балансового учета с одновременным отражением на забалансовом счете 02 "Материальные ценности на хранении"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26 в ред. </w:t>
            </w:r>
            <w:hyperlink r:id="rId5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прекращении признания активами объектов нефинансовых активов (</w:t>
            </w:r>
            <w:hyperlink r:id="rId5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0510440) стоимостью до 10000 руб.</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выбытия НФА с балансового (забалансового) учета с одновременным отражением на забалансовом счете 02 "Материальные ценности на хранении"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27 в ред. </w:t>
            </w:r>
            <w:hyperlink r:id="rId5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w:t>
            </w:r>
          </w:p>
        </w:tc>
        <w:tc>
          <w:tcPr>
            <w:tcW w:w="14494" w:type="dxa"/>
            <w:gridSpan w:val="8"/>
            <w:tcBorders>
              <w:bottom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Утратил силу. - </w:t>
            </w:r>
            <w:hyperlink r:id="rId54">
              <w:r w:rsidRPr="009C34BD">
                <w:rPr>
                  <w:rFonts w:ascii="Times New Roman" w:hAnsi="Times New Roman" w:cs="Times New Roman"/>
                  <w:color w:val="0000FF"/>
                  <w:sz w:val="19"/>
                  <w:szCs w:val="19"/>
                </w:rPr>
                <w:t>Приказ</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консервации (расконсервации) объекта основных средств (</w:t>
            </w:r>
            <w:hyperlink r:id="rId5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0510433)</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акта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нефинансовых активов,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в Инвентарной карточке учета нефинансовых активов (ОКУД 0504031)/Инвентарной карточке группового учета нефинансовых активов (ОКУД 0504032)</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29 в ред. </w:t>
            </w:r>
            <w:hyperlink r:id="rId56">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приема-передачи объектов, полученных в личное пользование (</w:t>
            </w:r>
            <w:hyperlink r:id="rId5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0510434)</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акта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лицо, получившее имущество в пользование, и лицо, ответственное за выдачу (получение возвращенного) имущества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30 в ред. </w:t>
            </w:r>
            <w:hyperlink r:id="rId58">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арендодателем (балансодержателем)</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заключения договора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в АС "Смета" Акта о приеме-передаче объектов нефинансовых активов (</w:t>
            </w:r>
            <w:hyperlink r:id="rId5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подписания в субъект централизованного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31 в ред. </w:t>
            </w:r>
            <w:hyperlink r:id="rId60">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приема-передачи объектов нефинансовых активов (</w:t>
            </w:r>
            <w:hyperlink r:id="rId6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при передаче объекта имущества в операционную аренду (имущественный наем)</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Акт приема-передачи объектов нефинансовых активов (ОКУД 0504101) не позднее 2 (двух) рабочих дней после подписания документа принимающей стороной</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отражение в Инвентарной карточке учета нефинансовых активов (ОКУД 0504031)</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 и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Дополнительное соглашение о досрочном расторжении договора операционной аренды/договора безвозмездного пользования, относящегося к операционной аренде (в качестве арендодателя (балансодержателя))</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6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приема-передачи объектов нефинансовых активов (</w:t>
            </w:r>
            <w:hyperlink r:id="rId6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при возврате объекта учета операционной аренды в связи с прекращением (досрочным прекращением) договора операционной аренды (имущественного найма) или иной первичный документ, подтверждающий возврат объекта учета аренды (имущественного найма)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отражение информации в Инвентарной карточке учета нефинансовых активов (ОКУД 0504031)</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 и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арендатором (пользователем имущества), с приложением справки о справедливой рыночной стоимости (в случае заключения договора безвозмездного пользования, относящегося к операционной аренде), договор о предоставлении в аренду, безвозмездное пользование, соглашение о сервитуте по земельным участкам, собственность на которые не разграничена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заключения договора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регистра учета; 3) ежемесячное начисление амортизации до окончания срока действия договора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6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w:t>
            </w:r>
            <w:hyperlink r:id="rId6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при поступлении нефинансовых активов по договору аренды (имущественного найма), относящихся к операционной аренде или иной первичный документ, подтверждающий поступление нефинансовых активов по договору аренды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утверждает документ не позднее 2 (двух) рабочих дней после его поступления от передающей стороны; 2) направляет документ с приложением решения Комиссии по поступлению и выбытию активов о классификации объектов учета аренды и их оценки не позднее следующего рабочего дня после оформления решения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Дополнительное соглашение о прекращении (досрочном расторжении) договора аренды/договора безвозмездного пользования, относящегося к операционной аренде, заключенного по инициативе арендодателя (балансодержателя), договора о предоставлении в аренду, безвозмездное пользование, соглашение о сервитуте по земельным участкам, собственность на которые не разграничена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корректировка принятого бюджетного обязательства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6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Дополнительное соглашение о прекращении (досрочном расторжении) договора аренды/договора безвозмездного пользования, относящегося к операционной аренде, заключенного по инициативе субъекта централизованного учета, являющегося арендатором (пользователем имущества)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корректировка принятого бюджетного обязательства; 3) формирование в АС "Смета" Акта о приеме-передаче объектов нефинансовых активов (</w:t>
            </w:r>
            <w:hyperlink r:id="rId6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w:t>
            </w:r>
            <w:hyperlink r:id="rId6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при выбытии нефинансовых активов в связи с прекращением (досрочном расторжении) договора аренды (имущественного найма)/договора безвозмездного пользования, относящихся к операционной аренде или иной первичный документ, подтверждающий выбытие нефинансовых активов, полученных по договору аренды (по инициативе арендодателя (балансодержателя)</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утверждает и направляет в уполномоченную организацию не позднее следующего рабочего дня после получения акта от арендодателя (балансодержателя)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w:t>
            </w:r>
            <w:hyperlink r:id="rId6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при выбытии нефинансовых активов в связи с прекращением (досрочном расторжении) договора аренды (имущественного найма)/договора безвозмездного пользования, относящихся к операционной аренде (по инициативе субъекта централизованного учета))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подписывает и направляет арендатору (балансодержателю) не позднее 2 (двух) рабочих дней после формирования документа уполномоченной организацией в АС "Смета"; 2) направляет в уполномоченную организацию не позднее следующего рабочего дня после получения документа, утвержденного арендатором (балансодержателем)</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15174" w:type="dxa"/>
            <w:gridSpan w:val="9"/>
          </w:tcPr>
          <w:p w:rsidR="003D2004" w:rsidRPr="009C34BD" w:rsidRDefault="003D2004" w:rsidP="003D2004">
            <w:pPr>
              <w:pStyle w:val="ConsPlusNormal"/>
              <w:jc w:val="center"/>
              <w:outlineLvl w:val="3"/>
              <w:rPr>
                <w:rFonts w:ascii="Times New Roman" w:hAnsi="Times New Roman" w:cs="Times New Roman"/>
                <w:sz w:val="19"/>
                <w:szCs w:val="19"/>
              </w:rPr>
            </w:pPr>
            <w:r w:rsidRPr="009C34BD">
              <w:rPr>
                <w:rFonts w:ascii="Times New Roman" w:hAnsi="Times New Roman" w:cs="Times New Roman"/>
                <w:sz w:val="19"/>
                <w:szCs w:val="19"/>
              </w:rPr>
              <w:t>1.3. Учет материальных запасов</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исполнение обязательства по расходам, формирующим фактическую стоимость приобретаемых материальных запасов (товарная накладная, акт выполненных работ и иные документы)</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ГИСЗ НСО не позднее следующего рабочего дня после подписания документов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согласования документа УФ и НП Баганского района НСО в АС "Бюджет" (направление платежного поручения в УФ и НП Баганского района НСО в установленные графиком платежей сроки)</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принятие к учету обязательств; 2) отражение факта хозяйственной жизни в учете; 3) формирование платежного поручения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7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41 в ред. </w:t>
            </w:r>
            <w:hyperlink r:id="rId7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поступление материальных запасов, биологических активов по договору дарения, безвозмездного пользования (договор дарения, договор безвозмездного пользования, акт выполненных работ/оказанных услуг, Акт приема-передачи объектов нефинансовых активов (</w:t>
            </w:r>
            <w:hyperlink r:id="rId7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Извещение (ОКУД 0504805), Решение о признании объектов нефинансовых активов (ОКУД 0510441)</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заполнение Извещения (ОКУД 0504805), полученного от передающей стороны;</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3) формирование регистров учета нефинансовых активов</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42 в ред. </w:t>
            </w:r>
            <w:hyperlink r:id="rId7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комиссии по поступлению и выбытию активов об определении текущей оценочной стоимости, принимаемых запасных частей, полученных в результате демонтажа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после подписания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материально ответственное лицо,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средствами АС "Смета" Приходного ордера на приемку материальных ценностей (нефинансовых активов) (</w:t>
            </w:r>
            <w:hyperlink r:id="rId7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0504207)</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43 в ред. </w:t>
            </w:r>
            <w:hyperlink r:id="rId7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признании объектов нефинансовых активов (</w:t>
            </w:r>
            <w:hyperlink r:id="rId7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0510441)) при выявлении неучтенных материальных запасов, биологических активов в результате инвентаризации с приложением документов по инвентаризации материальных запасов (Акт по результатам инвентаризации (ОКУД 0504835), Инвентаризационная опись (сличительная ведомость) по объектам нефинансовых активов (ОКУД 0504087))</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средствами АС "Смета" Приходного ордера на приемку материальных ценностей (нефинансовых активов) (ОКУД 0504207)</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44 в ред. </w:t>
            </w:r>
            <w:hyperlink r:id="rId7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признании объектов нефинансовых активов (</w:t>
            </w:r>
            <w:hyperlink r:id="rId7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0510441)) при поступлении неучтенных материальных запасов, биологических активов в натуральной форме в результате возмещения ущерба, причиненного виновным лицом, с приложением заявления виновного лица о возмещении ущерба в натуральной форме</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средствами АС "Смета" Приходного ордера на приемку материальных ценностей (нефинансовых активов) (ОКУД 0504207)</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45 в ред. </w:t>
            </w:r>
            <w:hyperlink r:id="rId7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Приходный ордер на приемку материальных ценностей (нефинансовых активов) (</w:t>
            </w:r>
            <w:hyperlink r:id="rId8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0504207) при принятии к учету материальных запасов, полученных в результате демонтажа, выявленных в результате инвентаризации, поступивших при возмещении в натуральной форме ущерба, причиненного виновным лицом</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46 в ред. </w:t>
            </w:r>
            <w:hyperlink r:id="rId8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об оценке стоимости имущества, отчуждаемого не в пользу организаций бюджетной сферы (</w:t>
            </w:r>
            <w:hyperlink r:id="rId8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0510442) с приложением скан-копии документов, на основании которых Комиссией или оценщиком определена справедливая стоимость нефинансовых активов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47 в ред. </w:t>
            </w:r>
            <w:hyperlink r:id="rId8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Накладная на отпуск материалов (материальных ценностей) на сторону (</w:t>
            </w:r>
            <w:hyperlink r:id="rId8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0504205) при выбытии материальных запасов в результате продажи не в пользу организаций госсектора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подписывает и направляет на подписание принимающей стороне не позднее следующего рабочего дня после формирования документа уполномоченной организацией;</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направляет в уполномоченную организацию не позднее следующего рабочего дня после получения подписанного документа от принимающей стороны</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48 в ред. </w:t>
            </w:r>
            <w:hyperlink r:id="rId8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(распоряжение) уполномоченного органа/распоряжение главного распорядителя бюджетных средств о безвозмездной передаче материальных запасов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Накладной на отпуск материалов (материальных ценностей) на сторону (</w:t>
            </w:r>
            <w:hyperlink r:id="rId8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0504205) (см. </w:t>
            </w:r>
            <w:hyperlink w:anchor="P2085">
              <w:r w:rsidRPr="009C34BD">
                <w:rPr>
                  <w:rFonts w:ascii="Times New Roman" w:hAnsi="Times New Roman" w:cs="Times New Roman"/>
                  <w:color w:val="0000FF"/>
                  <w:sz w:val="19"/>
                  <w:szCs w:val="19"/>
                </w:rPr>
                <w:t>п. 51</w:t>
              </w:r>
            </w:hyperlink>
            <w:r w:rsidRPr="009C34BD">
              <w:rPr>
                <w:rFonts w:ascii="Times New Roman" w:hAnsi="Times New Roman" w:cs="Times New Roman"/>
                <w:sz w:val="19"/>
                <w:szCs w:val="19"/>
              </w:rPr>
              <w:t xml:space="preserve"> Графика документооборота), Извещения (ОКУД 0504805)</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подписания в субъект централизованного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Накладная на отпуск материалов (материальных ценностей) на сторону (</w:t>
            </w:r>
            <w:hyperlink r:id="rId8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0504205) при безвозмездной передаче материальных запасов при межведомственных, межбюджетных и иных расчетах</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направляет на подписание принимающей стороне не позднее следующего рабочего дня после получения из уполномоченной организации; 2) направляет в уполномоченную организацию не позднее следующего рабочего дня после получения подписанного документа от принимающей стороны</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bookmarkStart w:id="22" w:name="P2085"/>
            <w:bookmarkEnd w:id="22"/>
            <w:r w:rsidRPr="009C34BD">
              <w:rPr>
                <w:rFonts w:ascii="Times New Roman" w:hAnsi="Times New Roman" w:cs="Times New Roman"/>
                <w:sz w:val="19"/>
                <w:szCs w:val="19"/>
              </w:rPr>
              <w:t>51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Извещение (</w:t>
            </w:r>
            <w:hyperlink r:id="rId8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0504805) при безвозмездной передаче материальных запасов при межведомственных, межбюджетных и иных расчетах</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направляет на подписание принимающей стороне не позднее следующего рабочего дня после получения из уполномоченной организации; 2) направляет в уполномоченную организацию не позднее следующего рабочего дня после получения подписанного документа от принимающей стороны</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произведения сверки расчетов, анализа и внутреннего использования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произведения сверки расчетов, анализа и внутреннего использования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51 в ред. </w:t>
            </w:r>
            <w:hyperlink r:id="rId8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Комиссии по поступлению и выбытию активов при списании материальных запасов вследствие недостачи, хищения, порчи, потерь в результате стихийных бедствий с приложением документов по инвентаризации (Акт по результатам инвентаризации (</w:t>
            </w:r>
            <w:hyperlink r:id="rId9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0504835), Инвентаризационная опись (сличительная ведомость) по объектам нефинансовых активов (ОКУД 0504087), Ведомость расхождений по результатам инвентаризации (ОКУД 0504092) и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документы не позднее следующего рабочего дня после их получения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средствами АС "Смета" Акта о списании материальных запасов (ОКУД 0504230), Акта о списании мягкого и хозяйственного инвентаря (ОКУД 0504143)</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подписания в субъект централизованного учета не позднее следующего рабочего дня после подписания ответственным лицом уполномоченной организации</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списании материальных запасов (</w:t>
            </w:r>
            <w:hyperlink r:id="rId9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0504230), Акт о списании мягкого и хозяйственного инвентаря (ОКУД 0504143) при выбытии материальных запасов вследствие недостачи, хищения</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заполняет и подписывает не позднее следующего рабочего дня после формирования уполномоченной организацией документа на основании решения Комиссии по поступлению и выбытию активов в АС "Смета"; 2) направляет в уполномоченную организацию не позднее 1 (одного) календарного дня после 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Ведомость выдачи материальных ценностей на нужды учреждения (</w:t>
            </w:r>
            <w:hyperlink r:id="rId9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0504210) при списании с бухгалтерского учета канцелярских принадлежностей, USB-флеш-накопителей, хозяйственных товаров субъекта централизованного учета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направляет в уполномоченную организацию не позднее 1 (одного) календарного дня после подписания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2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53.1 введен </w:t>
            </w:r>
            <w:hyperlink r:id="rId93">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приема-передачи объектов, полученных в личное пользование (</w:t>
            </w:r>
            <w:hyperlink r:id="rId9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0510434)</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акта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лицо, получившее имущество в пользование и лицо, ответственное за выдачу (получение возвращенного) имущества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54 в ред. </w:t>
            </w:r>
            <w:hyperlink r:id="rId9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Отчет о расходовании бензина за месяц</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месяца, следующего за отчетным</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2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9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55 в ред. </w:t>
            </w:r>
            <w:hyperlink r:id="rId9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c>
          <w:tcPr>
            <w:tcW w:w="15174" w:type="dxa"/>
            <w:gridSpan w:val="9"/>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2. Учет кассовых операций</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Документ, подтверждающий приобретение денежный документов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документы не позднее следующего рабочего дня после их получения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АС "Смета" Приходный кассовый ордер (фондовый) (</w:t>
            </w:r>
            <w:hyperlink r:id="rId9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0310001)</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для подписания Приходного кассового ордера (фондовый) (ОКУД 0310001) субъектом централизованного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Приходный кассовый ордер (фондовый) (</w:t>
            </w:r>
            <w:hyperlink r:id="rId9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0310001) при поступлении денежных документов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формирует в АС "Смета" и направляет в субъект централизованного учета в день поступления денежных документов в кассу; 2) подписание субъектом централизованного учета не позднее дня получения Приходного кассового ордера и направление в уполномоченную организацию не позднее дня 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главный бухгалтер (уполномоченное лицо) уполномоченной организации; уполномоченное на ведение кассовых операций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день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 для подписания Кассовой книги субъектом централизованного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Заявление на получение (выдачу) денежных документов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следующего рабочего дня после получения заявления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день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Расходного кассового ордера (фондовый) (</w:t>
            </w:r>
            <w:hyperlink r:id="rId10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0310002)</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подписания Расходного кассового ордера (фондовый) (ОКУД 0310002) субъектом централизованного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Расходный кассовый ордер (фондовый) (</w:t>
            </w:r>
            <w:hyperlink r:id="rId10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0310002)</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формирует в АС "Смета" не позднее следующего рабочего дня после получения заявления на получение (выдачу) денежных документов из кассы; 2) подписание ответственными лицами и получателем денежных средств субъекта централизованного учета и направление электронного образа (скан-копии) в уполномоченную организацию не позднее дня 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день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Кассовая книга (</w:t>
            </w:r>
            <w:hyperlink r:id="rId10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0504514)</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формирует средствами в АС "Смета" одномоментно при формировании кассовых документов и подписание главным бухгалтером (уполномоченным лицом) уполномоченной организации; 2) подписание листов Кассовой книги (ОКУД 0504514) ответственным лицом субъекта централизованного учета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день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15174" w:type="dxa"/>
            <w:gridSpan w:val="9"/>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3. Учет расчетов с подотчетными лицами</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(распоряжение, иной документ) о направлении работника в командировку</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АС "Смета", направляет скан-копию документа не позднее следующего рабочего дня после издания приказа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61 в ред. </w:t>
            </w:r>
            <w:hyperlink r:id="rId10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29.12.2021 N 114-НПА)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командировании на территории Российской Федерации (</w:t>
            </w:r>
            <w:hyperlink r:id="rId10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0504512)</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подписывает электронными подписями и направляет в АС "Смета" в день принятия решения о командировании сотрудника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проверка отсутствия задолженности по ранее выданным подотчетным суммам;</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отражение в учете факта хозяйственной жизни;</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3) формирование платежного поручения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направления платежного поручения в МФ и НП НСО;</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для отражения в Журналах операций (ОКУД 0504071), установленных правилами организации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29.12.2021 </w:t>
            </w:r>
            <w:hyperlink r:id="rId105">
              <w:r w:rsidRPr="009C34BD">
                <w:rPr>
                  <w:rFonts w:ascii="Times New Roman" w:hAnsi="Times New Roman" w:cs="Times New Roman"/>
                  <w:color w:val="0000FF"/>
                  <w:sz w:val="19"/>
                  <w:szCs w:val="19"/>
                </w:rPr>
                <w:t>N 114-НПА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06">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Изменение Решения о командировании на территории Российской Федерации (</w:t>
            </w:r>
            <w:hyperlink r:id="rId10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0504513)</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подписывает электронными подписями и направляет в АС "Смета" в день принятия решения об изменении Решения о командировании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в учете факта хозяйственной жизни;</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формирование платежного поручения, Уведомления об уточнении вида и принадлежности платежа (КФД 5318089) в зависимости от выбранного способа выдачи (удержания) денежных средств</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направления платежного поручения. Уведомления об уточнении вида и принадлежности платежа (КФД 5318089) в МФ и НП НСО;</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для отражения в Журналах операций (ОКУД 0504071), установленных правилами</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29.12.2021 </w:t>
            </w:r>
            <w:hyperlink r:id="rId108">
              <w:r w:rsidRPr="009C34BD">
                <w:rPr>
                  <w:rFonts w:ascii="Times New Roman" w:hAnsi="Times New Roman" w:cs="Times New Roman"/>
                  <w:color w:val="0000FF"/>
                  <w:sz w:val="19"/>
                  <w:szCs w:val="19"/>
                </w:rPr>
                <w:t>N 114-НПА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09">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командировании на территорию иностранного государства (</w:t>
            </w:r>
            <w:hyperlink r:id="rId11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0504515)</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подписывает электронными подписями и направляет в АС "Смета" в день принятия решения о командировании сотрудника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проверка отсутствия задолженности по ранее выданным подотчетным суммам; 2) отражение в учете факта хозяйственной жизни; 3) формирование платежного поручения в зависимости от выбранного способа выдачи денежных средств</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направления платежного поручения в МФ и НП НСО в УФК по НСО; 2) для отражения в Журналах операций (ОКУД 0504071), установленных правилами организации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63.1 введен </w:t>
            </w:r>
            <w:hyperlink r:id="rId111">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29.12.2021 N 114-НПА;</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12">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Изменение Решения о командировании на территорию иностранного государства (</w:t>
            </w:r>
            <w:hyperlink r:id="rId11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0504516)</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подписывает электронными подписями и направляет в АС "Смета" в день принятия решения об изменении Решения о командировании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в учете факта хозяйственной жизни; 2) формирование платежного поручения, Уведомление об уточнении вида и принадлежности платежа (КФД 5318089) в зависимости от выбранного способа выдачи (удержания) денежных средств</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направления платежного поручения, Уведомления об уточнении вида и принадлежности платежа (КФД 5318089) в МФ и НП НСО в УФК по НСО; 2) для отражения в Журналах операций (ОКУД 0504071), установленных правилами организации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63.2 введен </w:t>
            </w:r>
            <w:hyperlink r:id="rId114">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29.12.2021 N 114-НПА;</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1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Отчет о расходах подотчетного лица (</w:t>
            </w:r>
            <w:hyperlink r:id="rId11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0504520) с приложением электронных образов (скан-копий) подтверждающих документов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средствами АС "Смета", подписывает электронными подписями в срок, установленный субъектом централизованного учета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утверждения документа в АС "Смета"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формирование платежных документов в зависимости от выбранного способа выдачи денежных средств</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направления платежного поручения в МФ и НП НСО;</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для отражения в Журналах операций (ОКУД 0504071), установленных правилами организации ведения бюджетного учета;</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3) для отражения в Ведомости дополнительных доходов физических лиц, облагаемых НДФЛ, страховыми взносами (ОКУД 0504094)</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случае оплаты расходов сверх установленных законодательством норм)</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29.12.2021 </w:t>
            </w:r>
            <w:hyperlink r:id="rId117">
              <w:r w:rsidRPr="009C34BD">
                <w:rPr>
                  <w:rFonts w:ascii="Times New Roman" w:hAnsi="Times New Roman" w:cs="Times New Roman"/>
                  <w:color w:val="0000FF"/>
                  <w:sz w:val="19"/>
                  <w:szCs w:val="19"/>
                </w:rPr>
                <w:t>N 114-НПА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18">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w:t>
            </w:r>
          </w:p>
        </w:tc>
        <w:tc>
          <w:tcPr>
            <w:tcW w:w="14494" w:type="dxa"/>
            <w:gridSpan w:val="8"/>
            <w:tcBorders>
              <w:bottom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Утратил силу с 1 января 2022 года. - </w:t>
            </w:r>
            <w:hyperlink r:id="rId119">
              <w:r w:rsidRPr="009C34BD">
                <w:rPr>
                  <w:rFonts w:ascii="Times New Roman" w:hAnsi="Times New Roman" w:cs="Times New Roman"/>
                  <w:color w:val="0000FF"/>
                  <w:sz w:val="19"/>
                  <w:szCs w:val="19"/>
                </w:rPr>
                <w:t>Приказ</w:t>
              </w:r>
            </w:hyperlink>
            <w:r w:rsidRPr="009C34BD">
              <w:rPr>
                <w:rFonts w:ascii="Times New Roman" w:hAnsi="Times New Roman" w:cs="Times New Roman"/>
                <w:sz w:val="19"/>
                <w:szCs w:val="19"/>
              </w:rPr>
              <w:t xml:space="preserve"> МФ и НП Новосибирской области от 29.12.2021 N 114-НПА</w:t>
            </w:r>
          </w:p>
        </w:tc>
      </w:tr>
      <w:tr w:rsidR="003D2004" w:rsidRPr="00416B8D" w:rsidTr="008B4729">
        <w:tc>
          <w:tcPr>
            <w:tcW w:w="15174" w:type="dxa"/>
            <w:gridSpan w:val="9"/>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4. Учет операций в сфере закупок товаров, работ, услуг для обеспечения государственных нужд</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Извещение об осуществлении закупки товара, работы, услуги для обеспечения государственных нужд при определении поставщика конкурентным способом</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размещения извещения в ЕИС</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контрактной службы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 учете факта хозяйственной жизни</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Журнале регистрации обязательств (</w:t>
            </w:r>
            <w:hyperlink r:id="rId12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0504064)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с приложением копии документа о признании конкурентных процедур несостоявшимися</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размещения в ЕИС протокола о признании конкурентных процедур несостоявшимися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контрактной службы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 учете факта хозяйственной жизни</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Журнале регистрации обязательств (</w:t>
            </w:r>
            <w:hyperlink r:id="rId12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0504064)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Документ, подтверждающий факт отказа поставщика, выигравшего конкурс (аукцион, запрос котировок, запрос предложений) от заключения контракта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размещения в ЕИС протокола о признании поставщика уклонившимся от заключения контракта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контрактной службы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 учете факта хозяйственной жизни</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Журнале регистрации обязательств (</w:t>
            </w:r>
            <w:hyperlink r:id="rId12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0504064)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Государственный контракт, договор с приложением перечня технических характеристик (в случае закупки нефинансовых активов), дополнительное соглашение, соглашения о расторжении, сведения о которых подлежат включению в определенный законодательством о контрактной системе Российской Федерации в сфере закупок реестр контрактов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ГИСЗ НСО не позднее следующего рабочего дня после 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контрактной службы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 учете факта хозяйственной жизни</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Журнале регистрации обязательств (</w:t>
            </w:r>
            <w:hyperlink r:id="rId12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0504064)</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Письмо о возврате денежных средств, внесенных в качестве обеспечения исполнения контракта/гарантийных обязательств с указанием платежных реквизитов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следующего рабочего дня после получения письма о необходимости возврата денежных средств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контрактной службы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платежного поручения, Заявки на возврат (КФД 0531803)</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w:t>
            </w:r>
            <w:hyperlink r:id="rId12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 2) для направления платежного поручения в МФ и НП НСО</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70 в ред. </w:t>
            </w:r>
            <w:hyperlink r:id="rId12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необходимость удержания обеспечения исполнения контракта с целью перечисления в доход бюджета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следующего рабочего дня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контрактной службы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формирование платежного поручения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w:t>
            </w:r>
            <w:hyperlink r:id="rId12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 2) для направления платежного поручения в МФ и НП НСО</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71 в ред. </w:t>
            </w:r>
            <w:hyperlink r:id="rId12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Счет на выплату аванса по предстоящей поставке товаров, предстоящего выполнения работ, оказания услуг с резолюцией ответственного лица субъекта централизованного учета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следующего рабочего дня после получения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 (направление платежного поручения в УФ и НП Баганского района НСО в установленные графиком платежей сроки)</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w:t>
            </w:r>
            <w:hyperlink r:id="rId12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 2) для направления платежного поручения в МФ и НП НСО</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72 в ред. </w:t>
            </w:r>
            <w:hyperlink r:id="rId12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выполненных работ, акт об оказании услуг, акт приема-передачи, счет-фактура, справка-расчет, товарная накладная, универсальный передаточный акт</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ГИСЗ НСО в течение десяти рабочих дней с момента подписания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согласования документа УФ и НП Баганского района НСО в АС "Бюджет" (направление платежного поручения в УФ и НП Баганского района НСО в установленные графиком платежей сроки)</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платежного поручения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w:t>
            </w:r>
            <w:hyperlink r:id="rId13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 2) для направления платежного поручения в МФ и НП НСО</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73 в ред. </w:t>
            </w:r>
            <w:hyperlink r:id="rId13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Независимая гарантия</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после получения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контрактной службы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74 в ред. </w:t>
            </w:r>
            <w:hyperlink r:id="rId132">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об исполнении контрагентом обязательств, обеспеченных гарантией</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после исполнения контрагентом обязательств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Договор гражданско-правового характера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формирует в ГИСЗ НСО не позднее следующего рабочего дня после подписания документа 2) вносит персонифицированные данные о физическом лице - исполнителе по договору в АС "Смета" не позднее следующего рабочего дня после заключения контракта договора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 учете факта хозяйственной жизни</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Журнале регистрации обязательств (</w:t>
            </w:r>
            <w:hyperlink r:id="rId13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0504064)</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выполненных работ (оказанных услуг) по договору гражданско-правового характера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ГИСЗ НСО не позднее следующего рабочего дня после подписания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согласования документа УФ и НП Баганского района НСО в АС "Бюджет" (направление платежного поручения в УФ и НП Баганского района НСО в установленные графиком платежей сроки)</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расчет выплат физическому лицу, НДФЛ, взносов во внебюджетные фонды; 3) формирование платежного поручения; 4) формирование Карточки учета средств и расчетов (</w:t>
            </w:r>
            <w:hyperlink r:id="rId13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0504051); 5) формирование регистра налогового учета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(ОКУД 0504071), установленных правилами организации и ведения бюджетного учета; 2) для формирования отчетности по налогу на доходы физических лиц и страховым взносам; 3) для направления платежного поручения в МФ и НП НСО</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77 в ред. </w:t>
            </w:r>
            <w:hyperlink r:id="rId13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Дополнительное соглашение к договору гражданско-правового характера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формирует в ГИСЗ НСО не позднее следующего рабочего дня после подписания документа; 2) в случае необходимости вносит изменения в персонифицированные данные физического лица - исполнителя по договору в справочник в АС "Смета"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Журнале регистрации обязательств (</w:t>
            </w:r>
            <w:hyperlink r:id="rId13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0504064)</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w:t>
            </w:r>
          </w:p>
        </w:tc>
        <w:tc>
          <w:tcPr>
            <w:tcW w:w="14494" w:type="dxa"/>
            <w:gridSpan w:val="8"/>
            <w:tcBorders>
              <w:bottom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Утратил силу. - </w:t>
            </w:r>
            <w:hyperlink r:id="rId137">
              <w:r w:rsidRPr="009C34BD">
                <w:rPr>
                  <w:rFonts w:ascii="Times New Roman" w:hAnsi="Times New Roman" w:cs="Times New Roman"/>
                  <w:color w:val="0000FF"/>
                  <w:sz w:val="19"/>
                  <w:szCs w:val="19"/>
                </w:rPr>
                <w:t>Приказ</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15174" w:type="dxa"/>
            <w:gridSpan w:val="9"/>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5. Оплата труда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Правовые акты, устанавливающие сроки выплаты заработной платы, порядок выплаты премий, материальной помощи, надбавок, размера оплаты за работу в выходной день и иных выплат, порядок удержаний из заработной платы (профсоюзные взносы и т.п.)</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издания (поступления) правового акта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принятие в работу в качестве информации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38">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Штатное расписание</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электронные</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издания приказа об утверждении штатного расписания/внесения изменений в штатное расписание</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принято к учету штатное расписание (штатная расстановка)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3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(распоряжение) о приеме сотрудника (работника) на работу</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АС "Смета" не позднее следующего рабочего дня со дня приема сотрудника (работника) на работу</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 к учету приказ</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осуществления расчета по оплате труда, внесения информации в Карточку-справку (</w:t>
            </w:r>
            <w:hyperlink r:id="rId14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0504417)</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4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(распоряжение) об установлении (изменении) надбавок (для областных органов власти и их территориальных органов)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издания приказа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 к учету приказ</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осуществления расчета по оплате труда, внесения информации в Карточку-справку (</w:t>
            </w:r>
            <w:hyperlink r:id="rId14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0504417)</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21.01.2021 </w:t>
            </w:r>
            <w:hyperlink r:id="rId143">
              <w:r w:rsidRPr="009C34BD">
                <w:rPr>
                  <w:rFonts w:ascii="Times New Roman" w:hAnsi="Times New Roman" w:cs="Times New Roman"/>
                  <w:color w:val="0000FF"/>
                  <w:sz w:val="19"/>
                  <w:szCs w:val="19"/>
                </w:rPr>
                <w:t>N 3-НПА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44">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Персональные данные принимаемого на работу сотрудника (работника) (паспортные данные, ИНН, страхового свидетельства, сведения о составе семьи и иные)</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в АС "Смета" не позднее следующего рабочего дня со дня приема сотрудника (работника) на работу</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формировании налоговой отчетности, сведений, направляемых в Фонд социального страхования (далее - ФСС)</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формирования налоговой отчетности, контроля правильности предоставления вычетов, компенсационных выплат, расчетов пособий, формирования сведений, направляемых в ФСС</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21.01.2021 </w:t>
            </w:r>
            <w:hyperlink r:id="rId145">
              <w:r w:rsidRPr="009C34BD">
                <w:rPr>
                  <w:rFonts w:ascii="Times New Roman" w:hAnsi="Times New Roman" w:cs="Times New Roman"/>
                  <w:color w:val="0000FF"/>
                  <w:sz w:val="19"/>
                  <w:szCs w:val="19"/>
                </w:rPr>
                <w:t>N 3-НПА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46">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Заявление сотрудника (работника) на налоговые вычеты с приложением документов, подтверждающих право на вычет</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получения заявления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заработной платы</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обеспечения предоставления налоговых вычетов</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4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Заявление сотрудника (работника) на удержание из заработной платы</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заявления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 1 (первого) числа месяца, следующего за месяцем получения заявления</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заработной платы, отражение информации об удержании с сотрудников профсоюзных взносов и прочих удержаний</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обеспечения удержаний</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48">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Заявление сотрудника (работника) на перечисление заработной платы на банковскую карту</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получения заявления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ввод информации для формирования реестра на перечисление заработной платы на банковскую карту работников</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перечисление заработной платы, иных выплат (включая пособия) на банковские карты по указанным реквизитам, для направления реестра в кредитную организацию</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4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Документы с предыдущего места работы (</w:t>
            </w:r>
            <w:hyperlink r:id="rId150">
              <w:r w:rsidRPr="009C34BD">
                <w:rPr>
                  <w:rFonts w:ascii="Times New Roman" w:hAnsi="Times New Roman" w:cs="Times New Roman"/>
                  <w:color w:val="0000FF"/>
                  <w:sz w:val="19"/>
                  <w:szCs w:val="19"/>
                </w:rPr>
                <w:t>справка</w:t>
              </w:r>
            </w:hyperlink>
            <w:r w:rsidRPr="009C34BD">
              <w:rPr>
                <w:rFonts w:ascii="Times New Roman" w:hAnsi="Times New Roman" w:cs="Times New Roman"/>
                <w:sz w:val="19"/>
                <w:szCs w:val="19"/>
              </w:rPr>
              <w:t xml:space="preserve">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электронный образ (скан-копию)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пособий, расчете сумм налога на доходы физических лиц</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Расчетной ведомости (</w:t>
            </w:r>
            <w:hyperlink r:id="rId15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 в сведениях, направляемых в ФСС</w:t>
            </w:r>
          </w:p>
        </w:tc>
      </w:tr>
      <w:tr w:rsidR="003D2004" w:rsidRPr="00416B8D" w:rsidTr="008B4729">
        <w:tblPrEx>
          <w:tblBorders>
            <w:insideH w:val="nil"/>
          </w:tblBorders>
        </w:tblPrEx>
        <w:tc>
          <w:tcPr>
            <w:tcW w:w="680"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3210" w:type="dxa"/>
            <w:tcBorders>
              <w:top w:val="nil"/>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w:t>
            </w:r>
            <w:hyperlink r:id="rId152">
              <w:r w:rsidRPr="009C34BD">
                <w:rPr>
                  <w:rFonts w:ascii="Times New Roman" w:hAnsi="Times New Roman" w:cs="Times New Roman"/>
                  <w:color w:val="0000FF"/>
                  <w:sz w:val="19"/>
                  <w:szCs w:val="19"/>
                </w:rPr>
                <w:t>приложение N 1</w:t>
              </w:r>
            </w:hyperlink>
            <w:r w:rsidRPr="009C34BD">
              <w:rPr>
                <w:rFonts w:ascii="Times New Roman" w:hAnsi="Times New Roman" w:cs="Times New Roman"/>
                <w:sz w:val="19"/>
                <w:szCs w:val="19"/>
              </w:rPr>
              <w:t xml:space="preserve"> к приказу Министерства труда и социальной защиты Российской Федерации от 30.04.2013 N 182н (в ред. Приказа Минтруда России от 15.11.2016 N 648н, от 09.01.2017 N 1н, от 10.01.2022 N 1н), справка о доходах и суммах налога физического лица)</w:t>
            </w:r>
          </w:p>
        </w:tc>
        <w:tc>
          <w:tcPr>
            <w:tcW w:w="1275"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248"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644"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530"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757"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870"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960"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21.01.2021 </w:t>
            </w:r>
            <w:hyperlink r:id="rId153">
              <w:r w:rsidRPr="009C34BD">
                <w:rPr>
                  <w:rFonts w:ascii="Times New Roman" w:hAnsi="Times New Roman" w:cs="Times New Roman"/>
                  <w:color w:val="0000FF"/>
                  <w:sz w:val="19"/>
                  <w:szCs w:val="19"/>
                </w:rPr>
                <w:t>N 3-НПА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54">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(распоряжение) о переводе сотрудника (работника) на другую работу</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издания приказа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заработной платы</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21.01.2021 </w:t>
            </w:r>
            <w:hyperlink r:id="rId155">
              <w:r w:rsidRPr="009C34BD">
                <w:rPr>
                  <w:rFonts w:ascii="Times New Roman" w:hAnsi="Times New Roman" w:cs="Times New Roman"/>
                  <w:color w:val="0000FF"/>
                  <w:sz w:val="19"/>
                  <w:szCs w:val="19"/>
                </w:rPr>
                <w:t>N 3-НПА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56">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(распоряжение) о поощрении (награждении)</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 и 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издания приказа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3 (трех)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заработной платы</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информации в Расчетной ведомости (</w:t>
            </w:r>
            <w:hyperlink r:id="rId15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21.01.2021 </w:t>
            </w:r>
            <w:hyperlink r:id="rId158">
              <w:r w:rsidRPr="009C34BD">
                <w:rPr>
                  <w:rFonts w:ascii="Times New Roman" w:hAnsi="Times New Roman" w:cs="Times New Roman"/>
                  <w:color w:val="0000FF"/>
                  <w:sz w:val="19"/>
                  <w:szCs w:val="19"/>
                </w:rPr>
                <w:t>N 3-НПА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59">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(распоряжение) о премировании сотрудников (работников)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 и 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со дня издания приказа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3 (трех)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заработной платы</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информации в Расчетной ведомости (</w:t>
            </w:r>
            <w:hyperlink r:id="rId16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21.01.2021 </w:t>
            </w:r>
            <w:hyperlink r:id="rId161">
              <w:r w:rsidRPr="009C34BD">
                <w:rPr>
                  <w:rFonts w:ascii="Times New Roman" w:hAnsi="Times New Roman" w:cs="Times New Roman"/>
                  <w:color w:val="0000FF"/>
                  <w:sz w:val="19"/>
                  <w:szCs w:val="19"/>
                </w:rPr>
                <w:t>N 3-НПА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62">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(распоряжение) о выплате единовременной выплаты к отпуску, материальной помощи и иных выплат</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 и 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со дня издания приказа, контроль за непревышением выплат</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3 (трех) рабочих дней со дня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заработной платы</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информации в Расчетной ведомости (</w:t>
            </w:r>
            <w:hyperlink r:id="rId16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21.01.2021 </w:t>
            </w:r>
            <w:hyperlink r:id="rId164">
              <w:r w:rsidRPr="009C34BD">
                <w:rPr>
                  <w:rFonts w:ascii="Times New Roman" w:hAnsi="Times New Roman" w:cs="Times New Roman"/>
                  <w:color w:val="0000FF"/>
                  <w:sz w:val="19"/>
                  <w:szCs w:val="19"/>
                </w:rPr>
                <w:t>N 3-НПА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65">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(распоряжение) о прекращении (расторжении) трудового договора (служебного контракта) с сотрудником (работником) (увольнении)</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формируют в АС "Смета" не позднее 3 (трех) рабочих дней до даты прекращения (расторжения) трудового договора (служебного контракта) с сотрудником (работником), в исключительных случаях, в соответствии с Трудовым кодексом РФ </w:t>
            </w:r>
            <w:hyperlink r:id="rId166">
              <w:r w:rsidRPr="009C34BD">
                <w:rPr>
                  <w:rFonts w:ascii="Times New Roman" w:hAnsi="Times New Roman" w:cs="Times New Roman"/>
                  <w:color w:val="0000FF"/>
                  <w:sz w:val="19"/>
                  <w:szCs w:val="19"/>
                </w:rPr>
                <w:t>(ст. 80)</w:t>
              </w:r>
            </w:hyperlink>
            <w:r w:rsidRPr="009C34BD">
              <w:rPr>
                <w:rFonts w:ascii="Times New Roman" w:hAnsi="Times New Roman" w:cs="Times New Roman"/>
                <w:sz w:val="19"/>
                <w:szCs w:val="19"/>
              </w:rPr>
              <w:t>, срок может быть сокращен до 1 (одного) дня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2 (двух) рабочих дней до даты увольнения сотрудника (работника), в исключительных случаях, в соответствии с Трудовым кодексом РФ (ст. 80), срок может быть сокращен до 1 дня</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информации при расчете заработной платы; 2) формирование справок о заработной плате (справки о доходах и суммах налога физического лица, справки по заработной плате (</w:t>
            </w:r>
            <w:hyperlink r:id="rId167">
              <w:r w:rsidRPr="009C34BD">
                <w:rPr>
                  <w:rFonts w:ascii="Times New Roman" w:hAnsi="Times New Roman" w:cs="Times New Roman"/>
                  <w:color w:val="0000FF"/>
                  <w:sz w:val="19"/>
                  <w:szCs w:val="19"/>
                </w:rPr>
                <w:t>справка</w:t>
              </w:r>
            </w:hyperlink>
            <w:r w:rsidRPr="009C34BD">
              <w:rPr>
                <w:rFonts w:ascii="Times New Roman" w:hAnsi="Times New Roman" w:cs="Times New Roman"/>
                <w:sz w:val="19"/>
                <w:szCs w:val="19"/>
              </w:rPr>
              <w:t xml:space="preserve"> о сумме заработной платы, иных выплат и вознаграждений за 2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выплаты сотруднику заработной платы для отражения в Расчетной ведомости (</w:t>
            </w:r>
            <w:hyperlink r:id="rId16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 и направление справок в субъект централизованного учета</w:t>
            </w:r>
          </w:p>
        </w:tc>
      </w:tr>
      <w:tr w:rsidR="003D2004" w:rsidRPr="00416B8D" w:rsidTr="008B4729">
        <w:tblPrEx>
          <w:tblBorders>
            <w:insideH w:val="nil"/>
          </w:tblBorders>
        </w:tblPrEx>
        <w:tc>
          <w:tcPr>
            <w:tcW w:w="680"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3210"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275"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248"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644"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530"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757"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c>
          <w:tcPr>
            <w:tcW w:w="1870" w:type="dxa"/>
            <w:tcBorders>
              <w:top w:val="nil"/>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(форма по приказу N 182н) и иных справок по требованию субъекта централизованного учета)</w:t>
            </w:r>
          </w:p>
        </w:tc>
        <w:tc>
          <w:tcPr>
            <w:tcW w:w="1960" w:type="dxa"/>
            <w:tcBorders>
              <w:top w:val="nil"/>
              <w:bottom w:val="nil"/>
            </w:tcBorders>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6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(распоряжение) о привлечении сотрудника (работника) к работе в выходной день</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5 (пяти) рабочих дней после издания приказа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заработной платы</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Расчетной ведомости (</w:t>
            </w:r>
            <w:hyperlink r:id="rId17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21.01.2021 </w:t>
            </w:r>
            <w:hyperlink r:id="rId171">
              <w:r w:rsidRPr="009C34BD">
                <w:rPr>
                  <w:rFonts w:ascii="Times New Roman" w:hAnsi="Times New Roman" w:cs="Times New Roman"/>
                  <w:color w:val="0000FF"/>
                  <w:sz w:val="19"/>
                  <w:szCs w:val="19"/>
                </w:rPr>
                <w:t>N 3-НПА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72">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об исполнении обязанностей временно отсутствующего работника, возложении обязанностей с указанием размера доплаты</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издания приказа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заработной платы</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Расчетной ведомости (</w:t>
            </w:r>
            <w:hyperlink r:id="rId17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21.01.2021 </w:t>
            </w:r>
            <w:hyperlink r:id="rId174">
              <w:r w:rsidRPr="009C34BD">
                <w:rPr>
                  <w:rFonts w:ascii="Times New Roman" w:hAnsi="Times New Roman" w:cs="Times New Roman"/>
                  <w:color w:val="0000FF"/>
                  <w:sz w:val="19"/>
                  <w:szCs w:val="19"/>
                </w:rPr>
                <w:t>N 3-НПА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75">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(распоряжение) о предоставлении отпуска сотруднику (работнику)</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в АС "Смета" не позднее 14 (четырнадцати) рабочих дней до даты начала отпуска в части государственных служащих, не позднее 6 (шести) рабочих дней до даты начала отпуска в части иных сотрудников (работников)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10 (десяти) календарных дней до даты начала отпуска в части государственных служащих; не позднее чем за 3 (три) календарных дня до начала отпуска в части иных сотрудников (работников)</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начисление, перечисление (выплата) отпускных сотруднику (работнику)</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Записке-расчете об исчислении среднего заработка при предоставлении отпуска, увольнении и других случаях (</w:t>
            </w:r>
            <w:hyperlink r:id="rId17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050425), Расчетной ведомости (ОКУД 0504402), формирование Реестра на перечисление средств на банковские карты за 10 календарных дней до дня начала отпуска, по иным работникам - за 3 (три) календарных дня до начала отпуска 050425), Расчетной ведомости (ОКУД 0504402), формирование Реестра на перечисление средств на банковские карты за 3 (три) календарных дня до начала отпуска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7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(распоряжение) о предоставлении сотруднику (работнику) отпуска по уходу за ребенком до 3-х лет</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в АС "Смета" не позднее следующего рабочего дня со дня издания приказа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социальных и компенсационных выплат</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Расчетной ведомости (</w:t>
            </w:r>
            <w:hyperlink r:id="rId17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7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w:t>
            </w:r>
          </w:p>
        </w:tc>
        <w:tc>
          <w:tcPr>
            <w:tcW w:w="14494" w:type="dxa"/>
            <w:gridSpan w:val="8"/>
            <w:tcBorders>
              <w:bottom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Утратил силу. - </w:t>
            </w:r>
            <w:hyperlink r:id="rId180">
              <w:r w:rsidRPr="009C34BD">
                <w:rPr>
                  <w:rFonts w:ascii="Times New Roman" w:hAnsi="Times New Roman" w:cs="Times New Roman"/>
                  <w:color w:val="0000FF"/>
                  <w:sz w:val="19"/>
                  <w:szCs w:val="19"/>
                </w:rPr>
                <w:t>Приказ</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Заявление о выплате единовременного пособия при рождении ребенка с приложением справки с места работы второго родителя о неполучении пособия, справки о рождении ребенка, копии свидетельства о рождении ребенка (усыновлении) либо выписка из решения об усыновлении над ребенком опеки; 2) Заявление о выплате пособия по уходу за ребенком до 1,5 лет с предоставлением справки с места работы второго родителя о неполучении пособия, свидетельства о рождении (усыновлении) всех детей</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документ не позднее следующего рабочего дня после получения заявлений</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3 (трех) рабочих дней со дня получения пакета документов</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контроль на наличие полного пакета документов, необходимого для назначения и выплаты пособия и расчет размера пособия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Расчетной ведомости (</w:t>
            </w:r>
            <w:hyperlink r:id="rId18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 в сведениях, направляемых в ФСС</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82">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100 - 102</w:t>
            </w:r>
          </w:p>
        </w:tc>
        <w:tc>
          <w:tcPr>
            <w:tcW w:w="14494" w:type="dxa"/>
            <w:gridSpan w:val="8"/>
            <w:tcBorders>
              <w:bottom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Утратили силу. - </w:t>
            </w:r>
            <w:hyperlink r:id="rId183">
              <w:r w:rsidRPr="009C34BD">
                <w:rPr>
                  <w:rFonts w:ascii="Times New Roman" w:hAnsi="Times New Roman" w:cs="Times New Roman"/>
                  <w:color w:val="0000FF"/>
                  <w:sz w:val="19"/>
                  <w:szCs w:val="19"/>
                </w:rPr>
                <w:t>Приказ</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w:t>
            </w:r>
          </w:p>
        </w:tc>
        <w:tc>
          <w:tcPr>
            <w:tcW w:w="3210" w:type="dxa"/>
            <w:tcBorders>
              <w:bottom w:val="nil"/>
            </w:tcBorders>
          </w:tcPr>
          <w:p w:rsidR="003D2004" w:rsidRPr="009C34BD" w:rsidRDefault="004F733E" w:rsidP="003D2004">
            <w:pPr>
              <w:pStyle w:val="ConsPlusNormal"/>
              <w:rPr>
                <w:rFonts w:ascii="Times New Roman" w:hAnsi="Times New Roman" w:cs="Times New Roman"/>
                <w:sz w:val="19"/>
                <w:szCs w:val="19"/>
              </w:rPr>
            </w:pPr>
            <w:hyperlink r:id="rId184">
              <w:r w:rsidR="003D2004" w:rsidRPr="009C34BD">
                <w:rPr>
                  <w:rFonts w:ascii="Times New Roman" w:hAnsi="Times New Roman" w:cs="Times New Roman"/>
                  <w:color w:val="0000FF"/>
                  <w:sz w:val="19"/>
                  <w:szCs w:val="19"/>
                </w:rPr>
                <w:t>Сведения</w:t>
              </w:r>
            </w:hyperlink>
            <w:r w:rsidR="003D2004" w:rsidRPr="009C34BD">
              <w:rPr>
                <w:rFonts w:ascii="Times New Roman" w:hAnsi="Times New Roman" w:cs="Times New Roman"/>
                <w:sz w:val="19"/>
                <w:szCs w:val="19"/>
              </w:rPr>
              <w:t xml:space="preserve"> о застрахованном лице по форме приложения N 1 к приказу ФСС РФ от 08.04.2022 N 119</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запроса от уполномоченной организации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3 (трех) календарных дней после получения сведений</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формирование Реестра сведений по форме, утвержденной </w:t>
            </w:r>
            <w:hyperlink r:id="rId185">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ФСС от 24.11.2017 N 579 (зарегистрировано в Минюсте России 17.01.2018 N 49665), отражение информации при расчете пособий за первые три дня нетрудоспособности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Расчетной ведомости (</w:t>
            </w:r>
            <w:hyperlink r:id="rId18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 начисленной суммы пособия за первые три дня нетрудоспособности, для выплаты в ближайший после назначения пособия день, установленный для выплаты заработной платы, для направления Реестра в ФСС не позднее 3 (трех) календарных дней после получения сведений</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11.10.2022 </w:t>
            </w:r>
            <w:hyperlink r:id="rId187">
              <w:r w:rsidRPr="009C34BD">
                <w:rPr>
                  <w:rFonts w:ascii="Times New Roman" w:hAnsi="Times New Roman" w:cs="Times New Roman"/>
                  <w:color w:val="0000FF"/>
                  <w:sz w:val="19"/>
                  <w:szCs w:val="19"/>
                </w:rPr>
                <w:t>N 54-НПА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88">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Заявление на замену лет при расчете пособия по временной нетрудоспособности и при расчете пособия до 1,5 лет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и замена лет приведет к увеличению пособия) с приложением заверенных копий подтверждающих документов (заверенных копий листов нетрудоспособности, приказов и т.п.) и заверенных копий расчетных листков на заменяемые периоды</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после получения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социальных пособий</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 либо для направления в ФСС</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8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Табель учета использования рабочего времени и расчета заработной платы (в том числе корректировочный) (</w:t>
            </w:r>
            <w:hyperlink r:id="rId19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0504421)</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формируется в АС "Смета" не позднее 4 (четырех) рабочих дней до установленного срока выплаты заработной платы за 1 половину месяца, не позднее 5 (пяти) рабочих дней до установленного срока выплаты заработной платы за вторую половину месяца (не позднее 1 (одного) рабочего дня с момента подписания корректирующего табеля)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заработной платы</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Расчетной ведомости (ОКУД 0504402)</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9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Иные приказы по начислению оплаты труда и по удержанию из оплаты труда (дни сдачи крови, военные сборы, учебные отпуска и иные)</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 и 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издания приказа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3 (трех)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информации при расчете заработной платы</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Расчетной ведомости (</w:t>
            </w:r>
            <w:hyperlink r:id="rId19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21.01.2021 </w:t>
            </w:r>
            <w:hyperlink r:id="rId193">
              <w:r w:rsidRPr="009C34BD">
                <w:rPr>
                  <w:rFonts w:ascii="Times New Roman" w:hAnsi="Times New Roman" w:cs="Times New Roman"/>
                  <w:color w:val="0000FF"/>
                  <w:sz w:val="19"/>
                  <w:szCs w:val="19"/>
                </w:rPr>
                <w:t>N 3-НПА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194">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Исполнительные листы, судебные приказы (возврат исполнительных листов), постановление об обращении взыскания на заработную плату и иные доходы должника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при поступлении документов на уволенного сотрудника (работника) возвращает судебному приставу/суду не позднее 3 (трех) календарных дней со дня поступления документов; 2) на работающих сотрудников (работников) направляет в уполномоченную организацию не позднее следующего рабочего дня после получения документов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удержание в день ближайшей выплаты заработной платы</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удержания по исполнительному листу, судебному приказу; 2) формирование платежного поручения на перечисление удержания взыскателю/судебному приставу; 3) подготовка информации о полном (частичном) исполнении по исполнительному листу, судебному приказу; 4) в случае увольнения - возврат постановления в субъект централизованного учета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перечисления средств третьим лицам не позднее 3-х дней со дня выплаты заработной платы; 2) для направления взыскателю/судебному приставу/суду информации о полном (частичном исполнении) в бумажном виде не позднее 3-х дней со дня выплаты заработной платы</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107 в ред. </w:t>
            </w:r>
            <w:hyperlink r:id="rId19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Иные заявления сотрудника (работника), в том числе на выдачу справок о заработной плате</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получения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Справок</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Справок в субъект централизованного учета на подписание</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96">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о предоставлении дополнительных выходных дней по уходу за детьми-инвалидами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электронные</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в АС "Смета" не позднее следующего рабочего дня со дня издания приказа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 среднего дневного заработка для оплаты дополнительных выходных дней по уходу за ребенком-инвалидом</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Расчетной ведомости (</w:t>
            </w:r>
            <w:hyperlink r:id="rId19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w:t>
            </w:r>
          </w:p>
        </w:tc>
        <w:tc>
          <w:tcPr>
            <w:tcW w:w="14494" w:type="dxa"/>
            <w:gridSpan w:val="8"/>
            <w:tcBorders>
              <w:bottom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Утратил силу с 1 января 2021 года. - </w:t>
            </w:r>
            <w:hyperlink r:id="rId198">
              <w:r w:rsidRPr="009C34BD">
                <w:rPr>
                  <w:rFonts w:ascii="Times New Roman" w:hAnsi="Times New Roman" w:cs="Times New Roman"/>
                  <w:color w:val="0000FF"/>
                  <w:sz w:val="19"/>
                  <w:szCs w:val="19"/>
                </w:rPr>
                <w:t>Приказ</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(форма ДСВ-1) (далее - ДСВ)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со дня получения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 1 (первого) числа месяца, следующего за месяцем получения заявления</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начисление, удержание и перечисление ДСВ на накопительную пенсию</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территориальный орган Пенсионного фонда Российской Федерации по месту нахождения субъекта централизованного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19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Справки по заработной плате (справка о сумме заработной платы, иных выплат и вознаграждений за 2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от работы с полным или частичным сохранением заработной платы в соответствии с законодательством Российской Федерации,</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АС "Смета" позднее 1 (одного) рабочего дня с даты получения заявления о предоставлении справок от субъекта централизованного учета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случае увольнения - в день увольнения, если на основании заявления - в течение 3 (трех) рабочих дней с даты получения заявления</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направление в субъект централизованного учета в АС "Смета"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 на подписание</w:t>
            </w:r>
          </w:p>
        </w:tc>
      </w:tr>
      <w:tr w:rsidR="003D2004" w:rsidRPr="00416B8D" w:rsidTr="008B4729">
        <w:tblPrEx>
          <w:tblBorders>
            <w:insideH w:val="nil"/>
          </w:tblBorders>
        </w:tblPrEx>
        <w:tc>
          <w:tcPr>
            <w:tcW w:w="680" w:type="dxa"/>
            <w:tcBorders>
              <w:top w:val="nil"/>
            </w:tcBorders>
          </w:tcPr>
          <w:p w:rsidR="003D2004" w:rsidRPr="009C34BD" w:rsidRDefault="003D2004" w:rsidP="003D2004">
            <w:pPr>
              <w:pStyle w:val="ConsPlusNormal"/>
              <w:jc w:val="both"/>
              <w:rPr>
                <w:rFonts w:ascii="Times New Roman" w:hAnsi="Times New Roman" w:cs="Times New Roman"/>
                <w:sz w:val="19"/>
                <w:szCs w:val="19"/>
              </w:rPr>
            </w:pPr>
          </w:p>
        </w:tc>
        <w:tc>
          <w:tcPr>
            <w:tcW w:w="3210" w:type="dxa"/>
            <w:tcBorders>
              <w:top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если на сохраняемую заработную плату за этот период страховые взносы в Фонд социального страхования Российской Федерации не начислялись (форма 182н), справка о доходах и суммах налога физического лица, справка о среднем заработке для определения размера пособия по безработице, справка о среднем заработке за последние три месяца работы для пособия по безработице, справка о размере среднемесячного заработка федерального государственного гражданского служащего и другие)</w:t>
            </w:r>
          </w:p>
        </w:tc>
        <w:tc>
          <w:tcPr>
            <w:tcW w:w="1275" w:type="dxa"/>
            <w:tcBorders>
              <w:top w:val="nil"/>
            </w:tcBorders>
          </w:tcPr>
          <w:p w:rsidR="003D2004" w:rsidRPr="009C34BD" w:rsidRDefault="003D2004" w:rsidP="003D2004">
            <w:pPr>
              <w:pStyle w:val="ConsPlusNormal"/>
              <w:jc w:val="both"/>
              <w:rPr>
                <w:rFonts w:ascii="Times New Roman" w:hAnsi="Times New Roman" w:cs="Times New Roman"/>
                <w:sz w:val="19"/>
                <w:szCs w:val="19"/>
              </w:rPr>
            </w:pPr>
          </w:p>
        </w:tc>
        <w:tc>
          <w:tcPr>
            <w:tcW w:w="1248" w:type="dxa"/>
            <w:tcBorders>
              <w:top w:val="nil"/>
            </w:tcBorders>
          </w:tcPr>
          <w:p w:rsidR="003D2004" w:rsidRPr="009C34BD" w:rsidRDefault="003D2004" w:rsidP="003D2004">
            <w:pPr>
              <w:pStyle w:val="ConsPlusNormal"/>
              <w:jc w:val="both"/>
              <w:rPr>
                <w:rFonts w:ascii="Times New Roman" w:hAnsi="Times New Roman" w:cs="Times New Roman"/>
                <w:sz w:val="19"/>
                <w:szCs w:val="19"/>
              </w:rPr>
            </w:pPr>
          </w:p>
        </w:tc>
        <w:tc>
          <w:tcPr>
            <w:tcW w:w="1644" w:type="dxa"/>
            <w:tcBorders>
              <w:top w:val="nil"/>
            </w:tcBorders>
          </w:tcPr>
          <w:p w:rsidR="003D2004" w:rsidRPr="009C34BD" w:rsidRDefault="003D2004" w:rsidP="003D2004">
            <w:pPr>
              <w:pStyle w:val="ConsPlusNormal"/>
              <w:jc w:val="both"/>
              <w:rPr>
                <w:rFonts w:ascii="Times New Roman" w:hAnsi="Times New Roman" w:cs="Times New Roman"/>
                <w:sz w:val="19"/>
                <w:szCs w:val="19"/>
              </w:rPr>
            </w:pPr>
          </w:p>
        </w:tc>
        <w:tc>
          <w:tcPr>
            <w:tcW w:w="1530" w:type="dxa"/>
            <w:tcBorders>
              <w:top w:val="nil"/>
            </w:tcBorders>
          </w:tcPr>
          <w:p w:rsidR="003D2004" w:rsidRPr="009C34BD" w:rsidRDefault="003D2004" w:rsidP="003D2004">
            <w:pPr>
              <w:pStyle w:val="ConsPlusNormal"/>
              <w:jc w:val="both"/>
              <w:rPr>
                <w:rFonts w:ascii="Times New Roman" w:hAnsi="Times New Roman" w:cs="Times New Roman"/>
                <w:sz w:val="19"/>
                <w:szCs w:val="19"/>
              </w:rPr>
            </w:pPr>
          </w:p>
        </w:tc>
        <w:tc>
          <w:tcPr>
            <w:tcW w:w="1757" w:type="dxa"/>
            <w:tcBorders>
              <w:top w:val="nil"/>
            </w:tcBorders>
          </w:tcPr>
          <w:p w:rsidR="003D2004" w:rsidRPr="009C34BD" w:rsidRDefault="003D2004" w:rsidP="003D2004">
            <w:pPr>
              <w:pStyle w:val="ConsPlusNormal"/>
              <w:jc w:val="both"/>
              <w:rPr>
                <w:rFonts w:ascii="Times New Roman" w:hAnsi="Times New Roman" w:cs="Times New Roman"/>
                <w:sz w:val="19"/>
                <w:szCs w:val="19"/>
              </w:rPr>
            </w:pPr>
          </w:p>
        </w:tc>
        <w:tc>
          <w:tcPr>
            <w:tcW w:w="1870" w:type="dxa"/>
            <w:tcBorders>
              <w:top w:val="nil"/>
            </w:tcBorders>
          </w:tcPr>
          <w:p w:rsidR="003D2004" w:rsidRPr="009C34BD" w:rsidRDefault="003D2004" w:rsidP="003D2004">
            <w:pPr>
              <w:pStyle w:val="ConsPlusNormal"/>
              <w:jc w:val="both"/>
              <w:rPr>
                <w:rFonts w:ascii="Times New Roman" w:hAnsi="Times New Roman" w:cs="Times New Roman"/>
                <w:sz w:val="19"/>
                <w:szCs w:val="19"/>
              </w:rPr>
            </w:pPr>
          </w:p>
        </w:tc>
        <w:tc>
          <w:tcPr>
            <w:tcW w:w="1960" w:type="dxa"/>
            <w:tcBorders>
              <w:top w:val="nil"/>
            </w:tcBorders>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Справка об инвалидности ВТЭК</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 и 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учет при расчете размера страховых взносов от несчастных случаев на производстве и профессиональных заболеваний, стандартных вычетов по налогу на доходы физических лиц</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приказов МФ и НП Новосибирской области от 21.01.2021 </w:t>
            </w:r>
            <w:hyperlink r:id="rId200">
              <w:r w:rsidRPr="009C34BD">
                <w:rPr>
                  <w:rFonts w:ascii="Times New Roman" w:hAnsi="Times New Roman" w:cs="Times New Roman"/>
                  <w:color w:val="0000FF"/>
                  <w:sz w:val="19"/>
                  <w:szCs w:val="19"/>
                </w:rPr>
                <w:t>N 3-НПА</w:t>
              </w:r>
            </w:hyperlink>
            <w:r w:rsidRPr="009C34BD">
              <w:rPr>
                <w:rFonts w:ascii="Times New Roman" w:hAnsi="Times New Roman" w:cs="Times New Roman"/>
                <w:sz w:val="19"/>
                <w:szCs w:val="19"/>
              </w:rPr>
              <w:t>,</w:t>
            </w:r>
          </w:p>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от 30.12.2022 </w:t>
            </w:r>
            <w:hyperlink r:id="rId201">
              <w:r w:rsidRPr="009C34BD">
                <w:rPr>
                  <w:rFonts w:ascii="Times New Roman" w:hAnsi="Times New Roman" w:cs="Times New Roman"/>
                  <w:color w:val="0000FF"/>
                  <w:sz w:val="19"/>
                  <w:szCs w:val="19"/>
                </w:rPr>
                <w:t>N 73-НПА</w:t>
              </w:r>
            </w:hyperlink>
            <w:r w:rsidRPr="009C34BD">
              <w:rPr>
                <w:rFonts w:ascii="Times New Roman" w:hAnsi="Times New Roman" w:cs="Times New Roman"/>
                <w:sz w:val="19"/>
                <w:szCs w:val="19"/>
              </w:rPr>
              <w:t>)</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Расчетный листок о начислении и удержании заработной платы</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бумажный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в АС "Смета" в установленные сроки выплаты заработной платы за текущий месяц</w:t>
            </w:r>
          </w:p>
        </w:tc>
        <w:tc>
          <w:tcPr>
            <w:tcW w:w="153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электронного Расчетного листка сотруднику объекта централизованного учета при наличии защищенных каналов связи, позволяющих обеспечить соблюдение норм законодательства о персональных данных; направление бумажных расчетных листков уполномоченному сотруднику субъекта централизованного учета для их последующей выдачи сотрудникам субъекта централизованного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114 в ред. </w:t>
            </w:r>
            <w:hyperlink r:id="rId202">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Записка-расчет об исчислении среднего заработка при предоставлении отпуска, увольнении и других случаях (</w:t>
            </w:r>
            <w:hyperlink r:id="rId20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0504425)</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одномоментно с исчислением среднего заработка при предоставлении отпуска, увольнении и других случаях в АС "Смета"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уполномоченной организации</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2 (двух) рабочих дней после получения приказа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сформированный расчет среднего заработка в случаях, установленных законодательством (предоставление отпуска, увольнение и иных случаях)</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Расчетной ведомости (ОКУД 0504402)</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Расчетная ведомость (</w:t>
            </w:r>
            <w:hyperlink r:id="rId20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0504402)</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АС "Смета" не позднее 3 (трех) рабочих дней до даты выплаты заработной платы</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2 (двух) рабочих дней до даты выплаты заработной платы</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Ведомости расчета страховых взносов; 3) формирование Карточки учета НДФЛ; 4) перечисление страховых взносов, перечисление налога на доходы физических лиц; 5) формирование Платежной ведомости (ОКУД 0504403) при выдаче заработной платы наличными денежными средствами; 6) формирование Реестра на перечисление денежных средств на лицевые счета сотрудников в кредитные организации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организации архивного хранения документа в электронном виде</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116 в ред. </w:t>
            </w:r>
            <w:hyperlink r:id="rId20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Платежная ведомость (</w:t>
            </w:r>
            <w:hyperlink r:id="rId20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0504403)</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АС "Смета" позднее 1 (одного) рабочего дня до установленной даты выплаты заработной платы</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уполномоченной организации руководитель (уполномоченное лицо) уполномоченной организации (по доверенности субъекта централизованного учета), главный бухгалтер (уполномоченное лицо) уполномоченной организации (по доверенности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Расходного кассового ордера (ОКУД 0310002); 3) формирование Реестра депонированных сумм (ОКУД 0504047) и Книги аналитического учета депонированной заработной платы, денежного довольствия и стипендий (ОКУД 0504048)</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организации архивного хранения документа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Реестр на перечисление денежных средств на лицевые счета сотрудников в кредитные организации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АС "Смета", направляет в электронном формате в кредитную организацию не позднее срока, установленного для выплаты заработной платы</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уполномоченной организации</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1 (одного) рабочего дня до даты перечисления заработной платы</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подписанный ответственными лицами Реестр на перечисление денежных средств на лицевые счета сотрудников в кредитные организации</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направление в кредитную организацию</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Карточка-справка (</w:t>
            </w:r>
            <w:hyperlink r:id="rId20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0504417)</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ежемесячно отражаются данные о начисленной заработной плате автоматически в АС "Смета" по мере начисления заработной платы</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уполномоченной организации</w:t>
            </w:r>
          </w:p>
        </w:tc>
        <w:tc>
          <w:tcPr>
            <w:tcW w:w="175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подписанная ответственными лицами Карточка-справка (ОКУД 0504417)</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организации хранения в электронном виде</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Аналитическая информация об использовании фонда оплаты труда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ежемесячно отражаются данные о начисленной заработной плате</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уполномоченной организации</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субъекту централизованного учета в целях контроля использования фонда оплаты труда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119.1 в ред. </w:t>
            </w:r>
            <w:hyperlink r:id="rId208">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15174" w:type="dxa"/>
            <w:gridSpan w:val="9"/>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6. Администрирование доходов областного бюджета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Извещение о начислении доходов (уточнении начисления) (</w:t>
            </w:r>
            <w:hyperlink r:id="rId20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0510432), Ведомость начисления доходов бюджета (ОКУД 0510837); первичные документы, являющиеся документом-основанием для начисления доходов: требование об уплате неустоек (штрафов, пеней) и (или) о возврате аванса; решение (постановление) судебного органа, исполнительные листы; постановление по делу об административном правонарушении, вынесенное субъектом централизованного учета;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 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следующего рабочего дня после получения/издания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ведения бюджетного учета</w:t>
            </w:r>
          </w:p>
        </w:tc>
      </w:tr>
      <w:tr w:rsidR="003D2004" w:rsidRPr="00416B8D" w:rsidTr="008B4729">
        <w:tblPrEx>
          <w:tblBorders>
            <w:insideH w:val="nil"/>
          </w:tblBorders>
        </w:tblPrEx>
        <w:tc>
          <w:tcPr>
            <w:tcW w:w="680" w:type="dxa"/>
            <w:tcBorders>
              <w:top w:val="nil"/>
              <w:bottom w:val="nil"/>
            </w:tcBorders>
          </w:tcPr>
          <w:p w:rsidR="003D2004" w:rsidRPr="009C34BD" w:rsidRDefault="003D2004" w:rsidP="003D2004">
            <w:pPr>
              <w:pStyle w:val="ConsPlusNormal"/>
              <w:rPr>
                <w:rFonts w:ascii="Times New Roman" w:hAnsi="Times New Roman" w:cs="Times New Roman"/>
                <w:sz w:val="19"/>
                <w:szCs w:val="19"/>
              </w:rPr>
            </w:pPr>
          </w:p>
        </w:tc>
        <w:tc>
          <w:tcPr>
            <w:tcW w:w="3210" w:type="dxa"/>
            <w:tcBorders>
              <w:top w:val="nil"/>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документы по начисленным процентам за пользование чужими денежными средствами вследствие их неправомерного удержания, уклонения от их возврата, иной просрочки по их уплате либо необоснованного получения или сбережения, суммы расходов, (решение суда, исполнительный лист); при применении способа организации аналитического учета по группе плательщиков доходов;</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Ведомость группового начисления доходов (</w:t>
            </w:r>
            <w:hyperlink r:id="rId21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0510431)</w:t>
            </w:r>
          </w:p>
        </w:tc>
        <w:tc>
          <w:tcPr>
            <w:tcW w:w="1275" w:type="dxa"/>
            <w:tcBorders>
              <w:top w:val="nil"/>
              <w:bottom w:val="nil"/>
            </w:tcBorders>
          </w:tcPr>
          <w:p w:rsidR="003D2004" w:rsidRPr="009C34BD" w:rsidRDefault="003D2004" w:rsidP="003D2004">
            <w:pPr>
              <w:pStyle w:val="ConsPlusNormal"/>
              <w:rPr>
                <w:rFonts w:ascii="Times New Roman" w:hAnsi="Times New Roman" w:cs="Times New Roman"/>
                <w:sz w:val="19"/>
                <w:szCs w:val="19"/>
              </w:rPr>
            </w:pPr>
          </w:p>
        </w:tc>
        <w:tc>
          <w:tcPr>
            <w:tcW w:w="1248" w:type="dxa"/>
            <w:tcBorders>
              <w:top w:val="nil"/>
              <w:bottom w:val="nil"/>
            </w:tcBorders>
          </w:tcPr>
          <w:p w:rsidR="003D2004" w:rsidRPr="009C34BD" w:rsidRDefault="003D2004" w:rsidP="003D2004">
            <w:pPr>
              <w:pStyle w:val="ConsPlusNormal"/>
              <w:rPr>
                <w:rFonts w:ascii="Times New Roman" w:hAnsi="Times New Roman" w:cs="Times New Roman"/>
                <w:sz w:val="19"/>
                <w:szCs w:val="19"/>
              </w:rPr>
            </w:pPr>
          </w:p>
        </w:tc>
        <w:tc>
          <w:tcPr>
            <w:tcW w:w="1644" w:type="dxa"/>
            <w:tcBorders>
              <w:top w:val="nil"/>
              <w:bottom w:val="nil"/>
            </w:tcBorders>
          </w:tcPr>
          <w:p w:rsidR="003D2004" w:rsidRPr="009C34BD" w:rsidRDefault="003D2004" w:rsidP="003D2004">
            <w:pPr>
              <w:pStyle w:val="ConsPlusNormal"/>
              <w:rPr>
                <w:rFonts w:ascii="Times New Roman" w:hAnsi="Times New Roman" w:cs="Times New Roman"/>
                <w:sz w:val="19"/>
                <w:szCs w:val="19"/>
              </w:rPr>
            </w:pPr>
          </w:p>
        </w:tc>
        <w:tc>
          <w:tcPr>
            <w:tcW w:w="1530" w:type="dxa"/>
            <w:tcBorders>
              <w:top w:val="nil"/>
              <w:bottom w:val="nil"/>
            </w:tcBorders>
          </w:tcPr>
          <w:p w:rsidR="003D2004" w:rsidRPr="009C34BD" w:rsidRDefault="003D2004" w:rsidP="003D2004">
            <w:pPr>
              <w:pStyle w:val="ConsPlusNormal"/>
              <w:rPr>
                <w:rFonts w:ascii="Times New Roman" w:hAnsi="Times New Roman" w:cs="Times New Roman"/>
                <w:sz w:val="19"/>
                <w:szCs w:val="19"/>
              </w:rPr>
            </w:pPr>
          </w:p>
        </w:tc>
        <w:tc>
          <w:tcPr>
            <w:tcW w:w="1757" w:type="dxa"/>
            <w:tcBorders>
              <w:top w:val="nil"/>
              <w:bottom w:val="nil"/>
            </w:tcBorders>
          </w:tcPr>
          <w:p w:rsidR="003D2004" w:rsidRPr="009C34BD" w:rsidRDefault="003D2004" w:rsidP="003D2004">
            <w:pPr>
              <w:pStyle w:val="ConsPlusNormal"/>
              <w:rPr>
                <w:rFonts w:ascii="Times New Roman" w:hAnsi="Times New Roman" w:cs="Times New Roman"/>
                <w:sz w:val="19"/>
                <w:szCs w:val="19"/>
              </w:rPr>
            </w:pPr>
          </w:p>
        </w:tc>
        <w:tc>
          <w:tcPr>
            <w:tcW w:w="1870" w:type="dxa"/>
            <w:tcBorders>
              <w:top w:val="nil"/>
              <w:bottom w:val="nil"/>
            </w:tcBorders>
          </w:tcPr>
          <w:p w:rsidR="003D2004" w:rsidRPr="009C34BD" w:rsidRDefault="003D2004" w:rsidP="003D2004">
            <w:pPr>
              <w:pStyle w:val="ConsPlusNormal"/>
              <w:rPr>
                <w:rFonts w:ascii="Times New Roman" w:hAnsi="Times New Roman" w:cs="Times New Roman"/>
                <w:sz w:val="19"/>
                <w:szCs w:val="19"/>
              </w:rPr>
            </w:pPr>
          </w:p>
        </w:tc>
        <w:tc>
          <w:tcPr>
            <w:tcW w:w="1960" w:type="dxa"/>
            <w:tcBorders>
              <w:top w:val="nil"/>
              <w:bottom w:val="nil"/>
            </w:tcBorders>
          </w:tcPr>
          <w:p w:rsidR="003D2004" w:rsidRPr="009C34BD" w:rsidRDefault="003D2004" w:rsidP="003D2004">
            <w:pPr>
              <w:pStyle w:val="ConsPlusNormal"/>
              <w:rPr>
                <w:rFonts w:ascii="Times New Roman" w:hAnsi="Times New Roman" w:cs="Times New Roman"/>
                <w:sz w:val="19"/>
                <w:szCs w:val="19"/>
              </w:rPr>
            </w:pP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120 в ред. </w:t>
            </w:r>
            <w:hyperlink r:id="rId21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Ведомость выпадающих доходов (код формы 0510838)</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информации</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1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121 в ред. </w:t>
            </w:r>
            <w:hyperlink r:id="rId21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о вступлении Постановления по делу об административном правонарушении, решения (постановления) суда в законную силу</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со дня вступления постановления, решения (постановления) суда в законную силу</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 информации</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1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о сумме дебиторской и кредиторской задолженности по администрируемым доходам для сверки данных</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субъект централизованного учета информацию ежеквартально не позднее 3 рабочих дней месяца, следующего за отчетным</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уполномоченной организации</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сформирована информация о сумме дебиторской и кредиторской задолженности по администрируемым доходам</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для сверки данных бухгалтерского учета с данными администратора доходов, и в случае выявления расхождений представление информации об уточнении начислений и поступлений по администрируемым доходам (уведомления о признании поступившего платежа в счет погашения дебиторской задолженности по администрируемым доходам) (см. </w:t>
            </w:r>
            <w:hyperlink w:anchor="P3069">
              <w:r w:rsidRPr="009C34BD">
                <w:rPr>
                  <w:rFonts w:ascii="Times New Roman" w:hAnsi="Times New Roman" w:cs="Times New Roman"/>
                  <w:color w:val="0000FF"/>
                  <w:sz w:val="19"/>
                  <w:szCs w:val="19"/>
                </w:rPr>
                <w:t>п. 149</w:t>
              </w:r>
            </w:hyperlink>
            <w:r w:rsidRPr="009C34BD">
              <w:rPr>
                <w:rFonts w:ascii="Times New Roman" w:hAnsi="Times New Roman" w:cs="Times New Roman"/>
                <w:sz w:val="19"/>
                <w:szCs w:val="19"/>
              </w:rPr>
              <w:t xml:space="preserve"> Графика документооборота)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123 в ред. </w:t>
            </w:r>
            <w:hyperlink r:id="rId21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об уточнении начислений и поступлений по администрируемым доходам в результате сверки задолженности по доходам (уведомление о признании поступившего платежа в счет погашения дебиторской задолженности по администрируемым доходам)</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представляет информацию не позднее 5 (пяти) рабочих дней с даты выявления расхождений в уполномоченную организацию</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информации</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1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Уведомление об уточнении вида и принадлежности платежа (КФД 0531809)</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не позднее двух рабочих дней с момента получения информации</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уполномоченной организации</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течение двух рабочих дней после формирования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подписание Уведомления об уточнении вида и принадлежности платежа (КФД 0531809); 2) отражение в учете факта хозяйственной жизни на основании выписки из лицевого счета администратора доходов бюджета (КФД 0531761)</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1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(постановление) суда о снижении величины штрафа, пени, неустойки по доходам бюджета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поступления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1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Комиссии по поступлению и выбытию активов о признании безнадежной к взысканию задолженности по платежам в бюджеты бюджетной системы Российской Федерации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следующего рабочего дня после принятия решения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1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Комиссии по поступлению и выбытию активов о списании кредиторской задолженности по доходам, не востребованной кредиторами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принятия решения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2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Выписка из лицевого счета администратора доходов бюджета (КФД 0531761), приложение к выписке из лицевого счета администратора доходов бюджета (КФД 0531779) с расчетными (платежными) документами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53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обработка выписки для отражения факта хозяйственной жизни</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2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Отчет о состоянии лицевого счета администратора доходов бюджета (КФД 0531787)</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53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сверка данных</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c>
          <w:tcPr>
            <w:tcW w:w="15174" w:type="dxa"/>
            <w:gridSpan w:val="9"/>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7. Учет субсидий бюджетным, автономным учреждениям, юридическим лицам и межбюджетных трансфертов, выплат физическим лицам (стипендии, пособия, вознаграждения (призы), премии, иные выплаты)</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Правовые акты субъекта централизованного учета, регламентирующие вопросы предоставления субсидий</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5 (пяти) рабочих дней после утверждения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Соглашение о предоставлении субсидии бюджетным и автономным учреждениям на финансовое обеспечение выполнения государственного (муниципального) задания; субсидии на иные цели, субсидии на цели осуществления капитальных вложений</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АС Бюджет не позднее 1 (одного) рабочего дня после подписания Соглашения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 принятие к учету бюджетного обязательства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2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132 в ред. </w:t>
            </w:r>
            <w:hyperlink r:id="rId22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Соглашение (договор) о предоставлении гранта в форме субсидии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1 (одного) рабочего дня после подписания Соглашения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 принятие к учету бюджетного обязательства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2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Соглашение (договор), нормативный правовой акт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сведения о котором подлежат либо не подлежат включению в реестр соглашений</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1 (одного) рабочего дня после подписания/получения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 принятие к учету бюджетного обязательства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2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Соглашение о предоставлении из областного бюджета межбюджетных трансфертов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1 (одного) рабочего дня после подписания Соглашения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 принятие к учету бюджетного обязательства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2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Нормативный правовой акт, предусматривающий предоставление из областного бюджета межбюджетных трансфертов местным бюджетам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1 (одного) рабочего дня после подписания/получения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 принятие к учету бюджетного обязательства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2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Нормативный правовой акт, иной документ-основание, предусматривающий выплаты из областного бюджета физическим лицам</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1 (одного) рабочего дня после подписания/получения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 принятие к учету бюджетного обязательства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2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138</w:t>
            </w:r>
          </w:p>
        </w:tc>
        <w:tc>
          <w:tcPr>
            <w:tcW w:w="14494" w:type="dxa"/>
            <w:gridSpan w:val="8"/>
            <w:tcBorders>
              <w:bottom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Утратил силу. - </w:t>
            </w:r>
            <w:hyperlink r:id="rId229">
              <w:r w:rsidRPr="009C34BD">
                <w:rPr>
                  <w:rFonts w:ascii="Times New Roman" w:hAnsi="Times New Roman" w:cs="Times New Roman"/>
                  <w:color w:val="0000FF"/>
                  <w:sz w:val="19"/>
                  <w:szCs w:val="19"/>
                </w:rPr>
                <w:t>Приказ</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139</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График перечисления субсидии, предусмотренный соглашением (договором), или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бюджетному или автономному учреждению</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принятие к учету денежного обязательства; 3) формирование платежного поручения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3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23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140</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Распоряжение (заявка) на финансирование на перечисление субсидий</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формирования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платежного поручения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3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 для направления платежного поручения в МФ и НП НСО</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23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Распоряжение (заявка) на финансирование на перечисление межбюджетных трансфертов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формирования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платежного поручения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3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 для направления платежного поручения в МФ и НП НСО</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23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Распоряжение (заявка) на финансирование на перечисление выплат физическим лицам</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формирования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платежного поручения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3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 для направления платежного поручения в МФ и НП НСО</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23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Выписка из лицевого счета получателя бюджетных средств с расчетными (платежными) документами при перечислении субсидии, межбюджетного трансферта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53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3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Отчет о выполнении условий предоставления межбюджетного трансферта (о произведенных целевых расходах), Извещение (ф. 0504805), иной документ - основание</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3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 начисления доходов (расходов) текущего (отчетного) периода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о достижении условий соглашения, условий о предоставлении целевой субсидии: Извещение (ф. 0504805); отчет о выполнении условий Соглашения; иной документ</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4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 начисления доходов (расходов) текущего (отчетного) периода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Выписка из лицевого счета администратора доходов бюджета, приложение к выписке из лицевого счета администратора доходов бюджета (КФД 0531779) с расчетными (платежными) документами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53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обработка выписки для отражения поступлений средств субсидии, неиспользованных остатков межбюджетных трансфертов в доход бюджета и перечисление средств остатка субсидии прошлого отчетного периода учреждению на те же цели в текущем финансовом году</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4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учредителя о возможности направления неиспользованных остатков субсидий на те же цели в текущем финансовом году</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после принятия решения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платежного поручения, Заявки на возврат (</w:t>
            </w:r>
            <w:hyperlink r:id="rId24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05031803) в случае принятия решения о возможности использования остатка для перечисления средств остатка субсидии прошлого отчетного периода (если учреждение до принятия решения учредителем перечислило неиспользованный остаток средств субсидии в доход бюджета)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Уведомление по расчетам между бюджетами (</w:t>
            </w:r>
            <w:hyperlink r:id="rId24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0504817)</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первых 10 (десяти) рабочих дней текущего финансового года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и направление в УФК по НСО Заявки на возврат (ОКУД 0531803)</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15174" w:type="dxa"/>
            <w:gridSpan w:val="9"/>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8. Учет резервов предстоящих расходов и расходов будущих периодов</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bookmarkStart w:id="23" w:name="P3069"/>
            <w:bookmarkEnd w:id="23"/>
            <w:r w:rsidRPr="009C34BD">
              <w:rPr>
                <w:rFonts w:ascii="Times New Roman" w:hAnsi="Times New Roman" w:cs="Times New Roman"/>
                <w:sz w:val="19"/>
                <w:szCs w:val="19"/>
              </w:rPr>
              <w:t>149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Документы для формирования расходов будущих периодов (лицензии на неисключительные права на программное обеспечение, информация о расходах, связанных с выплатой отпускных и иные расходы)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4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150</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Бухгалтерская справка (</w:t>
            </w:r>
            <w:hyperlink r:id="rId24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0504833) по списанию на текущий финансовый результат расходов будущих периодов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средствами АС "Смета" ежемесячно в течение периода, к которому относятся расходы будущих периодов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уполномоченной организации</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151</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Документы для формирования резервов предстоящих расходов на оплату отпусков за фактически отработанное время и страховых взносов (информация о количестве дней неиспользованного отпуска по состоянию на последний день квартала)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3 (трех) рабочих дней после окончания квартала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Карточке учета средств и расчетов (</w:t>
            </w:r>
            <w:hyperlink r:id="rId24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0504051), 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Документы для формирования резервов предстоящих расходов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10 рабочих дней до установленного срока предоставления отчетности субъекту централизованного учета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Карточке учета средств и расчетов (</w:t>
            </w:r>
            <w:hyperlink r:id="rId24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0504051), 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152 в ред. </w:t>
            </w:r>
            <w:hyperlink r:id="rId248">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Расчетные документы по обязательствам, на которые ранее был образован резерв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 (претензионные требования и иски о возмещении вреда, решение суда, акты выполненных работ и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Карточке учета средств и расчетов (</w:t>
            </w:r>
            <w:hyperlink r:id="rId24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0504051), 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153.1</w:t>
            </w:r>
          </w:p>
        </w:tc>
        <w:tc>
          <w:tcPr>
            <w:tcW w:w="3210" w:type="dxa"/>
            <w:tcBorders>
              <w:bottom w:val="nil"/>
            </w:tcBorders>
          </w:tcPr>
          <w:p w:rsidR="003D2004" w:rsidRPr="009C34BD" w:rsidRDefault="004F733E" w:rsidP="003D2004">
            <w:pPr>
              <w:pStyle w:val="ConsPlusNormal"/>
              <w:rPr>
                <w:rFonts w:ascii="Times New Roman" w:hAnsi="Times New Roman" w:cs="Times New Roman"/>
                <w:sz w:val="19"/>
                <w:szCs w:val="19"/>
              </w:rPr>
            </w:pPr>
            <w:hyperlink w:anchor="P18929">
              <w:r w:rsidR="003D2004" w:rsidRPr="009C34BD">
                <w:rPr>
                  <w:rFonts w:ascii="Times New Roman" w:hAnsi="Times New Roman" w:cs="Times New Roman"/>
                  <w:color w:val="0000FF"/>
                  <w:sz w:val="19"/>
                  <w:szCs w:val="19"/>
                </w:rPr>
                <w:t>Уведомление</w:t>
              </w:r>
            </w:hyperlink>
            <w:r w:rsidR="003D2004" w:rsidRPr="009C34BD">
              <w:rPr>
                <w:rFonts w:ascii="Times New Roman" w:hAnsi="Times New Roman" w:cs="Times New Roman"/>
                <w:sz w:val="19"/>
                <w:szCs w:val="19"/>
              </w:rPr>
              <w:t xml:space="preserve"> о принятии отложенных обязательств по осуществлению расходов, до наступления срока предъявления требования по оплате (приложение 12 к Единой учетной политике)</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5 (пяти) рабочих дней после поступления ТМЦ, получения результата работ, услуг</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5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153.1 введен </w:t>
            </w:r>
            <w:hyperlink r:id="rId251">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153.2</w:t>
            </w:r>
          </w:p>
        </w:tc>
        <w:tc>
          <w:tcPr>
            <w:tcW w:w="3210" w:type="dxa"/>
            <w:tcBorders>
              <w:bottom w:val="nil"/>
            </w:tcBorders>
          </w:tcPr>
          <w:p w:rsidR="003D2004" w:rsidRPr="009C34BD" w:rsidRDefault="004F733E" w:rsidP="003D2004">
            <w:pPr>
              <w:pStyle w:val="ConsPlusNormal"/>
              <w:rPr>
                <w:rFonts w:ascii="Times New Roman" w:hAnsi="Times New Roman" w:cs="Times New Roman"/>
                <w:sz w:val="19"/>
                <w:szCs w:val="19"/>
              </w:rPr>
            </w:pPr>
            <w:hyperlink w:anchor="P18929">
              <w:r w:rsidR="003D2004" w:rsidRPr="009C34BD">
                <w:rPr>
                  <w:rFonts w:ascii="Times New Roman" w:hAnsi="Times New Roman" w:cs="Times New Roman"/>
                  <w:color w:val="0000FF"/>
                  <w:sz w:val="19"/>
                  <w:szCs w:val="19"/>
                </w:rPr>
                <w:t>Уведомление</w:t>
              </w:r>
            </w:hyperlink>
            <w:r w:rsidR="003D2004" w:rsidRPr="009C34BD">
              <w:rPr>
                <w:rFonts w:ascii="Times New Roman" w:hAnsi="Times New Roman" w:cs="Times New Roman"/>
                <w:sz w:val="19"/>
                <w:szCs w:val="19"/>
              </w:rPr>
              <w:t xml:space="preserve"> о принятии отложенных обязательств по осуществлению расходов, до наступления срока предъявления требования по оплате (приложение 12 к Единой учетной политике)</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5 (пяти) рабочих дней после подписания первичного учетного документа (о приемке поставленного товара, переданного результата работ, оказанных услуг)</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подписания первичного учетного документа (о приемке поставленного товара, переданного результата работ, оказанных услуг)</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5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153.2 введен </w:t>
            </w:r>
            <w:hyperlink r:id="rId253">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15174" w:type="dxa"/>
            <w:gridSpan w:val="9"/>
            <w:tcBorders>
              <w:bottom w:val="nil"/>
            </w:tcBorders>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9. Учет финансовых вложений</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254">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w:t>
            </w:r>
          </w:p>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о внесении изменений в устав (при увеличении или уменьшении уставного фонда государственного унитарного предприятия)</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1 (одного) рабочего дня со дня государственной регистрации изменений в налоговом органе</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5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Извещение об изменении стоимости особо ценного имущества у подведомственного учреждения</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ежегодно, в порядке, установленном учредителем (но не позднее 5 рабочих дней до установленного срока предоставления отчетности субъекту централизованного учета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5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155 в ред. </w:t>
            </w:r>
            <w:hyperlink r:id="rId25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о создании, ликвидации, исключении из Единого государственного реестра юридических лиц (далее - ЕГРЮЛ), реорганизации юридического лица с приложением подтверждающих документов (устав, выписка из ЕГРЮЛ)</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5 рабочего дня после внесения изменений в ЕГРЮЛ</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5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Договор купли-продажи, выписка из реестра акционеров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5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приема-передачи ценных бумаг, акций</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6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Выписка из реестра акционеров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6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160</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о замене уполномоченной организации - владельца акций от имени Российской Федерации (уведомление о проведении операции в реестре акционеров, Извещения (</w:t>
            </w:r>
            <w:hyperlink r:id="rId26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0504805)</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и (или) подписание Извещения (ОКУД 0504805)</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учета/для направления в субъект централизованного учета на подписание и последующую передачу новому владельцу акций</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160 в ред. </w:t>
            </w:r>
            <w:hyperlink r:id="rId26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 основания для выбытия из учета вложений в акции (приказ, договор, передаточное распоряжение, Извещение (</w:t>
            </w:r>
            <w:hyperlink r:id="rId26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0504805))</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и (или) подписание Извещения (ОКУД 0504805)</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161 в ред. </w:t>
            </w:r>
            <w:hyperlink r:id="rId26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162</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документы-основания при выбытии акций (приказ, договор)</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6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Распоряжение на перечисление средств областного бюджета, ведомость на перечисление средств областного бюджета по данному распоряжению</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2 (двух) рабочих дней после 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бюджетном учете начислений</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Договор (соглашение) передачи ценных бумаг, акций</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 после 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приняты к учету бюджетное и денежное обязательства</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бюджетном учете</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Платежное поручение по купле-продаже акций</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сроки, установленные распоряжением на перечисление средств областного бюджета и направляет</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обработка Выписки из лицевого счета для отражения факта хозяйственной жизни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6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165 в ред. </w:t>
            </w:r>
            <w:hyperlink r:id="rId268">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15174" w:type="dxa"/>
            <w:gridSpan w:val="9"/>
            <w:tcBorders>
              <w:bottom w:val="nil"/>
            </w:tcBorders>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10. Государственный долг субъекта Российской Федерации</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26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w:t>
            </w:r>
          </w:p>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Распоряжение (заявка) на финансирование на перечисление средств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Бухгалтерской справки (</w:t>
            </w:r>
            <w:hyperlink r:id="rId27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0504833) для отражения факта хозяйственной жизни в учете, формирование платежного поручения</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Платежное поручение</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в АС "Бюджет" в сроки, установленные распоряжением на перечисление средств областного бюджета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уполномоченные лица уполномоченной организации</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выписки</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обработка Выписки для отражения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7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bottom w:val="nil"/>
            </w:tcBorders>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11. Учет операций по исполнительным листам</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272">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w:t>
            </w:r>
          </w:p>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Уведомление о поступлении исполнительного документа (</w:t>
            </w:r>
            <w:hyperlink r:id="rId273">
              <w:r w:rsidRPr="009C34BD">
                <w:rPr>
                  <w:rFonts w:ascii="Times New Roman" w:hAnsi="Times New Roman" w:cs="Times New Roman"/>
                  <w:color w:val="0000FF"/>
                  <w:sz w:val="19"/>
                  <w:szCs w:val="19"/>
                </w:rPr>
                <w:t>статьи 242.3</w:t>
              </w:r>
            </w:hyperlink>
            <w:r w:rsidRPr="009C34BD">
              <w:rPr>
                <w:rFonts w:ascii="Times New Roman" w:hAnsi="Times New Roman" w:cs="Times New Roman"/>
                <w:sz w:val="19"/>
                <w:szCs w:val="19"/>
              </w:rPr>
              <w:t xml:space="preserve"> - </w:t>
            </w:r>
            <w:hyperlink r:id="rId274">
              <w:r w:rsidRPr="009C34BD">
                <w:rPr>
                  <w:rFonts w:ascii="Times New Roman" w:hAnsi="Times New Roman" w:cs="Times New Roman"/>
                  <w:color w:val="0000FF"/>
                  <w:sz w:val="19"/>
                  <w:szCs w:val="19"/>
                </w:rPr>
                <w:t>242.5</w:t>
              </w:r>
            </w:hyperlink>
            <w:r w:rsidRPr="009C34BD">
              <w:rPr>
                <w:rFonts w:ascii="Times New Roman" w:hAnsi="Times New Roman" w:cs="Times New Roman"/>
                <w:sz w:val="19"/>
                <w:szCs w:val="19"/>
              </w:rPr>
              <w:t xml:space="preserve"> Бюджетного кодекса Российской Федерации) с приложением заявления взыскателя, исполнительного документа и копии судебного акта, Уведомление о поступлении решения налогового органа (</w:t>
            </w:r>
            <w:hyperlink r:id="rId275">
              <w:r w:rsidRPr="009C34BD">
                <w:rPr>
                  <w:rFonts w:ascii="Times New Roman" w:hAnsi="Times New Roman" w:cs="Times New Roman"/>
                  <w:color w:val="0000FF"/>
                  <w:sz w:val="19"/>
                  <w:szCs w:val="19"/>
                </w:rPr>
                <w:t>статья 242.6</w:t>
              </w:r>
            </w:hyperlink>
            <w:r w:rsidRPr="009C34BD">
              <w:rPr>
                <w:rFonts w:ascii="Times New Roman" w:hAnsi="Times New Roman" w:cs="Times New Roman"/>
                <w:sz w:val="19"/>
                <w:szCs w:val="19"/>
              </w:rPr>
              <w:t xml:space="preserve"> Бюджетного кодекса Российской Федерации) с приложением копии решения налогового органа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со дня получения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Карточке учета средств и расчетов, для отражения в Журналах операций (</w:t>
            </w:r>
            <w:hyperlink r:id="rId27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со дня формирования информации</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27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170</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Сведения о бюджетном обязательстве</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формирует в АС "Бюджет" в сроки, установленные </w:t>
            </w:r>
            <w:hyperlink r:id="rId278">
              <w:r w:rsidRPr="009C34BD">
                <w:rPr>
                  <w:rFonts w:ascii="Times New Roman" w:hAnsi="Times New Roman" w:cs="Times New Roman"/>
                  <w:color w:val="0000FF"/>
                  <w:sz w:val="19"/>
                  <w:szCs w:val="19"/>
                </w:rPr>
                <w:t>ст. 242.4</w:t>
              </w:r>
            </w:hyperlink>
            <w:r w:rsidRPr="009C34BD">
              <w:rPr>
                <w:rFonts w:ascii="Times New Roman" w:hAnsi="Times New Roman" w:cs="Times New Roman"/>
                <w:sz w:val="19"/>
                <w:szCs w:val="19"/>
              </w:rPr>
              <w:t xml:space="preserve"> Бюджетного кодекса Российской Федерации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номера принятого обязательства при формировании платежного поручения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27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Решения (постановления) судебного органа, исполнительные листы, заявление взыскателя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2 (двух) рабочих дней после формирования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2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2) формирование платежного поручения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направления на подписание в субъект централизованного учета и представления в органы Федерального казначейства 2) для отражения в Журналах операций (</w:t>
            </w:r>
            <w:hyperlink r:id="rId28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171 в ред. </w:t>
            </w:r>
            <w:hyperlink r:id="rId28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15174" w:type="dxa"/>
            <w:gridSpan w:val="9"/>
            <w:tcBorders>
              <w:bottom w:val="nil"/>
            </w:tcBorders>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12. Учет на забалансовых счетах</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282">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w:t>
            </w:r>
          </w:p>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Требование-накладная (</w:t>
            </w:r>
            <w:hyperlink r:id="rId28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0504204), подтверждающая выдачу БСО со склада лицу, ответственному за выдачу БСО. Первичные документы, подтверждающие исполнение обязательства по контрактам (договорам) при приобретении бланков строгой отчетности (счет-фактура, товарная накладная, универсальный передаточный акт и другие) при получении бланков лицом, ответственным за выдачу БСО по вышеуказанному первичному документу</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первичных документов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 учете факта хозяйственной жизни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172 в ред. </w:t>
            </w:r>
            <w:hyperlink r:id="rId284">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списании бланков строгой отчетности (</w:t>
            </w:r>
            <w:hyperlink r:id="rId28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0504816)</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подписывает не позднее следующего рабочего дня после формирования документа в АС "Смета" уполномоченной организацией 2) направляет электронный образ (скан-копию) не позднее следующего рабочего дня после подписания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формирование в АС "Смета" Акта о списании объектов нефинансовых активов; 2) отражение факта хозяйственной жизни в учете при получении скан-копии документа; отражение в учете факта хозяйственной жизни</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173.1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об утилизации (уничтожении) материальных ценностей (</w:t>
            </w:r>
            <w:hyperlink r:id="rId28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0510435)</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w:t>
            </w:r>
          </w:p>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2) отражение информации об утилизации в акте списания объектов нефинансовых активов (кроме транспортных средств) (ОКУД 0504104), акте о списании транспортного средства (ОКУД 0504105)</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173.1 введен </w:t>
            </w:r>
            <w:hyperlink r:id="rId287">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признании (восстановлении) сомнительной задолженности по доходам (</w:t>
            </w:r>
            <w:hyperlink r:id="rId28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0510445)</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принятия решения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 учете факта хозяйственной жизни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 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174 в ред. </w:t>
            </w:r>
            <w:hyperlink r:id="rId28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признании безнадежной к взысканию задолженности по доходам (</w:t>
            </w:r>
            <w:hyperlink r:id="rId29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0510436)</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принятия решения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 учете факта хозяйственной жизни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175 в ред. </w:t>
            </w:r>
            <w:hyperlink r:id="rId29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175.1</w:t>
            </w:r>
          </w:p>
        </w:tc>
        <w:tc>
          <w:tcPr>
            <w:tcW w:w="14494" w:type="dxa"/>
            <w:gridSpan w:val="8"/>
            <w:tcBorders>
              <w:bottom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Утратил силу. - </w:t>
            </w:r>
            <w:hyperlink r:id="rId292">
              <w:r w:rsidRPr="009C34BD">
                <w:rPr>
                  <w:rFonts w:ascii="Times New Roman" w:hAnsi="Times New Roman" w:cs="Times New Roman"/>
                  <w:color w:val="0000FF"/>
                  <w:sz w:val="19"/>
                  <w:szCs w:val="19"/>
                </w:rPr>
                <w:t>Приказ</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176</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восстановлении кредиторской задолженности, (</w:t>
            </w:r>
            <w:hyperlink r:id="rId29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0510446)</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принятия решения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 учете факта хозяйственной жизни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176 в ред. </w:t>
            </w:r>
            <w:hyperlink r:id="rId294">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177</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списании задолженности, невостребованной кредиторами, со счета ____________ (</w:t>
            </w:r>
            <w:hyperlink r:id="rId29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0510437)</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принятия решения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в учете факта хозяйственной жизни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 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177 в ред. </w:t>
            </w:r>
            <w:hyperlink r:id="rId296">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178</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исполнение обязательства по контрактам (договорам) при приобретении материальных ценностей, оплаченных по централизованному снабжению (счет-фактура, товарная накладная, универсальный передаточный акт, документы поставщика на отгрузку материальных ценностей в адрес грузополучателя и другие документы)</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первичных документов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 предзаполнение в АС "Смета" Акта о приеме-передаче объектов нефинансовых активов (</w:t>
            </w:r>
            <w:hyperlink r:id="rId29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и Извещения (ОКУД 0504805)</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 материальных ценностей, оплаченных в централизованной порядке; направление Извещения (ОКУД 0504805) и Акта о приеме-передаче объектов нефинансовых активов (ОКУД 0504101) субъекту централизованного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178 в ред. </w:t>
            </w:r>
            <w:hyperlink r:id="rId298">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179</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w:t>
            </w:r>
            <w:hyperlink r:id="rId29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при передаче материальных ценностей в рамках централизованного снабжения</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заполняет, подписывает и утверждает не позднее следующего рабочего дня после заполнения уполномоченной организацией документа в АС "Смета"; 2) направляет в уполномоченную организацию не позднее 2 (двух) рабочих дней после получения утвержденного Акта принимающей стороной</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 ответственное лицо уполномоченной организацией</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179 в ред. </w:t>
            </w:r>
            <w:hyperlink r:id="rId300">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180</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Извещение (</w:t>
            </w:r>
            <w:hyperlink r:id="rId30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0504805) при передаче материальных ценностей в рамках централизованного снабжения</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подписанное принимающей стороной извещение (ОКУД 0504805) не позднее 1 (одного) рабочего дня после получения документа от принимающей стороны</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 главный бухгалтер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180 в ред. </w:t>
            </w:r>
            <w:hyperlink r:id="rId302">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181</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получение нематериальных активов в пользование (лицензионные договоры, договоры коммерческой концессии и другие договоры, заключенные согласно законодательству Российской Федерации)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первичных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182</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получение наград, призов, кубков и ценных подарков, сувениров (счет-фактура, товарная накладная, универсальный передаточный акт, акт приема-передачи и другие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первичных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факт вручения (дарения) наград, призов, кубков и ценных подарков, сувениров (акт вручения (дарения), акт приема-передачи,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получения документа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замену запасных частей к транспортным средствам, выданных ранее взамен изношенных (Акт приема-сдачи выполненных работ, подтверждающих их замену, Акт о списании материальных запасов (</w:t>
            </w:r>
            <w:hyperlink r:id="rId30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0504230),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наступления факта хозяйственной жизни</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получение имущества в качестве обеспечения обязательств (залог), иных видов обеспечения исполнения обязательств (поручительство, банковская гарантия и другие)</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поступления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прекращение обязательств, в отношении которых получено имущество в качестве обеспечения обязательств (залог), иных видов обеспечения исполнения обязательств (поручительство, банковская гарантия и другие) (счет-фактура, товарная накладная, универсальный передаточный акт и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поступления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учетные документы по материальным ценностям, принятым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w:t>
            </w:r>
            <w:hyperlink r:id="rId30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0504205), Акт приема-передачи и иной документ, подтверждающий получение, принятие на хранение (в переработку) имущества)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следующего рабочего дня после подписания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учетные документы, подтверждающие выбытие материальных ценностей, принятых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w:t>
            </w:r>
            <w:hyperlink r:id="rId30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0504205), Акт о приеме-передаче объектов нефинансовых активов (ОКУД 0504101) и иной документ, подтверждающий выбытие, передачу на утилизацию, возврат некачественного товара поставщику, передача имущества органу, осуществляющему в отношении указанного имущества полномочия собственника)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направляет не позднее следующего рабочего дня после получения подписанных документов от принимающей стороны</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189</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учетные документы, подтверждающие выдачу в личное пользование, возврат из личного пользования имущества работникам для выполнения ими служебных (должностных) обязанностей (Акт приема-передачи объектов, полученных в личное пользование (</w:t>
            </w:r>
            <w:hyperlink r:id="rId30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0510434), Карточка (книга) учета выдачи имущества в пользование (ОКУД 0504206) и иные документы)</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после выдачи в пользование (возврате из пользования) имущества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лицо, получившее имущество в пользование и лицо, ответственное за выдачу (получение возвращенного) имущества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189 в ред. </w:t>
            </w:r>
            <w:hyperlink r:id="rId30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190</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учетные документы о предоставлении государственной и муниципальной гарантии: договор о предоставлении государственной (муниципальной) гарантии и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191</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учетные документы о предоставлении государственной и муниципальной гарантии: приказ (решение) об уплате денежной суммы по государственной (муниципальной) гарантии и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192</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учетные документы, подтверждающие завершение реализации целей бюджетных инвестиций: отчеты организации, реализующей цели бюджетных инвестиций, документы по государственной регистрации права собственности на недвижимость, являющуюся объектом капвложений, документы по введению в эксплуатацию объектов капвложений и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учетные документы, подтверждающие передачу финансовых активов по договору доверительного управления управляющей компании: договор доверительного управления, акт приема-передачи финансовых активов в доверительное управление и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учетные документы, повлиявшие на изменение стоимости финансовых активов, переданных по договору доверительного управления управляющей компании: отчеты управляющих компаний на 31 декабря, решение (заключение) комиссии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учетные документы при поступлении от управляющей компании переданных им в доверительное управление финансовых активов: акт приема-передачи финансовых активов от управляющих компаний в связи с окончанием доверительного управления или иной документ</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получение субъектом централизованного учета санаторно-курортных путевок в целях их передачи сотрудникам на условиях стопроцентной оплаты санаторно-курортных услуг (акт приема-передачи, иной документ)</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лечение сотрудника в медицинской (санаторно-курортной) организации: отрывной талон к санаторно-курортной путевке (иной оправдательный документ)</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факт переплат пособий, возникших вследствие неправильного применения действующего законодательства о пособиях и счетных ошибок (акт ревизии, акт проверки и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необходимость списания сумм переплат или их погашение (решение суда, свидетельствующее об отсутствии обязанности работника возместить суммы выявленных переплат пособий; акт о списании безнадежной к взысканию задолженности, при добровольном внесении: Выписка из лицевого счета получателя бюджетных средств (КФД 0531759) или Приходный кассовый ордер (</w:t>
            </w:r>
            <w:hyperlink r:id="rId30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0310001);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подписания (получения)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3D2004" w:rsidRPr="00416B8D" w:rsidTr="008B4729">
        <w:tblPrEx>
          <w:tblBorders>
            <w:insideH w:val="nil"/>
          </w:tblBorders>
        </w:tblPrEx>
        <w:tc>
          <w:tcPr>
            <w:tcW w:w="15174" w:type="dxa"/>
            <w:gridSpan w:val="9"/>
            <w:tcBorders>
              <w:bottom w:val="nil"/>
            </w:tcBorders>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13. Инвентаризация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0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w:t>
            </w:r>
          </w:p>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200</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Приказ о создании постоянно действующей инвентаризационной комиссии (с изменениями и дополнениями)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утверждения приказа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справочника членов комиссии</w:t>
            </w:r>
          </w:p>
        </w:tc>
        <w:tc>
          <w:tcPr>
            <w:tcW w:w="1960" w:type="dxa"/>
          </w:tcPr>
          <w:p w:rsidR="003D2004" w:rsidRPr="009C34BD" w:rsidRDefault="003D2004" w:rsidP="003D2004">
            <w:pPr>
              <w:pStyle w:val="ConsPlusNormal"/>
              <w:rPr>
                <w:rFonts w:ascii="Times New Roman" w:hAnsi="Times New Roman" w:cs="Times New Roman"/>
                <w:sz w:val="19"/>
                <w:szCs w:val="19"/>
              </w:rPr>
            </w:pP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 проведении инвентаризации (</w:t>
            </w:r>
            <w:hyperlink r:id="rId31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0510439)</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проектов инвентаризационных описей</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201 в ред. </w:t>
            </w:r>
            <w:hyperlink r:id="rId31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201.1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Изменение Решения о проведении инвентаризации (</w:t>
            </w:r>
            <w:hyperlink r:id="rId31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0510447)</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вынесения решения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внесение изменений в проекты инвентаризационных описей</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201.1 введен </w:t>
            </w:r>
            <w:hyperlink r:id="rId313">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Инвентаризационная опись ценных бумаг (</w:t>
            </w:r>
            <w:hyperlink r:id="rId31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0504081)</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проведения инвентаризации</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1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203</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Инвентаризационная опись задолженности по кредитам, займам (ссудам) (</w:t>
            </w:r>
            <w:hyperlink r:id="rId31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0504083)</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 для проведения инвентаризации</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1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Инвентаризационная опись (сличительная ведомость) бланков строгой отчетности и денежных документов (</w:t>
            </w:r>
            <w:hyperlink r:id="rId31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0504086)</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 для проведения инвентаризации</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19">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Инвентаризационная опись (сличительная ведомость) по объектам нефинансовых активов (</w:t>
            </w:r>
            <w:hyperlink r:id="rId32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0504087)</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 для проведения инвентаризации</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2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206</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Инвентаризационная опись наличных денежных средств (</w:t>
            </w:r>
            <w:hyperlink r:id="rId32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0504088)</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 для проведения инвентаризации</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2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207</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Инвентаризационная опись расчетов с покупателями, поставщиками, дебиторами и кредиторами (</w:t>
            </w:r>
            <w:hyperlink r:id="rId32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0504089)</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 для проведения инвентаризации</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2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208</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Инвентаризационная опись расчетов по поступлениям (</w:t>
            </w:r>
            <w:hyperlink r:id="rId32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0504091)</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субъект централизованного учета для проведения инвентаризации</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2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Ведомость расхождений по результатам инвентаризации (</w:t>
            </w:r>
            <w:hyperlink r:id="rId32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0504092)</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средствами АС "Смета" на основании Инвентаризационных описей не позднее 1 (одного) рабочего дня после получения Инвентаризационных описей</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Инвентаризационная комиссия</w:t>
            </w:r>
          </w:p>
        </w:tc>
        <w:tc>
          <w:tcPr>
            <w:tcW w:w="175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уполномоченную организацию</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210</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результатах инвентаризации (</w:t>
            </w:r>
            <w:hyperlink r:id="rId32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0504835)</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на основании инвентаризационных описей (сличительных ведомостей), ведомостей расхождений по результатам инвентаризации и направляет не позднее 1 (одного) рабочего дня после утверждения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инвентаризационная комиссия</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уполномоченную организацию</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210 в ред. </w:t>
            </w:r>
            <w:hyperlink r:id="rId330">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210.1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результатах инвентаризации наличных денежных средств (</w:t>
            </w:r>
            <w:hyperlink r:id="rId33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0510836)</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при отсутствии технической возможности 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на основании инвентаризационных описей (сличительных ведомостей), ведомостей расхождений по результатам инвентаризации и направляет не позднее 1 (одного) рабочего дня после утверждения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Инвентаризационная комиссия, руководитель (уполномоченное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уполномоченную организацию</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210.1 введен </w:t>
            </w:r>
            <w:hyperlink r:id="rId332">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bookmarkStart w:id="24" w:name="P3720"/>
            <w:bookmarkEnd w:id="24"/>
            <w:r w:rsidRPr="009C34BD">
              <w:rPr>
                <w:rFonts w:ascii="Times New Roman" w:hAnsi="Times New Roman" w:cs="Times New Roman"/>
                <w:sz w:val="19"/>
                <w:szCs w:val="19"/>
              </w:rPr>
              <w:t>211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Акты сверки взаимных расчетов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 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средствами АС "Смета" в сроки, установленные приказом об инвентаризации расчетов, при окончании договорных обязательств, по требованию</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уполномоченные лица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пяти рабочих дней после получения документа (запроса)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сформированный Акт сверки взаимных расчетов с контрагентами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направляется в субъект централизованного учета для подписания не позднее следующего рабочего дня после формирования акта сверки</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211 в ред. </w:t>
            </w:r>
            <w:hyperlink r:id="rId33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Акты сверки взаимных расчетов (продолжение </w:t>
            </w:r>
            <w:hyperlink w:anchor="P3720">
              <w:r w:rsidRPr="009C34BD">
                <w:rPr>
                  <w:rFonts w:ascii="Times New Roman" w:hAnsi="Times New Roman" w:cs="Times New Roman"/>
                  <w:color w:val="0000FF"/>
                  <w:sz w:val="19"/>
                  <w:szCs w:val="19"/>
                </w:rPr>
                <w:t>п. 211</w:t>
              </w:r>
            </w:hyperlink>
            <w:r w:rsidRPr="009C34BD">
              <w:rPr>
                <w:rFonts w:ascii="Times New Roman" w:hAnsi="Times New Roman" w:cs="Times New Roman"/>
                <w:sz w:val="19"/>
                <w:szCs w:val="19"/>
              </w:rPr>
              <w:t>)</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подписанный контрагентом акт не позднее 2 (двух) рабочих дней его после получения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уполномоченные лица уполномоченной организации, руководитель (уполномоченные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сверки взаимных расчетов с контрагентами получен</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произведения сверки расчетов, анализа и внутреннего использования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212 в ред. </w:t>
            </w:r>
            <w:hyperlink r:id="rId334">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15174" w:type="dxa"/>
            <w:gridSpan w:val="9"/>
            <w:tcBorders>
              <w:bottom w:val="nil"/>
            </w:tcBorders>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14. Отчетность</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3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w:t>
            </w:r>
          </w:p>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Годовая, квартальная, месячная отчетность об исполнении бюджетов бюджетной системы Российской Федерации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годовую, квартальную, месячную отчетность об исполнении бюджетов бюджетной системы Российской Федерации и направляет отчетность на подписание руководителю (уполномоченному лицу) субъекта централизованного учета в СВОД-СМАРТЕ</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уполномоченной организации,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сроки, установленные для представления отчетности</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представленная в СВОД_СМАРТЕ отчетность</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формирования консолидированной годовой, квартальной, месячной отчетности об исполнении бюджетов бюджетной системы Российской Федерации, представление годовой отчетности об исполнении бюджетов бюджетной системы</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213.1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по передаче в безвозмездное пользование неисключительных прав, не соответствующих критериям активов, учитываемых на забалансовом счете</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информацию по данным бухгалтерского учета и направляет субъекту централизованного учета для включения в текстовую часть Пояснительной записки (</w:t>
            </w:r>
            <w:hyperlink r:id="rId33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0503160)</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 10 февраля года, следующего за отчетным финансовым годом</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213.1 введен </w:t>
            </w:r>
            <w:hyperlink r:id="rId337">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29.12.2021 N 114-НПА)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для Пояснительной записки (</w:t>
            </w:r>
            <w:hyperlink r:id="rId33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0503160)</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текстовую часть Пояснительной записки в составе годовой, квартальной, месячной отчетности об исполнении бюджетов бюджетной системы Российской Федерации в СВОД-СМАРТЕ</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 xml:space="preserve">Отчет о расходах и численности работников областных государственных органов, государственных органов субъектов Российской Федерации (форма 14, </w:t>
            </w:r>
            <w:hyperlink r:id="rId33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0503074)</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отчет о расходах и численности работников областных государственных органов субъектов Российской Федерации (форма 14, ОКУД 0503074) и направляет отчетность на подписание руководителю (уполномоченному лицу) субъекта централизованного учета в СВОД-СМАРТЕ</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уполномоченной организации,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сроки, установленные для представления отчетности</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представленный в СВОД-СМАРТЕ отчет о расходах и численности работников областных государственных органов субъектов Российской Федерации (форма 14, ОКУД 0503074), в части сведений, не содержащих государственную тайну</w:t>
            </w:r>
          </w:p>
        </w:tc>
        <w:tc>
          <w:tcPr>
            <w:tcW w:w="196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Налоговые декларации (налог на имущество, налог на добавленную стоимость, налог на прибыль)</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и представляет в ИФНС налоговые декларации в установленные законодательством сроки</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уполномоченной организации</w:t>
            </w:r>
          </w:p>
        </w:tc>
        <w:tc>
          <w:tcPr>
            <w:tcW w:w="175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своевременное представление налоговых деклараций</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представления в ИФНС в сроки, установленные законодательством</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Отчетность по налогам (2-НДФЛ, 6-НДФЛ) и взносам (расчет по страховым взносам, 4-ФСС)</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и представляет налоговую отчетность, отчетность в государственные внебюджетные фонды в ИФНС, в государственные внебюджетные фонды в установленные законодательством сроки</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уполномоченной организации</w:t>
            </w:r>
          </w:p>
        </w:tc>
        <w:tc>
          <w:tcPr>
            <w:tcW w:w="175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представление налоговой отчетности, отчетности в государственные внебюджетные фонды</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представления в ИФНС, в государственные внебюджетные фонды в сроки, установленные законодательством</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Сведения о застрахованных лицах (форма ЕФС-1)</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и направляет в территориальный орган Пенсионного фонда Российской Федерации не позднее дня, установленного для представления отчетности</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субъектом централизованного учета в территориальный орган Пенсионного фонда Российской Федерации</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Сведения о застрахованных лицах (форма СЗВ-СТАЖ)</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и направляет в территориальный орган Пенсионного фонда Российской Федерации не позднее дня, установленного для представления отчетности</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субъектом централизованного учета в территориальный орган Пенсионного фонда Российской Федерации</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220</w:t>
            </w:r>
          </w:p>
        </w:tc>
        <w:tc>
          <w:tcPr>
            <w:tcW w:w="14494" w:type="dxa"/>
            <w:gridSpan w:val="8"/>
            <w:tcBorders>
              <w:bottom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Утратил силу с 1 января 2021 года. - </w:t>
            </w:r>
            <w:hyperlink r:id="rId340">
              <w:r w:rsidRPr="009C34BD">
                <w:rPr>
                  <w:rFonts w:ascii="Times New Roman" w:hAnsi="Times New Roman" w:cs="Times New Roman"/>
                  <w:color w:val="0000FF"/>
                  <w:sz w:val="19"/>
                  <w:szCs w:val="19"/>
                </w:rPr>
                <w:t>Приказ</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221</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для формирования Заявления о подтверждении основных видов экономической деятельности (заявление о подтверждении основного вида экономической деятельности, справки-подтверждения основного вида экономической деятельности)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5 (пяти) рабочих дней до срока, установленного законодательством</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срок, установленный для представления Заявления в Фонд социального страхования Российской Федерации</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Заявления о подтверждении основных видов экономической деятельности (заявление о подтверждении основного вида экономической деятельности, справки-подтверждения основного вида экономической деятельности)</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представления в территориальный орган Фонда социального страхования Российской Федерации</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222</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Статистическая отчетность, основанная исключительно на данных бухгалтерского учета (форма N П-2, форма N 11-краткая, форма N П-2 (инвест), форма N 11 и иные формы статистического наблюдения, установленные законодательством)</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и представляет отчетность по адресам и в сроки, установленные в соответствующих формах статистического наблюдения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уполномоченной организации</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сроки, установленные в соответствующих формах статистического наблюдения</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формы статистического наблюдения представлены</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представления ее по адресам и в сроки, установленные в соответствующих формах статистического наблюдения</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223</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для составления статистической отчетности, содержащей данные, отраженные в бухгалтерском учете (форма N П-4, форма N 1-Т (ГС), форма N 1, форма N С-2, форма N 1-БЗ и иные формы статистического наблюдения, установленные законодательством)</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формирует информацию о суммовых показателях, отраженных в бухгалтерском учете на основании запроса, полученного от субъекта централизованного учета (не позднее 5 (пяти) рабочих дней до срока, установленного для представления отчетности); 2) направляет в субъект учета информацию не позднее 2 (двух) рабочих дней до срока, установленного для представления отчетности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уполномоченной организации</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представлена в субъект централизованного учета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формирования субъектом централизованного учета статистической отчетности и представления ее по адресам и в сроки, установленные в соответствующих формах статистического наблюдения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41">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224</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Статистическая отчетность, не содержащая данных, отраженных в бухгалтерском учете (форма N П-4 (НЗ), форма N 1-ПР, форма N С-1, форма N 4-ТЭР, форма N 1-ГС, форма N 1-ТР (автотранспорт), форма N 1-жилфонд, форма N 2-ТП (отходы), форма N 23Н и иные формы статистического наблюдения, установленные законодательством)</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и представляет по адресам и в сроки, установленные в соответствующих формах статистического наблюдения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формирования субъектом централизованного учета статистической отчетности и представления ее по адресам и в сроки, установленные в соответствующих формах статистического наблюдения</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42">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224.1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по запросам министерства финансов и налоговой политики Новосибирской области, основанная исключительно на данных по фактическим начислениям по заработной плате работников субъектов централизованного учета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 (электронный)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формирует и представляет информацию в министерство финансов и налоговой политики Новосибирской области в сроки, установленные в соответствующем запросе</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сроки, установленные в соответствующих запросах</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представлена в министерство финансов и налоговой политики Новосибирской области</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в министерство финансов и налоговой политики Новосибирской области в сроки, установленные в соответствующем запросе</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224.1 введен </w:t>
            </w:r>
            <w:hyperlink r:id="rId343">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29.07.2021 N 62-НПА)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224.2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по фактическим начислениям по заработной плате работников субъектов централизованного учета для подготовки ответов на запросы министерства финансов и налоговой политики Новосибирской области, содержащих сведения по начисленной заработной плате и данные по численности работников субъектов централизованного учета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 (электронный)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формирует информацию по фактическим начислениям по заработной плате работников субъекта централизованного учета; 2) направляет в субъект централизованного учета информацию не позднее 2 (двух) рабочих дней до срока, установленного для представления информации</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уполномоченной организации</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запроса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представлена в субъект централизованного учета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формирования субъектом централизованного учета информации по соответствующим запросам и представления ее в министерство финансов и налоговой политики Новосибирской области в установленные им сроки</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224.2 введен </w:t>
            </w:r>
            <w:hyperlink r:id="rId344">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29.07.2021 N 62-НПА)</w:t>
            </w:r>
          </w:p>
        </w:tc>
      </w:tr>
      <w:tr w:rsidR="003D2004" w:rsidRPr="00416B8D" w:rsidTr="008B4729">
        <w:tblPrEx>
          <w:tblBorders>
            <w:insideH w:val="nil"/>
          </w:tblBorders>
        </w:tblPrEx>
        <w:tc>
          <w:tcPr>
            <w:tcW w:w="15174" w:type="dxa"/>
            <w:gridSpan w:val="9"/>
            <w:tcBorders>
              <w:bottom w:val="nil"/>
            </w:tcBorders>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15. Учет имущества казны</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4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w:t>
            </w:r>
          </w:p>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Первичные документы, подтверждающие исполнение обязательства по контрактам (договорам) при приобретении, изготовлении, строительстве, достройке, дооборудовании, модернизации, реконструкции имущества (недвижимое, движимое, земельные участки), составляющего казну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имущества, составляющего казну)</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со дня поступления первичных документов</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принятие к учету денежных обязательств; 2) отражение в регистре бухгалтерского учета в целях систематизации информации на соответствующих счетах учета капитальных вложений; 3) формирование платежного поручения</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принятия решения Комиссией по поступлению и выбытию нефинансовых активов; 2) для отражения в Журналах операций (</w:t>
            </w:r>
            <w:hyperlink r:id="rId34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4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Распоряжение Правительства Новосибирской области, приказ департамента имущества и земельных отношений Новосибирской области (далее - ДИиЗО НСО) о принятии в казну объектов имущества (недвижимого, движимого, земельных участков), вновь выстроенного (созданного, в том числе хозяйственным способом, приобретенного) с приложением Выписки из Единого государственного реестра недвижимости (далее - ЕГРН), Выписки из Реестра государственной собственности Новосибирской области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дня после отражения сведений в Реестре государственной собственности Новосибирской области</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формирование Приходного ордера на приемку материальных ценностей (нефинансовых активов) (</w:t>
            </w:r>
            <w:hyperlink r:id="rId34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0504207); 2) 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Выписки из Реестра государственной собственности Новосибирской области с приложением распоряжения Правительства Новосибирской области, приказа ДИиЗО НСО о принятии в казну объектов имущества (недвижимого, движимого, земельных участков) на основании нормативного правового акта (при наличии), акта приема-передачи (при наличии), Выписки из ЕГРН (при необходимости)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дня после отражения сведений в Реестре федерального имущества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формирование Приходного ордера на приемку материальных ценностей (нефинансовых активов) (</w:t>
            </w:r>
            <w:hyperlink r:id="rId34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0504207); 2) 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при поступлении нефинансовых активов имущества казны с приложением пакета документов в составе: распоряжение Правительства НСО, решение суда (при необходимости), Выписка из ЕГРН (при необходимости), Выписка из Реестра государственной собственности НСО (при необходимости), копии Инвентарной карточки учета нефинансовых активов (при наличии) и иных документов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 бумажный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отражения сведений в Реестре государственной собственности НСО с приложением пакета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35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w:t>
            </w:r>
            <w:hyperlink r:id="rId35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при поступлении нефинансовых активов имущества казны от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с приложением пакета документов в составе: распоряжение Правительства НСО, приказ ДИиЗО НСО, решение суда (при необходимости), Выписка из ЕГРН (при необходимости), Выписка из Реестра государственной собственности НСО (при необходимости), копии Инвентарной карточки учета нефинансовых активов (при наличии)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 бумажный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отражения сведений в Реестре государственной собственности НСО с приложением пакета документов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231</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Извещение (</w:t>
            </w:r>
            <w:hyperlink r:id="rId352">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0504805) при приемке имущества казны, полученное от передающей стороны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 с последующим представлением на бумажном носителе</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утверждает не позднее 2 (двух) рабочих дней после получения из уполномоченной организации и направляет в уполномоченную организацию для отражения в учете</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232</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Комиссии по поступлению и выбытию активов об оприходовании неучтенных объектов, выявленных в результате инвентаризации, с приложением документов по результатам инвентаризации (Инвентаризационная опись (</w:t>
            </w:r>
            <w:hyperlink r:id="rId353">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0504089), Акт о результатах инвентаризации (ОКУД 0504835), Ведомость расхождений по результатам инвентаризации (ОКУД 0504092)) и иных документов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принятия Решения об оприходовании неучтенных объектов, выявленных при инвентаризации</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233</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Договор о передаче имущества казны в аренду, безвозмездное пользование, Акта о приеме-передаче объектов нефинансовых активов (</w:t>
            </w:r>
            <w:hyperlink r:id="rId354">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и/или иных документов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2 (двух) рабочих дней после получения утвержденного акта принимающей стороной</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при выбытии имущества казны в результате безвозмездной передачи (передачи в оперативное управление, хозяйственное ведение, постоянное (бессрочное) пользование, в собственность другим публично-правовым образованиям) с приложением Распоряжением Правительства НСО, приказа ДИЗО об исключении объектов нефинансовых активов из состава имущества казны, Выписки из ЕГРН (при необходимости) и/или иных документов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2 (двух) рабочих дней после получения утвержденного Акта принимающей стороной и отражения сведений в Реестре государственной собственности НСО</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 формирование Акта о приеме-передаче объектов нефинансовых активов (</w:t>
            </w:r>
            <w:hyperlink r:id="rId355">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в случае необходимости Извещения (ОКУД 0504805), подписание Извещения (ОКУД 0504805) на бумажном носителе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(ОКУД 0504071), установленных правилами организации и ведения бюджетного учета; 2) для направления Извещения (Ф. 0504805) субъекту централизованного учета на бумажном носителе</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w:t>
            </w:r>
            <w:hyperlink r:id="rId356">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Извещение (ОКУД 0504805) при выбытии имущества казны в результате безвозмездной передачи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уполномоченную организацию не позднее 2 (двух) рабочих дней после получения утвержденного Акта о приеме-передаче объектов нефинансовых активов (ОКУД 0504101), Извещения принимающей стороной</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списании объектов нефинансовых активов (кроме транспортных средств) (</w:t>
            </w:r>
            <w:hyperlink r:id="rId357">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0504104), Акт о списании транспортного средства (ОКУД 0504105) при списании имущества казны, пришедшего в негодность, при продаже имущества по прогнозному плану приватизации с приложением приказа ДИЗО об исключении из реестра государственной собственности НСО и/или иных документов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2 (двух) рабочих дней после отражения сведений в реестре государственной собственности</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Комиссия по поступлению и выбытию активов,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Акт о приеме-передаче объектов нефинансовых активов (</w:t>
            </w:r>
            <w:hyperlink r:id="rId35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0504101) при выбытии имущества казны в связи с передачей в уставный капитал (фонд) организаций с приложением приказа ДИиЗО НСО, выписки из ЕГРН (при необходимости) и/или иных документов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2 (двух) рабочих дней после получения утвержденного акта принимающей стороной, отражения сведений в Реестре государственного имущества НСО</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 формирование в случае необходимости Извещения (ОКУД 0504805), подписание Извещения (ОКУД 0504805) на бумажном носителе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для отражения в Журналах операций (ОКУД 0504071), установленных правилами организации и ведения бюджетного учета; 2) для направления Извещения (Ф. 0504805) субъекту централизованного учета на бумажном носителе</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Извещение (</w:t>
            </w:r>
            <w:hyperlink r:id="rId35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0504805) при выбытии имущества казны в связи с передачей в уставный капитал (фонд) организаций</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бумажный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уполномоченную организацию не позднее 2 (двух) рабочих дней после получения утвержденного Извещения принимающей стороной</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об изменении кадастровой стоимости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2 (двух) рабочих дней со дня внесения изменений сведений в Реестр государственной собственности НСО</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руководитель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360">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239.1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Решение об оценке стоимости имущества, отчуждаемого не в пользу организаций бюджетной сферы (</w:t>
            </w:r>
            <w:hyperlink r:id="rId361">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0510442)</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1 (одного) рабочего дня после подписания документа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ответственные лица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(ОКУД 0504071), установленных правилами организации и ведения бюджетного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239.1 введен </w:t>
            </w:r>
            <w:hyperlink r:id="rId362">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15174" w:type="dxa"/>
            <w:gridSpan w:val="9"/>
            <w:tcBorders>
              <w:bottom w:val="nil"/>
            </w:tcBorders>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16. Учет приватизационных сделок, учет реализации на торгах права аренды имущества, права аренды земельных участков</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63">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w:t>
            </w:r>
          </w:p>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240</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Сведения о предстоящих торгах - извещение о проведении аукциона (наименование объекта торгов, сумма задатков, дата проведения торгов)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после размещения информации на официальном сайте Российской Федерации для размещения информации о проведении торгов</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241</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Письмо о возврате задатков с указанием сроков возврата и реквизитов для перечисления денежных средств, полученных в качестве задатка (протокол с отражением результатов торгов; решение комиссии об отмене торгов или об объявлении торгов несостоявшимися с приложением документов-оснований; решение комиссии о признании торгов недействительными, иные документы)</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следующего рабочего дня после составления протокола</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2) формирование платежного поручения (Заявки на возврат (КФД 0531803) задатков участникам аукциона с лицевого счета для учета операций со средствами, поступающими во временное распоряжение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формирования Журнала операций с безналичным и денежными 0504071), для направления платежного поручения в МФ и НП НСО, Заявки на возврат (КФД 0531803) в УФК по НСО</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Письмо о возврате задатка с указанием сроков возврата задатков и реквизитов для перечисления денежных средств, полученных в качестве задатка, при уклонении или отказе победителя аукциона от заключения в установленный срок договора купли-продажи имущества, договора аренды имущества, договора аренды земельного участка с указанием реквизитов для перечисления денежных средств, полученных в качестве задатка</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после истечения срока, установленного для заключения договора купли-продажи имущества, договора аренды имущества, договора аренды земельного участка</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платежного поручения для перечисления в доход бюджета задатка с лицевого счета для учета операций со средствами, поступающими во временное распоряжение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формирования Журнала операций с безналичным и денежными 0504071), для направления платежного поручения в МФ и НП НСО</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64">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243</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Письмо о перечислении денежных средств, полученных в качестве задатка, при реализации имущества, реализации права аренды имущества, земельных участков</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не позднее 1 (одного) рабочего дня с даты заключения или с даты регистрации договора купли-продажи имущества, договора аренды</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 позднее следующего рабочего дня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1) отражение факта хозяйственной жизни в учете, 2) формирование платежного поручения для перечисления в доход бюджета задатка с лицевого счета для учета операций со средствами, поступающими во временное распоряжение</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формирования Журнала операций с безналичным и денежными 0504071), для направления платежного поручения в МФ и НП НСО</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65">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30.12.2022 N 73-НПА)</w:t>
            </w:r>
          </w:p>
        </w:tc>
      </w:tr>
      <w:tr w:rsidR="003D2004" w:rsidRPr="00416B8D" w:rsidTr="008B4729">
        <w:tblPrEx>
          <w:tblBorders>
            <w:insideH w:val="nil"/>
          </w:tblBorders>
        </w:tblPrEx>
        <w:tc>
          <w:tcPr>
            <w:tcW w:w="15174" w:type="dxa"/>
            <w:gridSpan w:val="9"/>
            <w:tcBorders>
              <w:bottom w:val="nil"/>
            </w:tcBorders>
          </w:tcPr>
          <w:p w:rsidR="003D2004" w:rsidRPr="009C34BD" w:rsidRDefault="003D2004" w:rsidP="003D2004">
            <w:pPr>
              <w:pStyle w:val="ConsPlusNormal"/>
              <w:jc w:val="center"/>
              <w:outlineLvl w:val="2"/>
              <w:rPr>
                <w:rFonts w:ascii="Times New Roman" w:hAnsi="Times New Roman" w:cs="Times New Roman"/>
                <w:sz w:val="19"/>
                <w:szCs w:val="19"/>
              </w:rPr>
            </w:pPr>
            <w:r w:rsidRPr="009C34BD">
              <w:rPr>
                <w:rFonts w:ascii="Times New Roman" w:hAnsi="Times New Roman" w:cs="Times New Roman"/>
                <w:sz w:val="19"/>
                <w:szCs w:val="19"/>
              </w:rPr>
              <w:t>17. Иные документы</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 xml:space="preserve">(в ред. </w:t>
            </w:r>
            <w:hyperlink r:id="rId366">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w:t>
            </w:r>
          </w:p>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от 11.10.2022 N 54-НПА)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244</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Распорядительный документ о перечне лиц, ответственных за взаимодействие и обмен электронными документами и электронными образами документов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позднее 1 (одного) рабочего дня после утверждения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день получения информации</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документ представлен в уполномоченную организацию</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245</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Распорядительный документ о перечне лиц, наделенных правом подписи документов</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образ (скан-копия)</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1 (одного) рабочего дня после утверждения</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день получения информации</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документ представлен в уполномоченную организацию</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245</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о поступлении документов, содержащих служебную информацию ограниченного распространения или сведения, составляющие государственную тайну</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 бумажный</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информирует о поступлении документов, содержащих служебную информацию ограниченного распространения или сведения, составляющие государственную тайну, не позднее дня поступления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87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96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245 в ред. </w:t>
            </w:r>
            <w:hyperlink r:id="rId367">
              <w:r w:rsidRPr="009C34BD">
                <w:rPr>
                  <w:rFonts w:ascii="Times New Roman" w:hAnsi="Times New Roman" w:cs="Times New Roman"/>
                  <w:color w:val="0000FF"/>
                  <w:sz w:val="19"/>
                  <w:szCs w:val="19"/>
                </w:rPr>
                <w:t>приказа</w:t>
              </w:r>
            </w:hyperlink>
            <w:r w:rsidRPr="009C34BD">
              <w:rPr>
                <w:rFonts w:ascii="Times New Roman" w:hAnsi="Times New Roman" w:cs="Times New Roman"/>
                <w:sz w:val="19"/>
                <w:szCs w:val="19"/>
              </w:rPr>
              <w:t xml:space="preserve"> МФ и НП Новосибирской области от 21.01.2021 N 3-НПА)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246</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Информация о картодержателях по расчетным дебетовым картам (корпоративные карты субъектов централизованного учета)</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 мере открытия карт</w:t>
            </w:r>
          </w:p>
        </w:tc>
        <w:tc>
          <w:tcPr>
            <w:tcW w:w="153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руководитель (иное уполномоченное лицо) субъекта централизованного учета</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течение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принятие к учету информации</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направления заявки на получение денежных средств, перечисляемых на карту</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247</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Выписка из лицевого счета получателя бюджетных средств (КФД 0531759) с расчетными (платежными) документами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53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течение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368">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248</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Отчет о состоянии лицевого счета получателя бюджетных средств (КФД 0531786)</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53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течение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сверка данных</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249</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Выписка из лицевого счета для учета операций со средствами, поступающими во временное распоряжение получателя бюджетных средств (КФД 0531762), с расчетными (платежными) документами</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53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течение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отражение факта хозяйственной жизни в учете</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отражения в Журналах операций (</w:t>
            </w:r>
            <w:hyperlink r:id="rId369">
              <w:r w:rsidRPr="009C34BD">
                <w:rPr>
                  <w:rFonts w:ascii="Times New Roman" w:hAnsi="Times New Roman" w:cs="Times New Roman"/>
                  <w:color w:val="0000FF"/>
                  <w:sz w:val="19"/>
                  <w:szCs w:val="19"/>
                </w:rPr>
                <w:t>ОКУД</w:t>
              </w:r>
            </w:hyperlink>
            <w:r w:rsidRPr="009C34BD">
              <w:rPr>
                <w:rFonts w:ascii="Times New Roman" w:hAnsi="Times New Roman" w:cs="Times New Roman"/>
                <w:sz w:val="19"/>
                <w:szCs w:val="19"/>
              </w:rPr>
              <w:t xml:space="preserve"> 0504071), установленных правилами организации и ведения бюджетного учета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250</w:t>
            </w:r>
          </w:p>
        </w:tc>
        <w:tc>
          <w:tcPr>
            <w:tcW w:w="321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Отчет о состоянии лицевого счета для учета операций со средствами, поступающими во временное распоряжение получателя бюджетных средств (КФД 0531788)</w:t>
            </w:r>
          </w:p>
        </w:tc>
        <w:tc>
          <w:tcPr>
            <w:tcW w:w="1275"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уполномоченная организация</w:t>
            </w:r>
          </w:p>
        </w:tc>
        <w:tc>
          <w:tcPr>
            <w:tcW w:w="1248"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электронный</w:t>
            </w:r>
          </w:p>
        </w:tc>
        <w:tc>
          <w:tcPr>
            <w:tcW w:w="164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53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1757"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течение двух рабочих дней после получения документа</w:t>
            </w:r>
          </w:p>
        </w:tc>
        <w:tc>
          <w:tcPr>
            <w:tcW w:w="187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сверка данных</w:t>
            </w:r>
          </w:p>
        </w:tc>
        <w:tc>
          <w:tcPr>
            <w:tcW w:w="19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внутреннего пользования</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251</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Запрос (письмо, служебная записка и другие документы) на формирование договора о полной материальной ответственности</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1 (одного) рабочего дня после утверждения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течение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проекта договора в АС "Смета"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подписания в субъект централизованного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251 введен </w:t>
            </w:r>
            <w:hyperlink r:id="rId370">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11.10.2022 N 54-НПА)</w:t>
            </w:r>
          </w:p>
        </w:tc>
      </w:tr>
      <w:tr w:rsidR="003D2004" w:rsidRPr="00416B8D" w:rsidTr="008B4729">
        <w:tblPrEx>
          <w:tblBorders>
            <w:insideH w:val="nil"/>
          </w:tblBorders>
        </w:tblPrEx>
        <w:tc>
          <w:tcPr>
            <w:tcW w:w="680" w:type="dxa"/>
            <w:tcBorders>
              <w:bottom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252</w:t>
            </w:r>
          </w:p>
        </w:tc>
        <w:tc>
          <w:tcPr>
            <w:tcW w:w="321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Запрос (письмо, служебная записка и другие документы) на формирование доверенности</w:t>
            </w:r>
          </w:p>
        </w:tc>
        <w:tc>
          <w:tcPr>
            <w:tcW w:w="1275"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субъект централизованного учета</w:t>
            </w:r>
          </w:p>
        </w:tc>
        <w:tc>
          <w:tcPr>
            <w:tcW w:w="1248"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скан-копия</w:t>
            </w:r>
          </w:p>
        </w:tc>
        <w:tc>
          <w:tcPr>
            <w:tcW w:w="1644"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направляет в уполномоченную организацию не позднее 1 (одного) рабочего дня после утверждения</w:t>
            </w:r>
          </w:p>
        </w:tc>
        <w:tc>
          <w:tcPr>
            <w:tcW w:w="153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ответственное лицо субъекта централизованного учета</w:t>
            </w:r>
          </w:p>
        </w:tc>
        <w:tc>
          <w:tcPr>
            <w:tcW w:w="1757"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 течение двух рабочих дней после получения документа</w:t>
            </w:r>
          </w:p>
        </w:tc>
        <w:tc>
          <w:tcPr>
            <w:tcW w:w="187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формирование доверенности в АС "Смета"</w:t>
            </w:r>
          </w:p>
        </w:tc>
        <w:tc>
          <w:tcPr>
            <w:tcW w:w="1960" w:type="dxa"/>
            <w:tcBorders>
              <w:bottom w:val="nil"/>
            </w:tcBorders>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для подписания в субъект централизованного учета</w:t>
            </w:r>
          </w:p>
        </w:tc>
      </w:tr>
      <w:tr w:rsidR="003D2004" w:rsidRPr="00416B8D" w:rsidTr="008B4729">
        <w:tblPrEx>
          <w:tblBorders>
            <w:insideH w:val="nil"/>
          </w:tblBorders>
        </w:tblPrEx>
        <w:tc>
          <w:tcPr>
            <w:tcW w:w="15174" w:type="dxa"/>
            <w:gridSpan w:val="9"/>
            <w:tcBorders>
              <w:top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 xml:space="preserve">(п. 252 введен </w:t>
            </w:r>
            <w:hyperlink r:id="rId371">
              <w:r w:rsidRPr="009C34BD">
                <w:rPr>
                  <w:rFonts w:ascii="Times New Roman" w:hAnsi="Times New Roman" w:cs="Times New Roman"/>
                  <w:color w:val="0000FF"/>
                  <w:sz w:val="19"/>
                  <w:szCs w:val="19"/>
                </w:rPr>
                <w:t>приказом</w:t>
              </w:r>
            </w:hyperlink>
            <w:r w:rsidRPr="009C34BD">
              <w:rPr>
                <w:rFonts w:ascii="Times New Roman" w:hAnsi="Times New Roman" w:cs="Times New Roman"/>
                <w:sz w:val="19"/>
                <w:szCs w:val="19"/>
              </w:rPr>
              <w:t xml:space="preserve"> МФ и НП Новосибирской области от 11.10.2022 N 54-НПА)</w:t>
            </w:r>
          </w:p>
        </w:tc>
      </w:tr>
    </w:tbl>
    <w:p w:rsidR="003D2004" w:rsidRPr="00416B8D" w:rsidRDefault="003D2004" w:rsidP="003D2004">
      <w:pPr>
        <w:pStyle w:val="ConsPlusNormal"/>
        <w:rPr>
          <w:rFonts w:ascii="Times New Roman" w:hAnsi="Times New Roman" w:cs="Times New Roman"/>
          <w:sz w:val="19"/>
          <w:szCs w:val="19"/>
        </w:rPr>
        <w:sectPr w:rsidR="003D2004" w:rsidRPr="00416B8D" w:rsidSect="007920C6">
          <w:pgSz w:w="16838" w:h="11905" w:orient="landscape"/>
          <w:pgMar w:top="1701" w:right="1134" w:bottom="850" w:left="1134" w:header="0" w:footer="0" w:gutter="0"/>
          <w:cols w:space="720"/>
          <w:titlePg/>
        </w:sect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9</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center"/>
        <w:rPr>
          <w:rFonts w:ascii="Times New Roman" w:hAnsi="Times New Roman" w:cs="Times New Roman"/>
          <w:sz w:val="19"/>
          <w:szCs w:val="19"/>
        </w:rPr>
      </w:pPr>
      <w:bookmarkStart w:id="25" w:name="P4161"/>
      <w:bookmarkEnd w:id="25"/>
      <w:r w:rsidRPr="00416B8D">
        <w:rPr>
          <w:rFonts w:ascii="Times New Roman" w:hAnsi="Times New Roman" w:cs="Times New Roman"/>
          <w:sz w:val="19"/>
          <w:szCs w:val="19"/>
        </w:rPr>
        <w:t>РЕЕСТР</w:t>
      </w:r>
    </w:p>
    <w:p w:rsidR="003D2004" w:rsidRPr="00416B8D" w:rsidRDefault="003D2004" w:rsidP="003D2004">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переданных документов</w:t>
      </w:r>
    </w:p>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705"/>
        <w:gridCol w:w="1814"/>
        <w:gridCol w:w="1984"/>
      </w:tblGrid>
      <w:tr w:rsidR="003D2004" w:rsidRPr="00416B8D" w:rsidTr="003D2004">
        <w:tc>
          <w:tcPr>
            <w:tcW w:w="56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 п/п</w:t>
            </w:r>
          </w:p>
        </w:tc>
        <w:tc>
          <w:tcPr>
            <w:tcW w:w="4705"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 документа</w:t>
            </w:r>
          </w:p>
        </w:tc>
        <w:tc>
          <w:tcPr>
            <w:tcW w:w="181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Дата документа</w:t>
            </w:r>
          </w:p>
        </w:tc>
        <w:tc>
          <w:tcPr>
            <w:tcW w:w="198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Номер документа</w:t>
            </w:r>
          </w:p>
        </w:tc>
      </w:tr>
      <w:tr w:rsidR="003D2004" w:rsidRPr="00416B8D" w:rsidTr="003D2004">
        <w:tc>
          <w:tcPr>
            <w:tcW w:w="566" w:type="dxa"/>
          </w:tcPr>
          <w:p w:rsidR="003D2004" w:rsidRPr="009C34BD" w:rsidRDefault="003D2004" w:rsidP="003D2004">
            <w:pPr>
              <w:pStyle w:val="ConsPlusNormal"/>
              <w:jc w:val="both"/>
              <w:rPr>
                <w:rFonts w:ascii="Times New Roman" w:hAnsi="Times New Roman" w:cs="Times New Roman"/>
                <w:sz w:val="19"/>
                <w:szCs w:val="19"/>
              </w:rPr>
            </w:pPr>
          </w:p>
        </w:tc>
        <w:tc>
          <w:tcPr>
            <w:tcW w:w="4705" w:type="dxa"/>
          </w:tcPr>
          <w:p w:rsidR="003D2004" w:rsidRPr="009C34BD" w:rsidRDefault="003D2004" w:rsidP="003D2004">
            <w:pPr>
              <w:pStyle w:val="ConsPlusNormal"/>
              <w:jc w:val="both"/>
              <w:rPr>
                <w:rFonts w:ascii="Times New Roman" w:hAnsi="Times New Roman" w:cs="Times New Roman"/>
                <w:sz w:val="19"/>
                <w:szCs w:val="19"/>
              </w:rPr>
            </w:pPr>
          </w:p>
        </w:tc>
        <w:tc>
          <w:tcPr>
            <w:tcW w:w="1814" w:type="dxa"/>
          </w:tcPr>
          <w:p w:rsidR="003D2004" w:rsidRPr="009C34BD" w:rsidRDefault="003D2004" w:rsidP="003D2004">
            <w:pPr>
              <w:pStyle w:val="ConsPlusNormal"/>
              <w:jc w:val="both"/>
              <w:rPr>
                <w:rFonts w:ascii="Times New Roman" w:hAnsi="Times New Roman" w:cs="Times New Roman"/>
                <w:sz w:val="19"/>
                <w:szCs w:val="19"/>
              </w:rPr>
            </w:pPr>
          </w:p>
        </w:tc>
        <w:tc>
          <w:tcPr>
            <w:tcW w:w="1984" w:type="dxa"/>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3D2004">
        <w:tc>
          <w:tcPr>
            <w:tcW w:w="566" w:type="dxa"/>
          </w:tcPr>
          <w:p w:rsidR="003D2004" w:rsidRPr="009C34BD" w:rsidRDefault="003D2004" w:rsidP="003D2004">
            <w:pPr>
              <w:pStyle w:val="ConsPlusNormal"/>
              <w:jc w:val="both"/>
              <w:rPr>
                <w:rFonts w:ascii="Times New Roman" w:hAnsi="Times New Roman" w:cs="Times New Roman"/>
                <w:sz w:val="19"/>
                <w:szCs w:val="19"/>
              </w:rPr>
            </w:pPr>
          </w:p>
        </w:tc>
        <w:tc>
          <w:tcPr>
            <w:tcW w:w="4705" w:type="dxa"/>
          </w:tcPr>
          <w:p w:rsidR="003D2004" w:rsidRPr="009C34BD" w:rsidRDefault="003D2004" w:rsidP="003D2004">
            <w:pPr>
              <w:pStyle w:val="ConsPlusNormal"/>
              <w:jc w:val="both"/>
              <w:rPr>
                <w:rFonts w:ascii="Times New Roman" w:hAnsi="Times New Roman" w:cs="Times New Roman"/>
                <w:sz w:val="19"/>
                <w:szCs w:val="19"/>
              </w:rPr>
            </w:pPr>
          </w:p>
        </w:tc>
        <w:tc>
          <w:tcPr>
            <w:tcW w:w="1814" w:type="dxa"/>
          </w:tcPr>
          <w:p w:rsidR="003D2004" w:rsidRPr="009C34BD" w:rsidRDefault="003D2004" w:rsidP="003D2004">
            <w:pPr>
              <w:pStyle w:val="ConsPlusNormal"/>
              <w:jc w:val="both"/>
              <w:rPr>
                <w:rFonts w:ascii="Times New Roman" w:hAnsi="Times New Roman" w:cs="Times New Roman"/>
                <w:sz w:val="19"/>
                <w:szCs w:val="19"/>
              </w:rPr>
            </w:pPr>
          </w:p>
        </w:tc>
        <w:tc>
          <w:tcPr>
            <w:tcW w:w="1984" w:type="dxa"/>
          </w:tcPr>
          <w:p w:rsidR="003D2004" w:rsidRPr="009C34BD" w:rsidRDefault="003D2004" w:rsidP="003D2004">
            <w:pPr>
              <w:pStyle w:val="ConsPlusNormal"/>
              <w:jc w:val="both"/>
              <w:rPr>
                <w:rFonts w:ascii="Times New Roman" w:hAnsi="Times New Roman" w:cs="Times New Roman"/>
                <w:sz w:val="19"/>
                <w:szCs w:val="19"/>
              </w:rPr>
            </w:pPr>
          </w:p>
        </w:tc>
      </w:tr>
      <w:tr w:rsidR="003D2004" w:rsidRPr="00416B8D" w:rsidTr="003D2004">
        <w:tc>
          <w:tcPr>
            <w:tcW w:w="566" w:type="dxa"/>
          </w:tcPr>
          <w:p w:rsidR="003D2004" w:rsidRPr="009C34BD" w:rsidRDefault="003D2004" w:rsidP="003D2004">
            <w:pPr>
              <w:pStyle w:val="ConsPlusNormal"/>
              <w:jc w:val="both"/>
              <w:rPr>
                <w:rFonts w:ascii="Times New Roman" w:hAnsi="Times New Roman" w:cs="Times New Roman"/>
                <w:sz w:val="19"/>
                <w:szCs w:val="19"/>
              </w:rPr>
            </w:pPr>
          </w:p>
        </w:tc>
        <w:tc>
          <w:tcPr>
            <w:tcW w:w="4705" w:type="dxa"/>
          </w:tcPr>
          <w:p w:rsidR="003D2004" w:rsidRPr="009C34BD" w:rsidRDefault="003D2004" w:rsidP="003D2004">
            <w:pPr>
              <w:pStyle w:val="ConsPlusNormal"/>
              <w:jc w:val="both"/>
              <w:rPr>
                <w:rFonts w:ascii="Times New Roman" w:hAnsi="Times New Roman" w:cs="Times New Roman"/>
                <w:sz w:val="19"/>
                <w:szCs w:val="19"/>
              </w:rPr>
            </w:pPr>
          </w:p>
        </w:tc>
        <w:tc>
          <w:tcPr>
            <w:tcW w:w="1814" w:type="dxa"/>
          </w:tcPr>
          <w:p w:rsidR="003D2004" w:rsidRPr="009C34BD" w:rsidRDefault="003D2004" w:rsidP="003D2004">
            <w:pPr>
              <w:pStyle w:val="ConsPlusNormal"/>
              <w:jc w:val="both"/>
              <w:rPr>
                <w:rFonts w:ascii="Times New Roman" w:hAnsi="Times New Roman" w:cs="Times New Roman"/>
                <w:sz w:val="19"/>
                <w:szCs w:val="19"/>
              </w:rPr>
            </w:pPr>
          </w:p>
        </w:tc>
        <w:tc>
          <w:tcPr>
            <w:tcW w:w="1984" w:type="dxa"/>
          </w:tcPr>
          <w:p w:rsidR="003D2004" w:rsidRPr="009C34BD" w:rsidRDefault="003D2004" w:rsidP="003D2004">
            <w:pPr>
              <w:pStyle w:val="ConsPlusNormal"/>
              <w:jc w:val="both"/>
              <w:rPr>
                <w:rFonts w:ascii="Times New Roman" w:hAnsi="Times New Roman" w:cs="Times New Roman"/>
                <w:sz w:val="19"/>
                <w:szCs w:val="19"/>
              </w:rPr>
            </w:pP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Документы передал: 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(Ф.И.О. уполномоченного лица субъекта</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централизованного учета)</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 ________________ 20___ г.</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Документы получил: ________________________________________________________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(Ф.И.О. уполномоченного лица</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централизованной бухгалтерии)</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 ________________ 20___ г.</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10</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Title"/>
        <w:jc w:val="center"/>
        <w:rPr>
          <w:rFonts w:ascii="Times New Roman" w:hAnsi="Times New Roman" w:cs="Times New Roman"/>
          <w:sz w:val="19"/>
          <w:szCs w:val="19"/>
        </w:rPr>
      </w:pPr>
      <w:bookmarkStart w:id="26" w:name="P4200"/>
      <w:bookmarkEnd w:id="26"/>
      <w:r w:rsidRPr="00416B8D">
        <w:rPr>
          <w:rFonts w:ascii="Times New Roman" w:hAnsi="Times New Roman" w:cs="Times New Roman"/>
          <w:sz w:val="19"/>
          <w:szCs w:val="19"/>
        </w:rPr>
        <w:t>Рабочий план счетов</w:t>
      </w:r>
    </w:p>
    <w:p w:rsidR="003D2004" w:rsidRPr="00416B8D" w:rsidRDefault="003D2004" w:rsidP="003D2004">
      <w:pPr>
        <w:pStyle w:val="ConsPlusNormal"/>
        <w:spacing w:after="1"/>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Title"/>
        <w:ind w:firstLine="540"/>
        <w:jc w:val="both"/>
        <w:outlineLvl w:val="2"/>
        <w:rPr>
          <w:rFonts w:ascii="Times New Roman" w:hAnsi="Times New Roman" w:cs="Times New Roman"/>
          <w:sz w:val="19"/>
          <w:szCs w:val="19"/>
        </w:rPr>
      </w:pPr>
      <w:r w:rsidRPr="00416B8D">
        <w:rPr>
          <w:rFonts w:ascii="Times New Roman" w:hAnsi="Times New Roman" w:cs="Times New Roman"/>
          <w:sz w:val="19"/>
          <w:szCs w:val="19"/>
        </w:rPr>
        <w:t>БАЛАНСОВЫЕ СЧЕТА</w:t>
      </w:r>
    </w:p>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784"/>
        <w:gridCol w:w="850"/>
        <w:gridCol w:w="624"/>
        <w:gridCol w:w="624"/>
        <w:gridCol w:w="624"/>
        <w:gridCol w:w="624"/>
        <w:gridCol w:w="624"/>
        <w:gridCol w:w="624"/>
        <w:gridCol w:w="624"/>
        <w:gridCol w:w="624"/>
      </w:tblGrid>
      <w:tr w:rsidR="003D2004" w:rsidRPr="00416B8D" w:rsidTr="008B4729">
        <w:tc>
          <w:tcPr>
            <w:tcW w:w="680"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 п/п</w:t>
            </w:r>
          </w:p>
        </w:tc>
        <w:tc>
          <w:tcPr>
            <w:tcW w:w="2784"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 счета</w:t>
            </w:r>
          </w:p>
        </w:tc>
        <w:tc>
          <w:tcPr>
            <w:tcW w:w="5842" w:type="dxa"/>
            <w:gridSpan w:val="9"/>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Номер счета</w:t>
            </w:r>
          </w:p>
        </w:tc>
      </w:tr>
      <w:tr w:rsidR="003D2004" w:rsidRPr="00416B8D" w:rsidTr="008B4729">
        <w:tc>
          <w:tcPr>
            <w:tcW w:w="680" w:type="dxa"/>
            <w:vMerge/>
          </w:tcPr>
          <w:p w:rsidR="003D2004" w:rsidRPr="009C34BD" w:rsidRDefault="003D2004" w:rsidP="003D2004">
            <w:pPr>
              <w:pStyle w:val="ConsPlusNormal"/>
              <w:rPr>
                <w:rFonts w:ascii="Times New Roman" w:hAnsi="Times New Roman" w:cs="Times New Roman"/>
                <w:sz w:val="19"/>
                <w:szCs w:val="19"/>
              </w:rPr>
            </w:pPr>
          </w:p>
        </w:tc>
        <w:tc>
          <w:tcPr>
            <w:tcW w:w="2784" w:type="dxa"/>
            <w:vMerge/>
          </w:tcPr>
          <w:p w:rsidR="003D2004" w:rsidRPr="009C34BD" w:rsidRDefault="003D2004" w:rsidP="003D2004">
            <w:pPr>
              <w:pStyle w:val="ConsPlusNormal"/>
              <w:rPr>
                <w:rFonts w:ascii="Times New Roman" w:hAnsi="Times New Roman" w:cs="Times New Roman"/>
                <w:sz w:val="19"/>
                <w:szCs w:val="19"/>
              </w:rPr>
            </w:pPr>
          </w:p>
        </w:tc>
        <w:tc>
          <w:tcPr>
            <w:tcW w:w="5842" w:type="dxa"/>
            <w:gridSpan w:val="9"/>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код</w:t>
            </w:r>
          </w:p>
        </w:tc>
      </w:tr>
      <w:tr w:rsidR="003D2004" w:rsidRPr="00416B8D" w:rsidTr="008B4729">
        <w:tc>
          <w:tcPr>
            <w:tcW w:w="680" w:type="dxa"/>
            <w:vMerge/>
          </w:tcPr>
          <w:p w:rsidR="003D2004" w:rsidRPr="009C34BD" w:rsidRDefault="003D2004" w:rsidP="003D2004">
            <w:pPr>
              <w:pStyle w:val="ConsPlusNormal"/>
              <w:rPr>
                <w:rFonts w:ascii="Times New Roman" w:hAnsi="Times New Roman" w:cs="Times New Roman"/>
                <w:sz w:val="19"/>
                <w:szCs w:val="19"/>
              </w:rPr>
            </w:pPr>
          </w:p>
        </w:tc>
        <w:tc>
          <w:tcPr>
            <w:tcW w:w="2784" w:type="dxa"/>
            <w:vMerge/>
          </w:tcPr>
          <w:p w:rsidR="003D2004" w:rsidRPr="009C34BD" w:rsidRDefault="003D2004" w:rsidP="003D2004">
            <w:pPr>
              <w:pStyle w:val="ConsPlusNormal"/>
              <w:rPr>
                <w:rFonts w:ascii="Times New Roman" w:hAnsi="Times New Roman" w:cs="Times New Roman"/>
                <w:sz w:val="19"/>
                <w:szCs w:val="19"/>
              </w:rPr>
            </w:pPr>
          </w:p>
        </w:tc>
        <w:tc>
          <w:tcPr>
            <w:tcW w:w="850"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вида деятельности</w:t>
            </w:r>
          </w:p>
        </w:tc>
        <w:tc>
          <w:tcPr>
            <w:tcW w:w="3120" w:type="dxa"/>
            <w:gridSpan w:val="5"/>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синтетического счета</w:t>
            </w:r>
          </w:p>
        </w:tc>
        <w:tc>
          <w:tcPr>
            <w:tcW w:w="1872" w:type="dxa"/>
            <w:gridSpan w:val="3"/>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аналитический по КОСГУ</w:t>
            </w:r>
          </w:p>
        </w:tc>
      </w:tr>
      <w:tr w:rsidR="003D2004" w:rsidRPr="00416B8D" w:rsidTr="008B4729">
        <w:tc>
          <w:tcPr>
            <w:tcW w:w="680" w:type="dxa"/>
            <w:vMerge/>
          </w:tcPr>
          <w:p w:rsidR="003D2004" w:rsidRPr="009C34BD" w:rsidRDefault="003D2004" w:rsidP="003D2004">
            <w:pPr>
              <w:pStyle w:val="ConsPlusNormal"/>
              <w:rPr>
                <w:rFonts w:ascii="Times New Roman" w:hAnsi="Times New Roman" w:cs="Times New Roman"/>
                <w:sz w:val="19"/>
                <w:szCs w:val="19"/>
              </w:rPr>
            </w:pPr>
          </w:p>
        </w:tc>
        <w:tc>
          <w:tcPr>
            <w:tcW w:w="2784" w:type="dxa"/>
            <w:vMerge/>
          </w:tcPr>
          <w:p w:rsidR="003D2004" w:rsidRPr="009C34BD" w:rsidRDefault="003D2004" w:rsidP="003D2004">
            <w:pPr>
              <w:pStyle w:val="ConsPlusNormal"/>
              <w:rPr>
                <w:rFonts w:ascii="Times New Roman" w:hAnsi="Times New Roman" w:cs="Times New Roman"/>
                <w:sz w:val="19"/>
                <w:szCs w:val="19"/>
              </w:rPr>
            </w:pPr>
          </w:p>
        </w:tc>
        <w:tc>
          <w:tcPr>
            <w:tcW w:w="850" w:type="dxa"/>
            <w:vMerge/>
          </w:tcPr>
          <w:p w:rsidR="003D2004" w:rsidRPr="009C34BD" w:rsidRDefault="003D2004" w:rsidP="003D2004">
            <w:pPr>
              <w:pStyle w:val="ConsPlusNormal"/>
              <w:rPr>
                <w:rFonts w:ascii="Times New Roman" w:hAnsi="Times New Roman" w:cs="Times New Roman"/>
                <w:sz w:val="19"/>
                <w:szCs w:val="19"/>
              </w:rPr>
            </w:pPr>
          </w:p>
        </w:tc>
        <w:tc>
          <w:tcPr>
            <w:tcW w:w="1872" w:type="dxa"/>
            <w:gridSpan w:val="3"/>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объекта учета</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группы</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вида</w:t>
            </w:r>
          </w:p>
        </w:tc>
        <w:tc>
          <w:tcPr>
            <w:tcW w:w="1872" w:type="dxa"/>
            <w:gridSpan w:val="3"/>
            <w:vMerge/>
          </w:tcPr>
          <w:p w:rsidR="003D2004" w:rsidRPr="009C34BD" w:rsidRDefault="003D2004" w:rsidP="003D2004">
            <w:pPr>
              <w:pStyle w:val="ConsPlusNormal"/>
              <w:rPr>
                <w:rFonts w:ascii="Times New Roman" w:hAnsi="Times New Roman" w:cs="Times New Roman"/>
                <w:sz w:val="19"/>
                <w:szCs w:val="19"/>
              </w:rPr>
            </w:pPr>
          </w:p>
        </w:tc>
      </w:tr>
      <w:tr w:rsidR="003D2004" w:rsidRPr="00416B8D" w:rsidTr="008B4729">
        <w:tc>
          <w:tcPr>
            <w:tcW w:w="680" w:type="dxa"/>
            <w:vMerge/>
          </w:tcPr>
          <w:p w:rsidR="003D2004" w:rsidRPr="009C34BD" w:rsidRDefault="003D2004" w:rsidP="003D2004">
            <w:pPr>
              <w:pStyle w:val="ConsPlusNormal"/>
              <w:rPr>
                <w:rFonts w:ascii="Times New Roman" w:hAnsi="Times New Roman" w:cs="Times New Roman"/>
                <w:sz w:val="19"/>
                <w:szCs w:val="19"/>
              </w:rPr>
            </w:pPr>
          </w:p>
        </w:tc>
        <w:tc>
          <w:tcPr>
            <w:tcW w:w="2784" w:type="dxa"/>
            <w:vMerge/>
          </w:tcPr>
          <w:p w:rsidR="003D2004" w:rsidRPr="009C34BD" w:rsidRDefault="003D2004" w:rsidP="003D2004">
            <w:pPr>
              <w:pStyle w:val="ConsPlusNormal"/>
              <w:rPr>
                <w:rFonts w:ascii="Times New Roman" w:hAnsi="Times New Roman" w:cs="Times New Roman"/>
                <w:sz w:val="19"/>
                <w:szCs w:val="19"/>
              </w:rPr>
            </w:pPr>
          </w:p>
        </w:tc>
        <w:tc>
          <w:tcPr>
            <w:tcW w:w="5842" w:type="dxa"/>
            <w:gridSpan w:val="9"/>
          </w:tcPr>
          <w:p w:rsidR="003D2004" w:rsidRPr="009C34BD" w:rsidRDefault="003D2004" w:rsidP="003D2004">
            <w:pPr>
              <w:pStyle w:val="ConsPlusNormal"/>
              <w:rPr>
                <w:rFonts w:ascii="Times New Roman" w:hAnsi="Times New Roman" w:cs="Times New Roman"/>
                <w:sz w:val="19"/>
                <w:szCs w:val="19"/>
              </w:rPr>
            </w:pPr>
          </w:p>
        </w:tc>
      </w:tr>
      <w:tr w:rsidR="003D2004" w:rsidRPr="00416B8D" w:rsidTr="008B4729">
        <w:tc>
          <w:tcPr>
            <w:tcW w:w="680" w:type="dxa"/>
            <w:vMerge/>
          </w:tcPr>
          <w:p w:rsidR="003D2004" w:rsidRPr="009C34BD" w:rsidRDefault="003D2004" w:rsidP="003D2004">
            <w:pPr>
              <w:pStyle w:val="ConsPlusNormal"/>
              <w:rPr>
                <w:rFonts w:ascii="Times New Roman" w:hAnsi="Times New Roman" w:cs="Times New Roman"/>
                <w:sz w:val="19"/>
                <w:szCs w:val="19"/>
              </w:rPr>
            </w:pPr>
          </w:p>
        </w:tc>
        <w:tc>
          <w:tcPr>
            <w:tcW w:w="2784" w:type="dxa"/>
            <w:vMerge/>
          </w:tcPr>
          <w:p w:rsidR="003D2004" w:rsidRPr="009C34BD" w:rsidRDefault="003D2004" w:rsidP="003D2004">
            <w:pPr>
              <w:pStyle w:val="ConsPlusNormal"/>
              <w:rPr>
                <w:rFonts w:ascii="Times New Roman" w:hAnsi="Times New Roman" w:cs="Times New Roman"/>
                <w:sz w:val="19"/>
                <w:szCs w:val="19"/>
              </w:rPr>
            </w:pP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w:t>
            </w:r>
          </w:p>
        </w:tc>
      </w:tr>
      <w:tr w:rsidR="003D2004" w:rsidRPr="00416B8D" w:rsidTr="008B4729">
        <w:tc>
          <w:tcPr>
            <w:tcW w:w="9306" w:type="dxa"/>
            <w:gridSpan w:val="11"/>
          </w:tcPr>
          <w:p w:rsidR="003D2004" w:rsidRPr="009C34BD" w:rsidRDefault="003D2004" w:rsidP="003D2004">
            <w:pPr>
              <w:pStyle w:val="ConsPlusNormal"/>
              <w:jc w:val="center"/>
              <w:outlineLvl w:val="3"/>
              <w:rPr>
                <w:rFonts w:ascii="Times New Roman" w:hAnsi="Times New Roman" w:cs="Times New Roman"/>
                <w:sz w:val="19"/>
                <w:szCs w:val="19"/>
              </w:rPr>
            </w:pPr>
            <w:r w:rsidRPr="009C34BD">
              <w:rPr>
                <w:rFonts w:ascii="Times New Roman" w:hAnsi="Times New Roman" w:cs="Times New Roman"/>
                <w:sz w:val="19"/>
                <w:szCs w:val="19"/>
              </w:rPr>
              <w:t>РАЗДЕЛ 1. НЕФИНАНСОВЫЕ АКТИВЫ</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Основные средства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Основные средства - недвижимое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Жилые помещения - недвижимое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жилых помещений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жилых помещений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Нежилые помещения (здания и сооружения) - недвижимое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нежилых помещений (зданий и сооружений)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нежилых помещений (зданий и сооружений)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Инвестиционная недвижимость - недвижимое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инвестиционной недвижимости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инвестиционной недвижимости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Транспортные средства - недвижимое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транспортных средств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транспортных средств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Основные средства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Нежилые помещения (здания и сооружения)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нежилых помещений (зданий и сооружений)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нежилых помещений (зданий и сооружений)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Инвестиционная недвижимость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инвестиционной недвижимости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инвестиционной недвижимости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Машины и оборудование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машин и оборудования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машин и оборудования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Транспортные средства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транспортных средств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транспортных средств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Инвентарь производственный и хозяйственный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инвентаря производственного и хозяйственного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инвентаря производственного и хозяйственного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Биологические ресурсы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биологических ресурсов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биологических ресурсов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Прочие основные средства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прочих основных средств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основных средств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Основные средства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Жилые помещения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жилых помещений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жилых помещений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Нежилые помещения (здания и сооружения)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нежилых помещений (зданий и сооружений)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нежилых помещений (зданий и сооружений)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Машины и оборудование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машин и оборудования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машин и оборудования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Транспортные средства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транспортных средств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транспортных средств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Инвентарь производственный и хозяйственный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инвентаря производственного и хозяйственного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инвентаря производственного и хозяйственного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Биологические ресурсы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биологических ресурсов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биологических ресурсов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Прочие основные средства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прочих основных средств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основных средств - имущества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Нематериальные активы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Нематериальные активы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Научные исследования (научно-исследовательские разработки)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научных исследований (научно-исследовательских разработок)</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научных исследований (научно-исследовательских разработок)</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Опытно-конструкторские и технологические разработки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опытно-конструкторских и технологических разработок</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опытно-конструкторских и технологических разработок</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Программное обеспечение и базы данных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программного обеспечения и базы данных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программного обеспечения и базы данных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Иные объекты интеллектуальной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иных объектов интеллектуальной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иных объектов интеллектуальной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Нематериальные активы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Научные исследования (научно-исследовательские разработки)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научных исследований (научно-исследовательских разработок)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научных исследований (научно-исследовательских разработок)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Опытно-конструкторские и технологические разработки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опытно-конструкторских и технологических разработок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опытно-конструкторских и технологических разработок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Программное обеспечение и базы данных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программного обеспечения и базы данных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программного обеспечения и базы данных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Иные объекты интеллектуальной собственности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иных объектов интеллектуальной собственности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иных объектов интеллектуальной собственности - имущество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Непроизведенные активы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Непроизведенные активы - недвижимое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Земля - недвижимое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земли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земли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Ресурсы недр - недвижимое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ресурсов недр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ресурсов недр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Прочие непроизведенные активы - недвижимое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прочих непроизведенных активов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непроизведенных активов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Непроизведенные активы - иное 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Ресурсы недр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ресурсов недр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ресурсов недр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Прочие непроизведенные активы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прочих непроизведенных активов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прочих непроизведенных активов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Непроизведенные активы в составе имущества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Земля в составе имущества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земли в составе имущества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земли в составе имущества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жилых помещений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жилых помещений - недвижимого имущества учреждения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нежилых помещений (зданий и сооружений)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нежилых помещений (зданий и сооружений) - недвижимого имущества учреждения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инвестиционной недвижимости - учреждения недвижимого имущества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инвестиционной недвижимости - недвижимого имущества учреждения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транспортных средств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транспортных средств - недвижимого имущества учреждения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нежилых помещений (зданий и сооружений)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нежилых помещений (зданий и сооружений) - иного движимого имущества учреждения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инвестиционной недвижимости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 счет амортизации стоимости инвестиционной недвижимости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машин и оборудования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машин и оборудования - иного движимого имущества учреждения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транспортных средств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транспортных средств - иного движимого имущества учреждения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инвентаря производственного и хозяйственного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инвентаря производственного и хозяйственного - иного движимого имущества учреждения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биологических ресурсов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биологических ресурсов - иного движимого имущества учреждения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прочих основных средств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основных средств - иного движимого имущества учреждения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нематериальных активов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нематериальных активов - иного движимого имущества учреждения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 пользования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 пользования жилыми помещениями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жилыми помещениями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 пользования нежилыми помещениями (зданиями и сооружениями)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нежилыми помещениями (зданиями и сооружениями)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 пользования машинами и оборудованием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машинами и оборудованием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 пользования транспортными средствами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права пользования транспортных средств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 пользования инвентарем производственным и хозяйственным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прав пользования инвентарем производственным и хозяйственным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 пользования биологическими ресурсами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биологическими ресурсами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 пользования прочими основными средствами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прочими основными средствами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 пользования непроизведенными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 счет амортизации стоимости прав пользования непроизведенными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имущества,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недвижимого имущества в составе имущества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недвижимого имущества в составе имущества казны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движимого имущества в составе имущества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движимого имущества в составе имущества казны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нематериальных активов в составе имущества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нематериальных активов в составе имущества казны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имущества казны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имущества казны в концессии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имущества казны - программного обеспечения и баз данных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имущества казны - программного обеспечения и баз данных в концессии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права пользования научными исследованиями (научно-исследовательскими разработками)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права пользования научными исследованиями (научно-исследовательскими разработками)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права пользования опытно-конструкторскими и технологическими разработками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права пользования опытно-конструкторскими и технологическими разработками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права пользования программным обеспечением и базами данных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права пользования программным обеспечением и базами данных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права пользования иными объектами интеллектуальной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права пользования иными объектами интеллектуальной собственности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имущества учреждения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жилых помещений учреждения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жилых помещений учреждения в концессии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нежилых помещений (зданий и сооружений) учреждения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нежилых помещений (зданий и сооружений) учреждения в концессии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машин и оборудования учреждения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машин и оборудования учреждения в концессии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транспортных средств учреждения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транспортных средств учреждения в концессии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инвентаря производственного и хозяйственного учреждения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инвентаря производственного и хозяйственного учреждения в концессии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биологических ресурсов учреждения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биологических ресурсов учреждения в концессии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Амортизация прочего имущества учреждения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прочего имущества учреждения в концессии за счет амортизации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Материальные запасы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Материальные запасы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Лекарственные препараты и медицинские материалы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лекарственных препаратов и медицинских материалов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лекарственных препаратов и медицинских материалов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Продукты питания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продуктов питания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продуктов питания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Горюче-смазочные материалы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горюче-смазочных материалов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горюче-смазочных материалов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Строительные материалы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строительных материалов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строительных материалов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строительных материалов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строительных материалов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Мягкий инвентарь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мягкого инвентаря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мягкого инвентаря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Прочие материальные запасы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прочих материальных запасов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прочих материальных запасов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прочих материальных запасов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материальных запасов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материальных запасов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материальных запасов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нефинансовые активы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недвижимое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основные средства - недвижимое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основные средства - недвижимое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основные средства - недвижимое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непроизведенные активы - недвижимое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непроизведенные активы - недвижимое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непроизведенные активы - недвижимое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иное 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основные средства - иное 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непроизведенные активы - недвижимое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непроизведенные активы - недвижимое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нематериальные активы - иное 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нематериальные активы - иное 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нематериальные активы - иное 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непроизведенные активы - иное 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непроизведенные активы - иное 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непроизведенные активы - иное 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материальные запасы - иное движимое имущество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медикаменты и перевязочные средства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медикаменты и перевязочные средства - иное движимое имущество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продукты питания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продукты питания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горюче-смазочные материалы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горюче-смазочные материалы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строительные материалы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строительные материалы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мягкий инвентарь</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мягкий инвентарь</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прочие оборотные запасы (материалы)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прочие оборотные запасы (материалы)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объекты финансовой аренды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основные средства - объекты финансовой аренды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основные средства - объекты финансовой аренды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основные средства - объекты финансовой аренды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объекты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недвижимое имущество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недвижимое имущество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недвижимое имущество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движимое имущество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движимое имущество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движимое имущество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нематериальные активы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нематериальные активы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нематериальные активы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непроизведенные активы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непроизведенные активы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непроизведенные активы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материальные запасы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материальные запасы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материальные запасы государственной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научные исследования (научно-исследовательские разработки)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научные исследования (научно-исследовательские разработки)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научные исследования (научно-исследовательские разработки)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опытно-конструкторские и технологические разработки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опытно-конструкторские и технологические разработки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опытно-конструкторские и технологические разработки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программное обеспечение и базы данных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программное обеспечение и базы данных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программное обеспечение и базы данных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иные объекты интеллектуальной собственности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иные объекты интеллектуальной собственности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иные объекты интеллектуальной собственности - 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имущество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недвижимое имущество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недвижимое имущество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недвижимое имущество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движимое имущество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движимое имущество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движимое имущество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нематериальные активы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нематериальные активы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нематериальные активы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непроизведенные активы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непроизведенные активы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непроизведенные активы концедента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Нефинансовые активы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Недвижимое имущество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Основные средства - недвижимое имущество учреждения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основных средств - недвижимого имущества учреждения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основных средств - недвижимого имущества учреждения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Иное движимое имущество учреждения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Основные средства - иное движимое имущество учреждения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основных средств - иного движимого имущества учреждения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основных средств - иного движимого имущества учреждения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Материальные запасы - иное движимое имущество учреждения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медикаменты и перевязочные средства - иное движимое имущество учреждения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медикаменты и перевязочные средства - иное движимое имущество учреждения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продукты питания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продукты питания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горюче-смазочные материалы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горюче-смазочные материалы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строительные материалы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строительные материалы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мягкий инвентарь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мягкий инвентарь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прочие оборотные запасы (материалы)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прочие оборотные запасы (материалы)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материальные запасы для целей капитальных вложений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материальные запасы для целей капитальных вложений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прочие материальные запасы однократного применения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прочие материальные запасы однократного применения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Нефинансовые активы имущества казны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Нефинансовые активы, составляющие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Недвижимое имущество, составляющее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недвижимого имущества,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недвижимого имущества,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Движимое имущество, составляющее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движимого имущества,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движимого имущества,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Нематериальные активы, составляющие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нематериальных активов, составляющих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нематериальных активов, составляющих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Непроизведенные активы, составляющие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непроизведенных активов, составляющих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непроизведенных активов, составляющих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Материальные запасы, составляющие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прочих оборотных запасов (материалов), составляющих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оборотных запасов (материалов), составляющих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Прочие активы, составляющие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прочих активов, составляющих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активов, составляющих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Нефинансовые активы, составляющие казну, в концессии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Недвижимое имущество концедента, составляющее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недвижимого имущества концедента,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недвижимого имущества концедента,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Движимое имущество концедента, составляющее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движимого имущества концедента,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движимого имущества концедента,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Непроизведенные активы (земля) концедента, составляющие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непроизведенного актива (земли) концедента,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непроизведенного актива (земли) концедента,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Нематериальные активы концедента, составляющие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нематериального актива концедента,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нематериального актива концедента, составляющего казну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Затраты на изготовление готовой продукции, выполнение работ,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Себестоимость готовой продукции, работ,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Прямые затраты на изготовление готовой продукции, выполнение работ, оказание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Накладные расходы производства готовой продукции, работ,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Накладные расходы производства готовой продукции, работ,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Общехозяйственные расходы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Общехозяйственные расходы на производство готовой продукции, работ,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нефинансовыми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жилыми помещениями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 пользования жилыми помещениями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жилыми помещениями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нежилыми помещениями (зданиями и сооружениями)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 пользования нежилыми помещениями (зданиями и сооружениями)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нежилыми помещениями (зданиями и сооружениями)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машинами и оборудованием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 пользования машинами и оборудованием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машинами и оборудованием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транспортными средствами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 пользования транспортными средствами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транспортными средствами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инвентарем производственным и хозяйственным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 пользования инвентарем производственным и хозяйственным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инвентарем производственным и хозяйственным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биологическими ресурсами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 пользования биологическими ресурсами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биологическими ресурсами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прочими основными средствами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 пользования прочими основными средствами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прочими основными средствами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непроизведенными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права пользования непроизведенными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права пользования непроизведенными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научными исследованиями (научно-исследовательскими разработками)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 пользования научными исследованиями (научно-исследовательскими разработками)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научными исследованиями (научно-исследовательскими разработками)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опытно-конструкторскими и технологическими разработками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 пользования опытно-конструкторскими и технологическими разработками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опытно-конструкторскими и технологическими разработками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программным обеспечением и базами данных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 пользования программным обеспечением и базами данных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программным обеспечением и базами данных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иными объектами интеллектуальной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прав пользования иными объектами интеллектуальной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иными объектами интеллектуальной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нефинансовых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жилых помещений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жилых помещений - недвижимого имущества учреждения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нежилых помещений (зданий и сооружений)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нежилых помещений (зданий и сооружений)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инвестиционной недвижимости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инвестиционной недвижимости - недвижимого имущества учреждения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транспортных средств - недвижимого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транспортных средств - недвижимого имущества учреждения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нежилых помещений (зданий и сооружений)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нежилых помещений (зданий и сооружений) - иного движимого имущества учреждения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инвестиционной недвижимости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инвестиционной недвижимости - иного движимого имущества учреждения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машин и оборудования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машин и оборудования - иного движимого имущества учреждения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транспортных средств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транспортных средств - иного движимого имущества учреждения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инвентаря производственного и хозяйственного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инвентаря производственного и хозяйственного - иного движимого имущества учреждения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биологических ресурсов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биологических ресурсов - иного движимого имущества учреждения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прочих основных средств - иного движимого имущества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основных средств - иного движимого имущества учреждения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научных исследований (научно-исследовательских разработок)</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научных исследований (научно-исследовательских разработок)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опытно-конструкторских и технологических разработок</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опытно-конструкторских и технологических разработок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программного обеспечения и баз данных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программного обеспечения и баз данных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иных объектов интеллектуальной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иных объектов интеллектуальной собственности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прав пользования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жилых помещений - прав пользования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жилых помещений - прав пользования активами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нежилых помещений (зданий и сооружений) - прав пользования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нежилых помещений (зданий и сооружений) - прав пользования активами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машин и оборудования - прав пользования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машин и оборудования - прав пользования активами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транспортных средств - прав пользования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транспортных средств - прав пользования активами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инвентаря производственного и хозяйственного - прав пользования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инвентаря производственного и хозяйственного - прав пользования активами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прочих основных средств - прав пользования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основных средств - прав пользования активами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прав пользования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прав пользования научными исследованиями (научно-исследовательскими разработками)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научными исследованиями (научно-исследовательскими разработками)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прав пользования опытно-конструкторскими и технологическими разработками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опытно-конструкторскими и технологическими разработками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R</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прав пользования программным обеспечением и базами данных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программным обеспечением и базами данных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I</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прав пользования иными объектами интеллектуальной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прав пользования иными объектами интеллектуальной собственности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D</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непроизведенных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земли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земли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Обесценение прочих непроизведенных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непроизведенных активов за счет обесценения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455.</w:t>
            </w:r>
          </w:p>
        </w:tc>
        <w:tc>
          <w:tcPr>
            <w:tcW w:w="8626" w:type="dxa"/>
            <w:gridSpan w:val="10"/>
          </w:tcPr>
          <w:p w:rsidR="003D2004" w:rsidRPr="009C34BD" w:rsidRDefault="003D2004" w:rsidP="003D2004">
            <w:pPr>
              <w:pStyle w:val="ConsPlusNormal"/>
              <w:jc w:val="center"/>
              <w:outlineLvl w:val="3"/>
              <w:rPr>
                <w:rFonts w:ascii="Times New Roman" w:hAnsi="Times New Roman" w:cs="Times New Roman"/>
                <w:sz w:val="19"/>
                <w:szCs w:val="19"/>
              </w:rPr>
            </w:pPr>
            <w:r w:rsidRPr="009C34BD">
              <w:rPr>
                <w:rFonts w:ascii="Times New Roman" w:hAnsi="Times New Roman" w:cs="Times New Roman"/>
                <w:sz w:val="19"/>
                <w:szCs w:val="19"/>
              </w:rPr>
              <w:t>РАЗДЕЛ 2. ФИНАНСОВЫЕ АКТИВЫ</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Денежные средства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Денежные средства на лицевых счетах учреждения в органе казначейства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Денежные средства учреждения на лицевых счетах в органе казначейства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Поступления денежных средств учреждения на лицевые счета в органе казначейства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Выбытия денежных средств учреждения с лицевых счетов в органе казначейства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Денежные средства учреждения в кредитной организации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Денежные средства учреждения на счетах в кредитной организации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Поступления денежных средств учреждения на счета в кредитной организации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Выбытия денежных средств учреждения со счетов в кредитной организации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Денежные средства учреждения, размещенные на депозиты в кредитной организации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Поступления денежных средств и их эквивалентов учреждения на депозитные счета в кредитной организации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Выбытия денежных средств и их эквивалентов учреждения с депозитных счетов в кредитной организации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Денежные средства учреждения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Поступление денежных средств учреждения в кредитной организации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Выбытия денежных средств учреждения в кредитной организации в пути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Денежные средства учреждения в иностранной валюте на счетах в кредитной организации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Поступления денежных средств учреждения в иностранной валюте на счет в кредитной организации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Выбытия денежных средств учреждения в иностранной валюте со счета в кредитной организации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Денежные средства в кассе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Касса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Поступления средств в кассу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Выбытия средств из кассы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Денежные документы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Поступления денежных документов в кассу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Выбытия денежных документов из кассы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Финансовые вложения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Ценные бумаги,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Облигации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облигаций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облигаций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Векселя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векселей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векселей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Иные ценные бумаги,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иных ценных бумаг,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иных ценных бумаг,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Акции и иные формы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Участие в государственных (муниципальных) предприятиях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участия в государственных (муниципальных) предприятиях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участия в государственных (муниципальных) предприятиях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Участие в государственных (муниципальных) учреждениях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участия в государственных (муниципальных) учреждениях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участия в государственных (муниципальных) учреждениях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Иные формы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иных форм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иных форм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Иные финансовые активы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Доли в международных организациях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долей в международных организациях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долей в международных организациях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Прочие финансовые активы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стоимости прочих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стоимости прочих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налоговым доходам, таможенным платежам и страховым взносам на обязательное социальное страхование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плательщиками налогов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налогам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налогам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плательщиками государственных пошлин, сборов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государственным пошлинам, сборам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государственным пошлинам, сборам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операционной аренды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операционной аренды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операционной аренды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rPr>
          <w:trHeight w:val="1336"/>
        </w:trPr>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финансовой аренды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финансовой аренды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финансовой аренды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платежей при пользовании природными ресурсами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платежей при пользовании природными ресурсами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платежей при пользовании природными ресурсами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процентов по депозитам, остаткам денежных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процентов по депозитам, остаткам денежных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процентов по депозитам, остаткам денежных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процентов по иным финансовым инструментам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процентов по иным финансовым инструментам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процентов по иным финансовым инструментам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дивидендов от объектов инвестирования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объектов инвестирования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объектов инвестирования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иным доходам от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иным доходам от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иным доходам от собственности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концессионной платы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концессионной платы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концессионной платы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оказания платных услуг (работ), компенсаций затрат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плательщиками доходов от оказания платных услуг (работ)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оказания платных услуг (работ)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оказания платных услуг (работ)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платы за предоставление информации из государственных источников (реестров)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платы за предоставление информации из государственных источников (реестров)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платы за предоставление информации из государственных источников (реестров)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условным арендным платежам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условным арендным платежам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условным арендным платежам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бюджета от возврата субсидий на выполнение государственного (муниципального) задания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суммам штрафов, пеней, неустоек, возмещений ущерба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штрафных санкций за нарушение законодательства о закупках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суммам штрафных санкций за нарушение законодательства о закупках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суммам штрафных санкций за нарушение законодательства о закупках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возмещения ущерба имуществу (за исключением страховых возмещений)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возмещения ущерба имуществу (за исключением страховых возмещений)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возмещения ущерба имуществу (за исключением страховых возмещений)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прочим доходам от сумм принудительного изъятия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прочим доходам от сумм принудительного изъятия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прочим доходам от сумм принудительного изъятия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денежным поступлениям текущего характера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поступлениям текущего характера от других бюджетов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поступлениям текущего характера от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поступлениям текущего характера от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поступлениям текущего характера от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денежным поступлениям капитального характера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поступлениям капитального характера от других бюджетов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поступлениям капитального характера от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поступлениям капитального характера от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поступлениям капитального характера от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операций с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операций с основными средствами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операций с основными средствами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операций с основными средствами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операций с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операций с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операций с нематериальными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операций с непроизведенными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операций с непроизведенными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операций с непроизведенными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операций с материальными запасами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операций с материальными запасами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операций с материальными запасами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операций с финансовыми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операций с финансовыми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операций с финансовыми активами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прочим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невыясненным поступлениям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невыясненным поступлениям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невыясненным поступлениям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иным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иным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иным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выданным авансам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оплате труда,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заработной плате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заработной плате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заработной плате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прочим несоциальным выплатам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прочим несоциальным выплатам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прочим несоциальным выплатам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прочим несоциальным выплатам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прочим несоциальным выплатам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прочим несоциальным выплатам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работам,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услугам связи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услугам связи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услугам связи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транспортным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транспортным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транспортным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коммунальным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коммунальным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коммунальным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работам, услугам по содержанию имущества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работам, услугам по содержанию имущества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работам, услугам по содержанию имущества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прочим работам,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прочим работам,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прочим работам,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страхованию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страхованию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страхованию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услугам, работам для целей капитальных вложений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услугам, работам для целей капитальных вложений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услугам, работам для целей капитальных вложений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арендной плате за пользование земельными участками и другими обособленными природными объектами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поступлению нефинансовых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приобретению основных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приобретению основных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приобретению основных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приобретению нематериальных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приобретению нематериальных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приобретению нематериальных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приобретению непроизведенных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приобретению непроизведенных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приобретению непроизведенных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приобретению материальных запасов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приобретению материальных запасов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приобретению материальных запасов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А</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А</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А</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бюджетам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перечислениям другим бюджетам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перечислениям другим бюджетам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перечислениям другим бюджетам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перечислениям наднациональным организациям и правительствам иностранных (перечислениям) по обязательным видам страхования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перечислениям наднациональным организациям и правительствам иностранных государств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перечислениям наднациональным организациям и правительствам иностранных государств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перечислениям международным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перечислениям международным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перечислениям международным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социальному обеспечению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пособиям по социальной помощи населению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пособиям по социальной помощи населению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пособиям по социальной помощи населению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пособиям по социальной помощи населению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пособиям по социальной помощи населению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пособиям по социальной помощи населению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пенсиям, пособиям, выплачиваемым работодателями, нанимателями бывшим работникам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пенсиям, пособиям, выплачиваемым работодателями, нанимателями бывшим работникам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пенсиям, пособиям, выплачиваемым работодателями, нанимателями бывшим работникам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социальным пособиям и компенсации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социальным пособиям и компенсации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социальным пособиям и компенсации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социальным компенсациям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социальным компенсациям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социальным компенсациям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на приобретение ценных бумаг и иных финансовых вложений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на приобретение ценных бумаг,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на приобретение ценных бумаг,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на приобретение ценных бумаг,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на приобретение акций и по иным формам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на приобретение акций и по иным формам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на приобретение акций и по иным формам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на приобретение иных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на приобретение иных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на приобретение иных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капитального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капитального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капитального характера 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прочим расходам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оплате иных выплат текущего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иным выплатам текущего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иным выплатам текущего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оплате иных выплат текущего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иным выплатам текущего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иным выплатам текущего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иным выплатам капитального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иным выплатам капитального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иным выплатам капитального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авансам по иным выплатам капитального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авансам по иным выплатам капитального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авансам по иным выплатам капитального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кредитам, займам (ссудам)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предоставленным кредитам, займам (ссудам)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бюджетным кредитам другим бюджетам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бюджетов бюджетной системы Российской Федерации по предоставленным бюджетным кредитам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задолженности бюджетов бюджетной системы Российской Федерации по предоставленным бюджетным кредитам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иными дебиторами по бюджетным кредитам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иных дебиторов по бюджетным кредитам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задолженности иных дебиторов по бюджетным кредитам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займам (ссудам)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дебиторов по займам, ссудам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задолженности дебиторов по займам, ссудам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дебиторами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бюджетным кредитам другим бюджетам бюджетной системы Российской Федерации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бюджетов бюджетной системы Российской Федерации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задолженности бюджетов бюджетной системы Российской Федерации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иными дебиторами по бюджетным кредитам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иных дебиторов по бюджетным кредитам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задолженности иных дебиторов по бюджетным кредитам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прочим долговым требованиям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бюджетным кредитам другим бюджетам бюджетной системы Российской Федерации по прочим долговым требованиям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бюджетов бюджетной системы Российской Федерации по прочим долговым требованиям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задолженности бюджетов бюджетной системы Российской Федерации по прочим долговым требованиям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иными дебиторами по бюджетным кредитам по прочим долговым требованиям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иных дебиторов по бюджетным кредитам по прочим долговым требованиям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иных дебиторов по бюджетным кредитам по прочим долговым требованиям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труда и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заработной плате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заработной плате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заработной плате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прочим несоциальным выплатам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прочим несоциальным выплатам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прочим несоциальным выплатам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прочим несоциальным выплатам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прочим несоциальным выплатам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прочим несоциальным выплатам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работ,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услуг связи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услуг связи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услуг связи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транспортных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транспортных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транспортных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коммунальных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коммунальных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коммунальных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арендной платы за пользование имуществом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арендной платы за пользование имуществом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арендной платы за пользование имуществом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работ, услуг по содержанию имущества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работ, услуг по содержанию имущества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работ, услуг по содержанию имущества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прочих работ,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прочих работ,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прочих работ,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страхования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страхования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прочих страхования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услуг, работ для целей капитальных вложений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услуг, работ для целей капитальных вложений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прочих услуг, работ для целей капитальных вложений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поступлению нефинансовых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приобретению основных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приобретению основных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приобретению основных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приобретению нематериальных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приобретению нематериальных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приобретению нематериальных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приобретению непроизведенных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приобретению непроизведенных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приобретению непроизведенных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приобретению материальных запасов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приобретению материальных запасов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приобретению материальных запасов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социальному обеспечению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пособий по социальной помощи населению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пособий по социальной помощи населению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пособий по социальной помощи населению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пособий, по социальной помощи населению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пособий, по социальной помощи населению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пособий, по социальной помощи населению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пенсий, пособий, выплачиваемых работодателями, нанимателями бывшим работникам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пенсий, пособий, выплачиваемых работодателями, нанимателями бывшим работникам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пенсий, пособий, выплачиваемых работодателями, нанимателями бывшим работникам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социальным пособиям и компенсациям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социальным пособиям и компенсациям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социальным пособиям и компенсациям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социальным компенсациям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социальным компенсациям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социальным компенсациям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прочим расходам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пошлин и сборов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пошлин и сборов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пошлин и сборов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штрафов за нарушение условий контрактов (договоров)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штрафов за нарушение условий контрактов (договоров)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штрафов за нарушение условий контрактов (договоров)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других экономических санкций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других экономических санкций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других экономических санкций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иных выплат текущего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иных выплат текущего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иных выплат текущего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иных выплат текущего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иных выплат текущего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иных выплат текущего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иных выплат капитального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иных выплат капитального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иных выплат капитального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подотчетными лицами по оплате иных выплат капитального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подотчетных лиц по оплате иных выплат капитального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подотчетных лиц по оплате иных выплат капитального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ущербу и иным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компенсации затрат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компенсации затрат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компенсации затрат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компенсации затрат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бюджета от возврата дебиторской задолженности прошлых лет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бюджета от возврата дебиторской задолженности прошлых лет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бюджета от возврата дебиторской задолженности прошлых лет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штрафам, пеням, неустойкам, возмещениям ущерба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штрафных санкций за нарушение условий контрактов (договоров)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штрафных санкций за нарушение условий контрактов (договоров)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штрафных санкций за нарушение условий контрактов (договоров)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страховых возмещений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страховых возмещений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страховых возмещений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возмещения ущерба имуществу (за исключением страховых возмещений)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возмещения ущерба имуществу (за исключением страховых возмещений)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возмещения ущерба имущества (за исключением страховых возмещений)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доходам от прочих сумм принудительного изъятия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доходам от прочих сумм принудительного изъятия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доходам от прочих сумм принудительного изъятия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ущербу нефинансовым активам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ущербу основным средствам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ущербу основным средствам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ущербу основным средствам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ущербу нематериальным активам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ущербу нематериальным активам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ущербу нематериальным активам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ущербу непроизведенным активам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ущербу непроизведенным активам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ущербу непроизведенным активам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ущербу материальным запасам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ущербу материальных запасов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ущербу материальных запасов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иным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недостачам денежных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недостачам денежных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недостачам денежных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недостачам иных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недостачам иных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недостачам иных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иным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расчетам по иным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расчетам по иным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Прочие расчеты с дебиторами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финансовым органом по поступлениям в бюджет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финансовым органом по поступившим в бюджет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финансовым органом по поступлениям в бюджет от выбытия нефинансовых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финансовым органом по поступлениям в бюджет от выбытия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финансовым органом по поступлениям в бюджет от заимствований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финансовым органом по наличным денежным средствам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операциям с финансовым органом по наличным денежным средствам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операциям с финансовым органом по наличным денежным средствам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распределенным поступлениям к зачислению в бюджет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поступившим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поступлениям от выбытия нефинансовых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поступлениям от выбытия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поступлениям от заимствований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прочими дебиторами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прочих дебиторов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прочих дебиторов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налоговым вычетам по НДС</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НДС по авансам полученным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НДС по авансам полученным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НДС по авансам полученным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НДС по приобретенным материальным ценностям, работам,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НДС по приобретенным материальным ценностям, работам,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НДС по приобретенным материальным ценностям, работам,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НДС по авансам уплаченным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дебиторской задолженности по НДС по авансам уплаченным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дебиторской задолженности по НДС по авансам уплаченным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финансовые активы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ценные бумаги,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облигации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облигации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облигации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векселя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векселя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векселя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иные ценные бумаги,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иные ценные бумаги,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иные ценные бумаги,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акции и иные формы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акции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акции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акции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государственные (муниципальные) предприятия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государственные (муниципальные) предприятия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государственные (муниципальные) предприятия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государственные (муниципальные)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государственные (муниципальные)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государственные (муниципальные) учреждения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иные формы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иные формы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иные формы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иные финансовые активы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Вложения в прочие финансовые активы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вложений в прочие финансовые активы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вложений в прочие финансовые активы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1000.</w:t>
            </w:r>
          </w:p>
        </w:tc>
        <w:tc>
          <w:tcPr>
            <w:tcW w:w="8626" w:type="dxa"/>
            <w:gridSpan w:val="10"/>
          </w:tcPr>
          <w:p w:rsidR="003D2004" w:rsidRPr="009C34BD" w:rsidRDefault="003D2004" w:rsidP="003D2004">
            <w:pPr>
              <w:pStyle w:val="ConsPlusNormal"/>
              <w:jc w:val="center"/>
              <w:outlineLvl w:val="3"/>
              <w:rPr>
                <w:rFonts w:ascii="Times New Roman" w:hAnsi="Times New Roman" w:cs="Times New Roman"/>
                <w:sz w:val="19"/>
                <w:szCs w:val="19"/>
              </w:rPr>
            </w:pPr>
            <w:r w:rsidRPr="009C34BD">
              <w:rPr>
                <w:rFonts w:ascii="Times New Roman" w:hAnsi="Times New Roman" w:cs="Times New Roman"/>
                <w:sz w:val="19"/>
                <w:szCs w:val="19"/>
              </w:rPr>
              <w:t>РАЗДЕЛ 3. ОБЯЗАТЕЛЬСТВА</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кредиторами по долговым обязательствам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долговым обязательствам в рублях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бюджетами бюджетной системы Российской Федерации по привлеченным бюджетным кредитам в рублях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перед бюджетами бюджетной системы Российской Федерации по привлеченным бюджетным кредитам в рублях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задолженности перед бюджетами бюджетной системы Российской Федерации по привлеченным бюджетным кредитам в рублях</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кредиторами по государственным (муниципальным) ценным бумагам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перед кредиторами по государственным (муниципальным) ценным бумагам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задолженности перед кредиторами по государственным (муниципальным) ценным бумагам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иными кредиторами по государственному (муниципальному) долгу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перед иными кредиторами по государственному (муниципальному) долгу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задолженности перед иными кредиторами по государственному (муниципальному) долгу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бюджетами бюджетной системы Российской Федерации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перед бюджетами бюджетной системы Российской Федерации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задолженности перед бюджетами бюджетной системы Российской Федерации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иными кредиторами по государственному (муниципальному) долгу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задолженности перед иными кредиторами по заимствованиям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задолженности перед иными кредиторами по заимствованиям по государственным (муниципальным) гарантиям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принятым обязательствам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оплате труда,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заработной плате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заработной плате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заработной плате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прочим несоциальным выплатам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прочим несоциальным выплатам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прочим несоциальным выплатам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начислениям на выплаты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прочим несоциальным выплатам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прочим несоциальным выплатам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прочим несоциальным выплатам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работам,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услугам связи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услугам связи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услугам связи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транспортным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транспортным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транспортным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коммунальным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коммунальным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коммунальным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арендной плате за пользование имуществом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арендной плате за пользование имуществом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арендной плате за пользование имуществом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работам, услугам по содержанию имущества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работам, услугам по содержанию имущества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работам, услугам по содержанию имущества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прочим работам,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прочим работам,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прочим работам, услугам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страхованию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страхованию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страхованию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услугам, работам для целей капитальных вложений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услугам, работам для целей капитальных вложений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услугам, работам для целей капитальных вложений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арендной плате за пользование земельными участками и другими обособленными природными объектами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поступлению нефинансовых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приобретению основных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приобретению основных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приобретению основных средств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приобретению нематериальных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приобретению нематериальных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приобретению нематериальных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приобретению непроизведенных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приобретению непроизведенных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приобретению непроизведенных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приобретению материальных запасов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приобретению материальных запасов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приобретению материальных запасов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приобретению биологических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приобретению биологических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приобретению биологических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текущего характера организациям, 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нефинансовым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А</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А</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А</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бюджетам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перечислениям другим бюджетам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перечислениям другим бюджетам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перечислениям другим бюджетам бюджетной системы Российской Федерации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социальному обеспечению</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пособиям по социальной помощи населению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пособиям по социальной помощи населению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пособиям по социальной помощи населению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пособиям по социальной помощи населению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пособиям по социальной помощи населению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пособиям по социальной помощи населению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пенсиям, пособиям, выплачиваемым работодателями, нанимателями бывшим работникам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пенсиям, пособиям, выплачиваемым работодателями, нанимателями бывшим работникам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пенсиям, пособиям, выплачиваемым работодателями, нанимателями бывшим работникам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пособиям по социальной помощи, выплачиваемым работодателями, нанимателями бывшим работникам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социальным компенсациям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социальным пособиям и компенсациям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социальным пособиям и компенсациям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социальным пособиям и компенсациям персоналу в денежной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социальным компенсациям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социальным компенсациям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социальным компенсациям персоналу в натуральной форме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приобретению ценных бумаг и по иным финансовым вложениям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приобретению ценных бумаг,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приобретению ценных бумаг,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приобретению ценных бумаг, кроме акций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приобретению акций и иных финансовых инструментов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приобретению акций и по иным формам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приобретению акций и по иным формам участия в капитале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приобретению иных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приобретению иных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приобретению иных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капитального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капитального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государственным (муниципальным) учреждениям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капитального характера 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капитального характера нефинансовым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прочим расходам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штрафам за нарушение условий контрактов (договоров)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штрафам за нарушение условий контрактов (договоров)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штрафам за нарушение условий контрактов (договоров)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другим экономическим санкциям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другим экономическим санкциям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другим экономическим санкциям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иным выплатам текущего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иным выплатам текущего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иным выплатам текущего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иным выплатам текущего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иным выплатам текущего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иным выплатам текущего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иным выплатам капитального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иным выплатам капитального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иным выплатам капитального характера физическим лицам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1179.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иным выплатам капитального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иным выплатам капитального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иным выплатам капитального характера организациям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платежам в бюджеты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налогу на доходы физических лиц</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налогу на доходы физических лиц</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налогу на доходы физических лиц</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налогу на прибыль организаций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налогу на прибыль организаций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налогу на прибыль организаций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налогу на добавленную стоимость</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налогу на добавленную стоимость</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налогу на добавленную стоимость</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прочим платежам в бюджет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прочим платежам в бюджет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прочим платежам в бюджет</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страховым взносам на обязательное медицинское страхование в Федеральный ФОМС</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страховым взносам на обязательное медицинское страхование в Федеральный ФОМС</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страховым взносам на обязательное медицинское страхование в Федеральный ФОМС</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страховым взносам на обязательное медицинское страхование в территориальный ФОМС</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страховым взносам на обязательное медицинское страхование в территориальный ФОМС</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страховым взносам на обязательное медицинское страхование в территориальный ФОМС</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дополнительным страховым взносам на пенсионное страхование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дополнительным страховым взносам на пенсионное страхование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дополнительным страховым взносам на пенсионное страхование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страховым взносам на обязательное пенсионное страхование на выплату страховой части трудовой пенсии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страховым взносам на обязательное пенсионное страхование на выплату накопительной части трудовой пенсии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налогу на имущество организаций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налогу на имущество организаций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налогу на имущество организаций</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земельному налогу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земельному налогу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земельному налогу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Прочие расчеты с кредиторами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средствам, полученным во временное распоряжение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средствам, полученным во временное распоряжение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средствам, полученным во временное распоряжение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депонентами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расчетам с депонентами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расчетам с депонентами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1229.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удержаниям из выплат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кредиторской задолженности по удержаниям из выплат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кредиторской задолженности по удержаниям из выплат по оплате труда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Внутриведомственные расчеты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Внутриведомственные расчеты по доходам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Внутриведомственные расчеты по расходам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Внутриведомственные расчеты по приобретению нефинансовых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Внутриведомственные расчеты по доходам от выбытий нефинансовых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Внутриведомственные расчеты по поступлению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Внутриведомственные расчеты по выбытию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1239.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Внутриведомственные расчеты по увеличению обязательств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Внутриведомственные расчеты по уменьшению обязательств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платежам из бюджета с финансовым органом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платежам из бюджета с финансовым органом по расходам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платежам из бюджета с финансовым органом по приобретению нефинансовых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платежам из бюджета с финансовым органом по выбытию финансовых активов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по платежам из бюджета с финансовым органом по уменьшению обязательств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Расчеты с прочими кредиторами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расчетов с прочими кредиторами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расчетов с прочими кредиторами</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1249.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Иные расчеты года, предшествующего отчетному, выявленные по контрольным мероприятиям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иных расчетов года, предшествующего отчетному, выявленных по контрольным мероприятиям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иных расчетов года, предшествующего отчетному, выявленных по контрольным мероприятиям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Иные расчеты прошлых лет, выявленные по контрольным мероприятиям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иных расчетов прошлых лет, выявленные по контрольным мероприятиям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иных расчетов прошлых лет, выявленных по контрольным мероприятиям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Иные расчеты года, предшествующего отчетному, выявленные в отчетном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иных расчетов года, предшествующего отчетному, выявленных в отчетном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иных расчетов года, предшествующего отчетному, выявленных в отчетном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Иные расчеты прошлых лет, выявленные в отчетном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1259.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Увеличение иных расчетов прошлых лет, выявленных в отчетном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Уменьшение иных расчетов прошлых лет, выявленных в отчетном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1261.</w:t>
            </w:r>
          </w:p>
        </w:tc>
        <w:tc>
          <w:tcPr>
            <w:tcW w:w="8626" w:type="dxa"/>
            <w:gridSpan w:val="10"/>
          </w:tcPr>
          <w:p w:rsidR="003D2004" w:rsidRPr="009C34BD" w:rsidRDefault="003D2004" w:rsidP="003D2004">
            <w:pPr>
              <w:pStyle w:val="ConsPlusNormal"/>
              <w:jc w:val="center"/>
              <w:outlineLvl w:val="3"/>
              <w:rPr>
                <w:rFonts w:ascii="Times New Roman" w:hAnsi="Times New Roman" w:cs="Times New Roman"/>
                <w:sz w:val="19"/>
                <w:szCs w:val="19"/>
              </w:rPr>
            </w:pPr>
            <w:r w:rsidRPr="009C34BD">
              <w:rPr>
                <w:rFonts w:ascii="Times New Roman" w:hAnsi="Times New Roman" w:cs="Times New Roman"/>
                <w:sz w:val="19"/>
                <w:szCs w:val="19"/>
              </w:rPr>
              <w:t>РАЗДЕЛ 4. ФИНАНСОВЫЙ РЕЗУЛЬТАТ</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Финансовый результат экономического субъекта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Доходы текущего финансового года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Доходы финансового года, предшествующего отчетному, выявленные по контрольным мероприятиям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Доходы прошлых финансовых лет, выявленные по контрольным мероприятиям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Доходы финансового года, предшествующего отчетному, выявленные в отчетном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Доходы прошлых финансовых лет, выявленные в отчетном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Расходы текущего финансового года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1269.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Расходы финансового года, предшествующего отчетному, выявленные по контрольным мероприятиям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Расходы прошлых финансовых лет, выявленные по контрольным мероприятиям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Расходы финансового года, предшествующего отчетному, выявленные в отчетном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Расходы финансовых прошлых лет, выявленные в отчетном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Финансовый результат прошлых отчетных периодов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Доходы будущих периодов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Доходы будущих периодов к признанию в текущем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Доходы будущих периодов к признанию в очередные годы</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Расходы будущих периодов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Резервы предстоящих расходов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1279.</w:t>
            </w:r>
          </w:p>
        </w:tc>
        <w:tc>
          <w:tcPr>
            <w:tcW w:w="8626" w:type="dxa"/>
            <w:gridSpan w:val="10"/>
          </w:tcPr>
          <w:p w:rsidR="003D2004" w:rsidRPr="009C34BD" w:rsidRDefault="003D2004" w:rsidP="003D2004">
            <w:pPr>
              <w:pStyle w:val="ConsPlusNormal"/>
              <w:jc w:val="center"/>
              <w:outlineLvl w:val="3"/>
              <w:rPr>
                <w:rFonts w:ascii="Times New Roman" w:hAnsi="Times New Roman" w:cs="Times New Roman"/>
                <w:sz w:val="19"/>
                <w:szCs w:val="19"/>
              </w:rPr>
            </w:pPr>
            <w:r w:rsidRPr="009C34BD">
              <w:rPr>
                <w:rFonts w:ascii="Times New Roman" w:hAnsi="Times New Roman" w:cs="Times New Roman"/>
                <w:sz w:val="19"/>
                <w:szCs w:val="19"/>
              </w:rPr>
              <w:t>РАЗДЕЛ 5. САНКЦИОНИРОВАНИЕ</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Лимиты бюджетных обязательств</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Лимиты бюджетных обязательств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Доведенные лимиты бюджетных обязательств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Лимиты бюджетных обязательств к распределению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Лимиты бюджетных обязательств получателей бюджетных средств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Переданные лимиты бюджетных обязательств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Полученные лимиты бюджетных обязательств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Лимиты бюджетных обязательств в пути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Утвержденные лимиты бюджетных обязательств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1289.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Лимиты бюджетных обязательств первого года, следующего за текущим (очередного финансового года)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Лимиты бюджетных обязательств второго года, следующего за текущим (первого года, следующего за очередным)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Лимиты бюджетных обязательств второго года, следующего за очередным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Лимиты бюджетных обязательств на иные очередные годы (за пределами планового периода)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Обязательства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Принятые обязательства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Принятые обязательства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Принятые денежные обязательства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Принимаемые обязательства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Отложенные обязательства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1299.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Принятые обязательства на первый год, следующий за текущим (на очередной финансовый год)</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Принятые обязательства на второй год, следующий за текущим (на первый год, следующий за очередным)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Принятые обязательства на второй год, следующий за очередным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Принимаемые обязательства на иные очередные годы (за пределами планового периода)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Бюджетные ассигнования</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Бюджетные ассигнования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Доведенные бюджетные ассигнования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Бюджетные ассигнования к распределению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Бюджетные ассигнования получателей бюджетных средств и администраторов выплат по источникам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Переданные бюджетные ассигнования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1309.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Полученные бюджетные ассигнования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Бюджетные ассигнования в пути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Бюджетные ассигнования первого года, следующего за текущим (очередного финансового года)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Бюджетные ассигнования второго года, следующего за текущим (первого года, следующего за очередным)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Бюджетные ассигнования второго года, следующего за очередным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Отложенные ассигнования на иной очередной год (за пределами планового периода)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1315.</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Сметные (плановые, прогнозные) назначения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1316.</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Сметные (плановые, прогнозные) назначения первого года, следующего за текущим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1317.</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Сметные (плановые, прогнозные) назначения второго года, следующего за текущим (первого года, следующего за очередным)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1318.</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Сметные (плановые, прогнозные) назначения второго года, следующего за очередным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1319.</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Сметные (плановые, прогнозные) назначения на иной очередной год (за пределами планового периода)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1320.</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Утвержденный объем финансового обеспечения по текущему финансовому году</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1321.</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Утвержденный объем финансового обеспечения на первый год, следующий за текущим (очередной финансовый год)</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1322.</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Утвержденный объем финансового обеспечения второго года, следующего за текущим (первого года, следующего за очередным)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1323.</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Утвержденный объем финансового обеспечения на второй год, следующий за очередным</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r w:rsidR="003D2004" w:rsidRPr="00416B8D" w:rsidTr="008B4729">
        <w:tc>
          <w:tcPr>
            <w:tcW w:w="68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1324.</w:t>
            </w:r>
          </w:p>
        </w:tc>
        <w:tc>
          <w:tcPr>
            <w:tcW w:w="2784"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Утвержденный объем финансового обеспечения на иные очередные годы (за пределами планового периода)</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c>
          <w:tcPr>
            <w:tcW w:w="6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x</w:t>
            </w: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Title"/>
        <w:ind w:firstLine="540"/>
        <w:jc w:val="both"/>
        <w:outlineLvl w:val="2"/>
        <w:rPr>
          <w:rFonts w:ascii="Times New Roman" w:hAnsi="Times New Roman" w:cs="Times New Roman"/>
          <w:sz w:val="19"/>
          <w:szCs w:val="19"/>
        </w:rPr>
      </w:pPr>
      <w:r w:rsidRPr="00416B8D">
        <w:rPr>
          <w:rFonts w:ascii="Times New Roman" w:hAnsi="Times New Roman" w:cs="Times New Roman"/>
          <w:sz w:val="19"/>
          <w:szCs w:val="19"/>
        </w:rPr>
        <w:t>ЗАБАЛАНСОВЫЕ СЧЕТА</w:t>
      </w:r>
    </w:p>
    <w:p w:rsidR="003D2004" w:rsidRPr="00416B8D" w:rsidRDefault="003D2004" w:rsidP="003D2004">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372">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30.12.2022 N 73-НПА)</w:t>
      </w:r>
    </w:p>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60"/>
        <w:gridCol w:w="4110"/>
      </w:tblGrid>
      <w:tr w:rsidR="003D2004" w:rsidRPr="00416B8D" w:rsidTr="008B4729">
        <w:tc>
          <w:tcPr>
            <w:tcW w:w="956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 счета</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Номер счета</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Имущество, полученное в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Движимое имущество, полученное в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01.1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Движимое имущество казны, полученное в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01.1.01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Иное движимое имущество в использовании по договорам безвозмездного пользования</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01.1.02</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Недвижимое имущество, полученное в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01.2.01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Нематериальные активы, полученные в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01.3.01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Материальные ценности на хранении - ИДИ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02</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Основные средства, принятые на ответственное хранение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02.2.01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Материальные запасы, принятые на ответственное хранение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02.2.02</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Бланки строгой отчетности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03</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Сомнительная задолженность</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04</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Награды, призы, кубки и ценные подарки, сувениры</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07</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Путевки неоплаченные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08</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Запасные части к транспортным средствам, выданные взамен изношенных</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09</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Обеспечение исполнения обязательств</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10</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Государственные и муниципальные гарантии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Поступление денежных средств</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17</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Выбытие денежных средств</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18</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Невыясненные поступления прошлых лет</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19</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Списанная задолженность, не востребованная кредиторами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20</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Основные средства в эксплуатации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Основные средства, иное движимое имущество в эксплуатации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21.2</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Иное движимое имущество, машины и оборудование в эксплуатации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21.2.04</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Иное движимое имущество, транспортные средства в эксплуатации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21.2.05</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Иное движимое имущество, производственный и хозяйственный инвентарь в эксплуатации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21.2.06</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Иное движимое имущество, прочие основные средства в эксплуатации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21.2.09</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Периодические издания для пользования</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23</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Имущество, переданное в возмездное пользование (аренду)</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Земля, переданная в возмездное пользование (аренду)</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25.0.01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Недвижимое имущество учреждения</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25.0.10</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Имущество - ИДИ, переданное в возмездное пользование (аренду)</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25.0.30</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Нефинансовые активы, составляющие казну</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25.0.40</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Права пользования нематериальными активами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25.0.50</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Имущество, переданное в безвозмездное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Земля, переданная в безвозмездное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26.0.01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Земля, переданная в постоянное бессрочное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26.0.02</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Недвижимое имущество учреждения</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Движимое имущество (ДИ), переданное в возмездное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26.3</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Нефинансовые активы, составляющие казну</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26.4</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ОС - движимое имущество, переданное в безвозмездное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26.3.10</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НПА - движимое имущество, переданное в безвозмездное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26.3.20</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МЗ - движимое имущество, переданное в безвозмездное пользование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26.3.40</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Материальные ценности, выданные в личное пользование работникам (сотрудникам)</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27</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Акции по номинальной стоимости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Ценные бумаги по договорам репо</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33</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Сметная стоимость создания (реконструкции) объекта концессии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38</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Доходы от инвестиций на создание и (или) реконструкцию объекта концессии</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39</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Материальные ценности, не являющиеся нефинансовыми активами, в том числе</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Топливные карты</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53.1</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SIM-карты</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53.2</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Банковские карты</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53.3</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Транспортные карты</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53.4</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Неисключительные права, не соответствующие критериям активов</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54</w:t>
            </w:r>
          </w:p>
        </w:tc>
      </w:tr>
      <w:tr w:rsidR="003D2004" w:rsidRPr="00416B8D" w:rsidTr="008B4729">
        <w:tc>
          <w:tcPr>
            <w:tcW w:w="9560" w:type="dxa"/>
          </w:tcPr>
          <w:p w:rsidR="003D2004" w:rsidRPr="009C34BD" w:rsidRDefault="003D2004" w:rsidP="003D2004">
            <w:pPr>
              <w:pStyle w:val="ConsPlusNormal"/>
              <w:rPr>
                <w:rFonts w:ascii="Times New Roman" w:hAnsi="Times New Roman" w:cs="Times New Roman"/>
                <w:sz w:val="19"/>
                <w:szCs w:val="19"/>
              </w:rPr>
            </w:pPr>
            <w:r w:rsidRPr="009C34BD">
              <w:rPr>
                <w:rFonts w:ascii="Times New Roman" w:hAnsi="Times New Roman" w:cs="Times New Roman"/>
                <w:sz w:val="19"/>
                <w:szCs w:val="19"/>
              </w:rPr>
              <w:t>Нефинансовые активы, переданные в стороннюю организацию для ремонта, модернизации, а также изъятые в качестве вещественных доказательств</w:t>
            </w:r>
          </w:p>
        </w:tc>
        <w:tc>
          <w:tcPr>
            <w:tcW w:w="411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55</w:t>
            </w: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8B4729" w:rsidRPr="00416B8D" w:rsidRDefault="008B4729"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11</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УТВЕРЖДАЮ</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Наименование должности</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руководителя _________ 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bookmarkStart w:id="27" w:name="P18886"/>
      <w:bookmarkEnd w:id="27"/>
      <w:r w:rsidRPr="00416B8D">
        <w:rPr>
          <w:rFonts w:ascii="Times New Roman" w:hAnsi="Times New Roman" w:cs="Times New Roman"/>
          <w:sz w:val="19"/>
          <w:szCs w:val="19"/>
        </w:rPr>
        <w:t xml:space="preserve">          Отчет о расходовании бензина за ____________ 20___ года</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на основании путевых листов</w:t>
      </w:r>
    </w:p>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1077"/>
        <w:gridCol w:w="1412"/>
        <w:gridCol w:w="1304"/>
        <w:gridCol w:w="1077"/>
        <w:gridCol w:w="1412"/>
      </w:tblGrid>
      <w:tr w:rsidR="003D2004" w:rsidRPr="00416B8D" w:rsidTr="003D2004">
        <w:tc>
          <w:tcPr>
            <w:tcW w:w="56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 п/п</w:t>
            </w:r>
          </w:p>
        </w:tc>
        <w:tc>
          <w:tcPr>
            <w:tcW w:w="2211"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Ф.И.О. водителя (ответственного лица)</w:t>
            </w:r>
          </w:p>
        </w:tc>
        <w:tc>
          <w:tcPr>
            <w:tcW w:w="107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Марка автомобиля</w:t>
            </w:r>
          </w:p>
        </w:tc>
        <w:tc>
          <w:tcPr>
            <w:tcW w:w="1412"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Гос. номер автомобиля</w:t>
            </w:r>
          </w:p>
        </w:tc>
        <w:tc>
          <w:tcPr>
            <w:tcW w:w="130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Вид ГСМ</w:t>
            </w:r>
          </w:p>
        </w:tc>
        <w:tc>
          <w:tcPr>
            <w:tcW w:w="1077"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Ед. изм.</w:t>
            </w:r>
          </w:p>
        </w:tc>
        <w:tc>
          <w:tcPr>
            <w:tcW w:w="1412"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Количество к списанию</w:t>
            </w:r>
          </w:p>
        </w:tc>
      </w:tr>
      <w:tr w:rsidR="003D2004" w:rsidRPr="00416B8D" w:rsidTr="003D2004">
        <w:tc>
          <w:tcPr>
            <w:tcW w:w="567" w:type="dxa"/>
          </w:tcPr>
          <w:p w:rsidR="003D2004" w:rsidRPr="009C34BD" w:rsidRDefault="003D2004" w:rsidP="003D2004">
            <w:pPr>
              <w:pStyle w:val="ConsPlusNormal"/>
              <w:rPr>
                <w:rFonts w:ascii="Times New Roman" w:hAnsi="Times New Roman" w:cs="Times New Roman"/>
                <w:sz w:val="19"/>
                <w:szCs w:val="19"/>
              </w:rPr>
            </w:pPr>
          </w:p>
        </w:tc>
        <w:tc>
          <w:tcPr>
            <w:tcW w:w="2211" w:type="dxa"/>
          </w:tcPr>
          <w:p w:rsidR="003D2004" w:rsidRPr="009C34BD" w:rsidRDefault="003D2004" w:rsidP="003D2004">
            <w:pPr>
              <w:pStyle w:val="ConsPlusNormal"/>
              <w:rPr>
                <w:rFonts w:ascii="Times New Roman" w:hAnsi="Times New Roman" w:cs="Times New Roman"/>
                <w:sz w:val="19"/>
                <w:szCs w:val="19"/>
              </w:rPr>
            </w:pPr>
          </w:p>
        </w:tc>
        <w:tc>
          <w:tcPr>
            <w:tcW w:w="1077" w:type="dxa"/>
          </w:tcPr>
          <w:p w:rsidR="003D2004" w:rsidRPr="009C34BD" w:rsidRDefault="003D2004" w:rsidP="003D2004">
            <w:pPr>
              <w:pStyle w:val="ConsPlusNormal"/>
              <w:rPr>
                <w:rFonts w:ascii="Times New Roman" w:hAnsi="Times New Roman" w:cs="Times New Roman"/>
                <w:sz w:val="19"/>
                <w:szCs w:val="19"/>
              </w:rPr>
            </w:pPr>
          </w:p>
        </w:tc>
        <w:tc>
          <w:tcPr>
            <w:tcW w:w="1412" w:type="dxa"/>
          </w:tcPr>
          <w:p w:rsidR="003D2004" w:rsidRPr="009C34BD" w:rsidRDefault="003D2004" w:rsidP="003D2004">
            <w:pPr>
              <w:pStyle w:val="ConsPlusNormal"/>
              <w:rPr>
                <w:rFonts w:ascii="Times New Roman" w:hAnsi="Times New Roman" w:cs="Times New Roman"/>
                <w:sz w:val="19"/>
                <w:szCs w:val="19"/>
              </w:rPr>
            </w:pPr>
          </w:p>
        </w:tc>
        <w:tc>
          <w:tcPr>
            <w:tcW w:w="1304" w:type="dxa"/>
          </w:tcPr>
          <w:p w:rsidR="003D2004" w:rsidRPr="009C34BD" w:rsidRDefault="003D2004" w:rsidP="003D2004">
            <w:pPr>
              <w:pStyle w:val="ConsPlusNormal"/>
              <w:rPr>
                <w:rFonts w:ascii="Times New Roman" w:hAnsi="Times New Roman" w:cs="Times New Roman"/>
                <w:sz w:val="19"/>
                <w:szCs w:val="19"/>
              </w:rPr>
            </w:pPr>
          </w:p>
        </w:tc>
        <w:tc>
          <w:tcPr>
            <w:tcW w:w="1077" w:type="dxa"/>
          </w:tcPr>
          <w:p w:rsidR="003D2004" w:rsidRPr="009C34BD" w:rsidRDefault="003D2004" w:rsidP="003D2004">
            <w:pPr>
              <w:pStyle w:val="ConsPlusNormal"/>
              <w:rPr>
                <w:rFonts w:ascii="Times New Roman" w:hAnsi="Times New Roman" w:cs="Times New Roman"/>
                <w:sz w:val="19"/>
                <w:szCs w:val="19"/>
              </w:rPr>
            </w:pPr>
          </w:p>
        </w:tc>
        <w:tc>
          <w:tcPr>
            <w:tcW w:w="1412" w:type="dxa"/>
          </w:tcPr>
          <w:p w:rsidR="003D2004" w:rsidRPr="009C34BD" w:rsidRDefault="003D2004" w:rsidP="003D2004">
            <w:pPr>
              <w:pStyle w:val="ConsPlusNormal"/>
              <w:rPr>
                <w:rFonts w:ascii="Times New Roman" w:hAnsi="Times New Roman" w:cs="Times New Roman"/>
                <w:sz w:val="19"/>
                <w:szCs w:val="19"/>
              </w:rPr>
            </w:pPr>
          </w:p>
        </w:tc>
      </w:tr>
      <w:tr w:rsidR="003D2004" w:rsidRPr="00416B8D" w:rsidTr="003D2004">
        <w:tc>
          <w:tcPr>
            <w:tcW w:w="567" w:type="dxa"/>
          </w:tcPr>
          <w:p w:rsidR="003D2004" w:rsidRPr="009C34BD" w:rsidRDefault="003D2004" w:rsidP="003D2004">
            <w:pPr>
              <w:pStyle w:val="ConsPlusNormal"/>
              <w:rPr>
                <w:rFonts w:ascii="Times New Roman" w:hAnsi="Times New Roman" w:cs="Times New Roman"/>
                <w:sz w:val="19"/>
                <w:szCs w:val="19"/>
              </w:rPr>
            </w:pPr>
          </w:p>
        </w:tc>
        <w:tc>
          <w:tcPr>
            <w:tcW w:w="2211" w:type="dxa"/>
          </w:tcPr>
          <w:p w:rsidR="003D2004" w:rsidRPr="009C34BD" w:rsidRDefault="003D2004" w:rsidP="003D2004">
            <w:pPr>
              <w:pStyle w:val="ConsPlusNormal"/>
              <w:rPr>
                <w:rFonts w:ascii="Times New Roman" w:hAnsi="Times New Roman" w:cs="Times New Roman"/>
                <w:sz w:val="19"/>
                <w:szCs w:val="19"/>
              </w:rPr>
            </w:pPr>
          </w:p>
        </w:tc>
        <w:tc>
          <w:tcPr>
            <w:tcW w:w="1077" w:type="dxa"/>
          </w:tcPr>
          <w:p w:rsidR="003D2004" w:rsidRPr="009C34BD" w:rsidRDefault="003D2004" w:rsidP="003D2004">
            <w:pPr>
              <w:pStyle w:val="ConsPlusNormal"/>
              <w:rPr>
                <w:rFonts w:ascii="Times New Roman" w:hAnsi="Times New Roman" w:cs="Times New Roman"/>
                <w:sz w:val="19"/>
                <w:szCs w:val="19"/>
              </w:rPr>
            </w:pPr>
          </w:p>
        </w:tc>
        <w:tc>
          <w:tcPr>
            <w:tcW w:w="1412" w:type="dxa"/>
          </w:tcPr>
          <w:p w:rsidR="003D2004" w:rsidRPr="009C34BD" w:rsidRDefault="003D2004" w:rsidP="003D2004">
            <w:pPr>
              <w:pStyle w:val="ConsPlusNormal"/>
              <w:rPr>
                <w:rFonts w:ascii="Times New Roman" w:hAnsi="Times New Roman" w:cs="Times New Roman"/>
                <w:sz w:val="19"/>
                <w:szCs w:val="19"/>
              </w:rPr>
            </w:pPr>
          </w:p>
        </w:tc>
        <w:tc>
          <w:tcPr>
            <w:tcW w:w="1304" w:type="dxa"/>
          </w:tcPr>
          <w:p w:rsidR="003D2004" w:rsidRPr="009C34BD" w:rsidRDefault="003D2004" w:rsidP="003D2004">
            <w:pPr>
              <w:pStyle w:val="ConsPlusNormal"/>
              <w:rPr>
                <w:rFonts w:ascii="Times New Roman" w:hAnsi="Times New Roman" w:cs="Times New Roman"/>
                <w:sz w:val="19"/>
                <w:szCs w:val="19"/>
              </w:rPr>
            </w:pPr>
          </w:p>
        </w:tc>
        <w:tc>
          <w:tcPr>
            <w:tcW w:w="1077" w:type="dxa"/>
          </w:tcPr>
          <w:p w:rsidR="003D2004" w:rsidRPr="009C34BD" w:rsidRDefault="003D2004" w:rsidP="003D2004">
            <w:pPr>
              <w:pStyle w:val="ConsPlusNormal"/>
              <w:rPr>
                <w:rFonts w:ascii="Times New Roman" w:hAnsi="Times New Roman" w:cs="Times New Roman"/>
                <w:sz w:val="19"/>
                <w:szCs w:val="19"/>
              </w:rPr>
            </w:pPr>
          </w:p>
        </w:tc>
        <w:tc>
          <w:tcPr>
            <w:tcW w:w="1412" w:type="dxa"/>
          </w:tcPr>
          <w:p w:rsidR="003D2004" w:rsidRPr="009C34BD" w:rsidRDefault="003D2004" w:rsidP="003D2004">
            <w:pPr>
              <w:pStyle w:val="ConsPlusNormal"/>
              <w:rPr>
                <w:rFonts w:ascii="Times New Roman" w:hAnsi="Times New Roman" w:cs="Times New Roman"/>
                <w:sz w:val="19"/>
                <w:szCs w:val="19"/>
              </w:rPr>
            </w:pP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Руководитель структурного</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подразделения                           _________     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3D2004" w:rsidRPr="00416B8D" w:rsidRDefault="003D2004" w:rsidP="003D2004">
      <w:pPr>
        <w:pStyle w:val="ConsPlusNonformat"/>
        <w:jc w:val="both"/>
        <w:rPr>
          <w:rFonts w:ascii="Times New Roman" w:hAnsi="Times New Roman" w:cs="Times New Roman"/>
          <w:sz w:val="19"/>
          <w:szCs w:val="19"/>
        </w:rPr>
      </w:pP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Наименование должности</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ответственного исполнителя              _________     _____________________</w:t>
      </w:r>
    </w:p>
    <w:p w:rsidR="003D2004" w:rsidRPr="00416B8D" w:rsidRDefault="003D2004" w:rsidP="003D2004">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12</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Pr="00416B8D" w:rsidRDefault="003D2004" w:rsidP="003D2004">
      <w:pPr>
        <w:pStyle w:val="ConsPlusNormal"/>
        <w:spacing w:after="1"/>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jc w:val="center"/>
        <w:rPr>
          <w:rFonts w:ascii="Times New Roman" w:hAnsi="Times New Roman" w:cs="Times New Roman"/>
          <w:sz w:val="19"/>
          <w:szCs w:val="19"/>
        </w:rPr>
      </w:pPr>
      <w:bookmarkStart w:id="28" w:name="P18929"/>
      <w:bookmarkEnd w:id="28"/>
      <w:r w:rsidRPr="00416B8D">
        <w:rPr>
          <w:rFonts w:ascii="Times New Roman" w:hAnsi="Times New Roman" w:cs="Times New Roman"/>
          <w:sz w:val="19"/>
          <w:szCs w:val="19"/>
        </w:rPr>
        <w:t>УВЕДОМЛЕНИЕ N ______</w:t>
      </w:r>
    </w:p>
    <w:p w:rsidR="003D2004" w:rsidRPr="00416B8D" w:rsidRDefault="003D2004" w:rsidP="003D2004">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 принятии отложенных обязательств по осуществлению расходов</w:t>
      </w:r>
    </w:p>
    <w:p w:rsidR="003D2004" w:rsidRPr="00416B8D" w:rsidRDefault="003D2004" w:rsidP="003D2004">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до наступления срока предъявления требования по оплате</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rPr>
          <w:rFonts w:ascii="Times New Roman" w:hAnsi="Times New Roman" w:cs="Times New Roman"/>
          <w:sz w:val="19"/>
          <w:szCs w:val="19"/>
        </w:rPr>
      </w:pPr>
      <w:r w:rsidRPr="00416B8D">
        <w:rPr>
          <w:rFonts w:ascii="Times New Roman" w:hAnsi="Times New Roman" w:cs="Times New Roman"/>
          <w:sz w:val="19"/>
          <w:szCs w:val="19"/>
        </w:rPr>
        <w:t>Учреждение ________________________________________________________________</w:t>
      </w:r>
    </w:p>
    <w:p w:rsidR="003D2004" w:rsidRPr="00416B8D" w:rsidRDefault="003D2004" w:rsidP="003D2004">
      <w:pPr>
        <w:pStyle w:val="ConsPlusNormal"/>
        <w:spacing w:before="220"/>
        <w:rPr>
          <w:rFonts w:ascii="Times New Roman" w:hAnsi="Times New Roman" w:cs="Times New Roman"/>
          <w:sz w:val="19"/>
          <w:szCs w:val="19"/>
        </w:rPr>
      </w:pPr>
      <w:r w:rsidRPr="00416B8D">
        <w:rPr>
          <w:rFonts w:ascii="Times New Roman" w:hAnsi="Times New Roman" w:cs="Times New Roman"/>
          <w:sz w:val="19"/>
          <w:szCs w:val="19"/>
        </w:rPr>
        <w:t>Единица измерения: руб.</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rPr>
          <w:rFonts w:ascii="Times New Roman" w:hAnsi="Times New Roman" w:cs="Times New Roman"/>
          <w:sz w:val="19"/>
          <w:szCs w:val="19"/>
        </w:rPr>
        <w:sectPr w:rsidR="003D2004" w:rsidRPr="00416B8D" w:rsidSect="007920C6">
          <w:pgSz w:w="16838" w:h="16840" w:orient="landscape"/>
          <w:pgMar w:top="1134"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324"/>
        <w:gridCol w:w="850"/>
        <w:gridCol w:w="566"/>
        <w:gridCol w:w="793"/>
        <w:gridCol w:w="1133"/>
        <w:gridCol w:w="2494"/>
        <w:gridCol w:w="566"/>
        <w:gridCol w:w="793"/>
        <w:gridCol w:w="1190"/>
        <w:gridCol w:w="1190"/>
        <w:gridCol w:w="1190"/>
      </w:tblGrid>
      <w:tr w:rsidR="003D2004" w:rsidRPr="00416B8D" w:rsidTr="008B4729">
        <w:tc>
          <w:tcPr>
            <w:tcW w:w="566"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N п/п</w:t>
            </w:r>
          </w:p>
        </w:tc>
        <w:tc>
          <w:tcPr>
            <w:tcW w:w="4174" w:type="dxa"/>
            <w:gridSpan w:val="2"/>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Контрагент</w:t>
            </w:r>
          </w:p>
        </w:tc>
        <w:tc>
          <w:tcPr>
            <w:tcW w:w="1359" w:type="dxa"/>
            <w:gridSpan w:val="2"/>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Государственный контракт (договор)</w:t>
            </w:r>
          </w:p>
        </w:tc>
        <w:tc>
          <w:tcPr>
            <w:tcW w:w="1133"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Дата поставки товара, последняя дата периода оказания услуг, выполнения работ</w:t>
            </w:r>
          </w:p>
        </w:tc>
        <w:tc>
          <w:tcPr>
            <w:tcW w:w="2494" w:type="dxa"/>
            <w:vMerge w:val="restart"/>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 товара, выполненных работ, оказанных услуг</w:t>
            </w:r>
          </w:p>
        </w:tc>
        <w:tc>
          <w:tcPr>
            <w:tcW w:w="1359" w:type="dxa"/>
            <w:gridSpan w:val="2"/>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Первичный учетный документ</w:t>
            </w:r>
          </w:p>
        </w:tc>
        <w:tc>
          <w:tcPr>
            <w:tcW w:w="3570" w:type="dxa"/>
            <w:gridSpan w:val="3"/>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Сумма</w:t>
            </w:r>
          </w:p>
        </w:tc>
      </w:tr>
      <w:tr w:rsidR="003D2004" w:rsidRPr="00416B8D" w:rsidTr="008B4729">
        <w:tc>
          <w:tcPr>
            <w:tcW w:w="566" w:type="dxa"/>
            <w:vMerge/>
          </w:tcPr>
          <w:p w:rsidR="003D2004" w:rsidRPr="009C34BD" w:rsidRDefault="003D2004" w:rsidP="003D2004">
            <w:pPr>
              <w:pStyle w:val="ConsPlusNormal"/>
              <w:rPr>
                <w:rFonts w:ascii="Times New Roman" w:hAnsi="Times New Roman" w:cs="Times New Roman"/>
                <w:sz w:val="19"/>
                <w:szCs w:val="19"/>
              </w:rPr>
            </w:pPr>
          </w:p>
        </w:tc>
        <w:tc>
          <w:tcPr>
            <w:tcW w:w="33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Наименование</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ИНН</w:t>
            </w:r>
          </w:p>
        </w:tc>
        <w:tc>
          <w:tcPr>
            <w:tcW w:w="56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Номер</w:t>
            </w:r>
          </w:p>
        </w:tc>
        <w:tc>
          <w:tcPr>
            <w:tcW w:w="793"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Дата</w:t>
            </w:r>
          </w:p>
        </w:tc>
        <w:tc>
          <w:tcPr>
            <w:tcW w:w="1133" w:type="dxa"/>
            <w:vMerge/>
          </w:tcPr>
          <w:p w:rsidR="003D2004" w:rsidRPr="009C34BD" w:rsidRDefault="003D2004" w:rsidP="003D2004">
            <w:pPr>
              <w:pStyle w:val="ConsPlusNormal"/>
              <w:rPr>
                <w:rFonts w:ascii="Times New Roman" w:hAnsi="Times New Roman" w:cs="Times New Roman"/>
                <w:sz w:val="19"/>
                <w:szCs w:val="19"/>
              </w:rPr>
            </w:pPr>
          </w:p>
        </w:tc>
        <w:tc>
          <w:tcPr>
            <w:tcW w:w="2494" w:type="dxa"/>
            <w:vMerge/>
          </w:tcPr>
          <w:p w:rsidR="003D2004" w:rsidRPr="009C34BD" w:rsidRDefault="003D2004" w:rsidP="003D2004">
            <w:pPr>
              <w:pStyle w:val="ConsPlusNormal"/>
              <w:rPr>
                <w:rFonts w:ascii="Times New Roman" w:hAnsi="Times New Roman" w:cs="Times New Roman"/>
                <w:sz w:val="19"/>
                <w:szCs w:val="19"/>
              </w:rPr>
            </w:pPr>
          </w:p>
        </w:tc>
        <w:tc>
          <w:tcPr>
            <w:tcW w:w="56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номер</w:t>
            </w:r>
          </w:p>
        </w:tc>
        <w:tc>
          <w:tcPr>
            <w:tcW w:w="793"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дата</w:t>
            </w:r>
          </w:p>
        </w:tc>
        <w:tc>
          <w:tcPr>
            <w:tcW w:w="119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поступивших ТМЦ, полученных результатов работ, услуг</w:t>
            </w:r>
          </w:p>
        </w:tc>
        <w:tc>
          <w:tcPr>
            <w:tcW w:w="119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принятых ТМЦ, работ, услуг</w:t>
            </w:r>
          </w:p>
        </w:tc>
        <w:tc>
          <w:tcPr>
            <w:tcW w:w="119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неиспользованного резерва</w:t>
            </w:r>
          </w:p>
        </w:tc>
      </w:tr>
      <w:tr w:rsidR="003D2004" w:rsidRPr="00416B8D" w:rsidTr="008B4729">
        <w:tc>
          <w:tcPr>
            <w:tcW w:w="56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1</w:t>
            </w:r>
          </w:p>
        </w:tc>
        <w:tc>
          <w:tcPr>
            <w:tcW w:w="332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2</w:t>
            </w:r>
          </w:p>
        </w:tc>
        <w:tc>
          <w:tcPr>
            <w:tcW w:w="85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3</w:t>
            </w:r>
          </w:p>
        </w:tc>
        <w:tc>
          <w:tcPr>
            <w:tcW w:w="56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4</w:t>
            </w:r>
          </w:p>
        </w:tc>
        <w:tc>
          <w:tcPr>
            <w:tcW w:w="793"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5</w:t>
            </w:r>
          </w:p>
        </w:tc>
        <w:tc>
          <w:tcPr>
            <w:tcW w:w="1133"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6</w:t>
            </w:r>
          </w:p>
        </w:tc>
        <w:tc>
          <w:tcPr>
            <w:tcW w:w="2494"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7</w:t>
            </w:r>
          </w:p>
        </w:tc>
        <w:tc>
          <w:tcPr>
            <w:tcW w:w="566"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8</w:t>
            </w:r>
          </w:p>
        </w:tc>
        <w:tc>
          <w:tcPr>
            <w:tcW w:w="793"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9</w:t>
            </w:r>
          </w:p>
        </w:tc>
        <w:tc>
          <w:tcPr>
            <w:tcW w:w="119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&lt;*&gt; 10</w:t>
            </w:r>
          </w:p>
        </w:tc>
        <w:tc>
          <w:tcPr>
            <w:tcW w:w="119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&lt;**&gt; 11</w:t>
            </w:r>
          </w:p>
        </w:tc>
        <w:tc>
          <w:tcPr>
            <w:tcW w:w="1190" w:type="dxa"/>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&lt;**&gt; 12</w:t>
            </w:r>
          </w:p>
        </w:tc>
      </w:tr>
      <w:tr w:rsidR="003D2004" w:rsidRPr="00416B8D" w:rsidTr="008B4729">
        <w:tc>
          <w:tcPr>
            <w:tcW w:w="566" w:type="dxa"/>
          </w:tcPr>
          <w:p w:rsidR="003D2004" w:rsidRPr="009C34BD" w:rsidRDefault="003D2004" w:rsidP="003D2004">
            <w:pPr>
              <w:pStyle w:val="ConsPlusNormal"/>
              <w:rPr>
                <w:rFonts w:ascii="Times New Roman" w:hAnsi="Times New Roman" w:cs="Times New Roman"/>
                <w:sz w:val="19"/>
                <w:szCs w:val="19"/>
              </w:rPr>
            </w:pPr>
          </w:p>
        </w:tc>
        <w:tc>
          <w:tcPr>
            <w:tcW w:w="3324" w:type="dxa"/>
          </w:tcPr>
          <w:p w:rsidR="003D2004" w:rsidRPr="009C34BD" w:rsidRDefault="003D2004" w:rsidP="003D2004">
            <w:pPr>
              <w:pStyle w:val="ConsPlusNormal"/>
              <w:rPr>
                <w:rFonts w:ascii="Times New Roman" w:hAnsi="Times New Roman" w:cs="Times New Roman"/>
                <w:sz w:val="19"/>
                <w:szCs w:val="19"/>
              </w:rPr>
            </w:pPr>
          </w:p>
        </w:tc>
        <w:tc>
          <w:tcPr>
            <w:tcW w:w="850" w:type="dxa"/>
          </w:tcPr>
          <w:p w:rsidR="003D2004" w:rsidRPr="009C34BD" w:rsidRDefault="003D2004" w:rsidP="003D2004">
            <w:pPr>
              <w:pStyle w:val="ConsPlusNormal"/>
              <w:rPr>
                <w:rFonts w:ascii="Times New Roman" w:hAnsi="Times New Roman" w:cs="Times New Roman"/>
                <w:sz w:val="19"/>
                <w:szCs w:val="19"/>
              </w:rPr>
            </w:pPr>
          </w:p>
        </w:tc>
        <w:tc>
          <w:tcPr>
            <w:tcW w:w="566" w:type="dxa"/>
          </w:tcPr>
          <w:p w:rsidR="003D2004" w:rsidRPr="009C34BD" w:rsidRDefault="003D2004" w:rsidP="003D2004">
            <w:pPr>
              <w:pStyle w:val="ConsPlusNormal"/>
              <w:rPr>
                <w:rFonts w:ascii="Times New Roman" w:hAnsi="Times New Roman" w:cs="Times New Roman"/>
                <w:sz w:val="19"/>
                <w:szCs w:val="19"/>
              </w:rPr>
            </w:pPr>
          </w:p>
        </w:tc>
        <w:tc>
          <w:tcPr>
            <w:tcW w:w="793" w:type="dxa"/>
          </w:tcPr>
          <w:p w:rsidR="003D2004" w:rsidRPr="009C34BD" w:rsidRDefault="003D2004" w:rsidP="003D2004">
            <w:pPr>
              <w:pStyle w:val="ConsPlusNormal"/>
              <w:rPr>
                <w:rFonts w:ascii="Times New Roman" w:hAnsi="Times New Roman" w:cs="Times New Roman"/>
                <w:sz w:val="19"/>
                <w:szCs w:val="19"/>
              </w:rPr>
            </w:pPr>
          </w:p>
        </w:tc>
        <w:tc>
          <w:tcPr>
            <w:tcW w:w="1133" w:type="dxa"/>
          </w:tcPr>
          <w:p w:rsidR="003D2004" w:rsidRPr="009C34BD" w:rsidRDefault="003D2004" w:rsidP="003D2004">
            <w:pPr>
              <w:pStyle w:val="ConsPlusNormal"/>
              <w:rPr>
                <w:rFonts w:ascii="Times New Roman" w:hAnsi="Times New Roman" w:cs="Times New Roman"/>
                <w:sz w:val="19"/>
                <w:szCs w:val="19"/>
              </w:rPr>
            </w:pPr>
          </w:p>
        </w:tc>
        <w:tc>
          <w:tcPr>
            <w:tcW w:w="2494" w:type="dxa"/>
          </w:tcPr>
          <w:p w:rsidR="003D2004" w:rsidRPr="009C34BD" w:rsidRDefault="003D2004" w:rsidP="003D2004">
            <w:pPr>
              <w:pStyle w:val="ConsPlusNormal"/>
              <w:rPr>
                <w:rFonts w:ascii="Times New Roman" w:hAnsi="Times New Roman" w:cs="Times New Roman"/>
                <w:sz w:val="19"/>
                <w:szCs w:val="19"/>
              </w:rPr>
            </w:pPr>
          </w:p>
        </w:tc>
        <w:tc>
          <w:tcPr>
            <w:tcW w:w="566" w:type="dxa"/>
          </w:tcPr>
          <w:p w:rsidR="003D2004" w:rsidRPr="009C34BD" w:rsidRDefault="003D2004" w:rsidP="003D2004">
            <w:pPr>
              <w:pStyle w:val="ConsPlusNormal"/>
              <w:rPr>
                <w:rFonts w:ascii="Times New Roman" w:hAnsi="Times New Roman" w:cs="Times New Roman"/>
                <w:sz w:val="19"/>
                <w:szCs w:val="19"/>
              </w:rPr>
            </w:pPr>
          </w:p>
        </w:tc>
        <w:tc>
          <w:tcPr>
            <w:tcW w:w="793"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r>
      <w:tr w:rsidR="003D2004" w:rsidRPr="00416B8D" w:rsidTr="008B4729">
        <w:tc>
          <w:tcPr>
            <w:tcW w:w="566" w:type="dxa"/>
          </w:tcPr>
          <w:p w:rsidR="003D2004" w:rsidRPr="009C34BD" w:rsidRDefault="003D2004" w:rsidP="003D2004">
            <w:pPr>
              <w:pStyle w:val="ConsPlusNormal"/>
              <w:rPr>
                <w:rFonts w:ascii="Times New Roman" w:hAnsi="Times New Roman" w:cs="Times New Roman"/>
                <w:sz w:val="19"/>
                <w:szCs w:val="19"/>
              </w:rPr>
            </w:pPr>
          </w:p>
        </w:tc>
        <w:tc>
          <w:tcPr>
            <w:tcW w:w="3324" w:type="dxa"/>
          </w:tcPr>
          <w:p w:rsidR="003D2004" w:rsidRPr="009C34BD" w:rsidRDefault="003D2004" w:rsidP="003D2004">
            <w:pPr>
              <w:pStyle w:val="ConsPlusNormal"/>
              <w:rPr>
                <w:rFonts w:ascii="Times New Roman" w:hAnsi="Times New Roman" w:cs="Times New Roman"/>
                <w:sz w:val="19"/>
                <w:szCs w:val="19"/>
              </w:rPr>
            </w:pPr>
          </w:p>
        </w:tc>
        <w:tc>
          <w:tcPr>
            <w:tcW w:w="850" w:type="dxa"/>
          </w:tcPr>
          <w:p w:rsidR="003D2004" w:rsidRPr="009C34BD" w:rsidRDefault="003D2004" w:rsidP="003D2004">
            <w:pPr>
              <w:pStyle w:val="ConsPlusNormal"/>
              <w:rPr>
                <w:rFonts w:ascii="Times New Roman" w:hAnsi="Times New Roman" w:cs="Times New Roman"/>
                <w:sz w:val="19"/>
                <w:szCs w:val="19"/>
              </w:rPr>
            </w:pPr>
          </w:p>
        </w:tc>
        <w:tc>
          <w:tcPr>
            <w:tcW w:w="566" w:type="dxa"/>
          </w:tcPr>
          <w:p w:rsidR="003D2004" w:rsidRPr="009C34BD" w:rsidRDefault="003D2004" w:rsidP="003D2004">
            <w:pPr>
              <w:pStyle w:val="ConsPlusNormal"/>
              <w:rPr>
                <w:rFonts w:ascii="Times New Roman" w:hAnsi="Times New Roman" w:cs="Times New Roman"/>
                <w:sz w:val="19"/>
                <w:szCs w:val="19"/>
              </w:rPr>
            </w:pPr>
          </w:p>
        </w:tc>
        <w:tc>
          <w:tcPr>
            <w:tcW w:w="793" w:type="dxa"/>
          </w:tcPr>
          <w:p w:rsidR="003D2004" w:rsidRPr="009C34BD" w:rsidRDefault="003D2004" w:rsidP="003D2004">
            <w:pPr>
              <w:pStyle w:val="ConsPlusNormal"/>
              <w:rPr>
                <w:rFonts w:ascii="Times New Roman" w:hAnsi="Times New Roman" w:cs="Times New Roman"/>
                <w:sz w:val="19"/>
                <w:szCs w:val="19"/>
              </w:rPr>
            </w:pPr>
          </w:p>
        </w:tc>
        <w:tc>
          <w:tcPr>
            <w:tcW w:w="1133" w:type="dxa"/>
          </w:tcPr>
          <w:p w:rsidR="003D2004" w:rsidRPr="009C34BD" w:rsidRDefault="003D2004" w:rsidP="003D2004">
            <w:pPr>
              <w:pStyle w:val="ConsPlusNormal"/>
              <w:rPr>
                <w:rFonts w:ascii="Times New Roman" w:hAnsi="Times New Roman" w:cs="Times New Roman"/>
                <w:sz w:val="19"/>
                <w:szCs w:val="19"/>
              </w:rPr>
            </w:pPr>
          </w:p>
        </w:tc>
        <w:tc>
          <w:tcPr>
            <w:tcW w:w="2494" w:type="dxa"/>
          </w:tcPr>
          <w:p w:rsidR="003D2004" w:rsidRPr="009C34BD" w:rsidRDefault="003D2004" w:rsidP="003D2004">
            <w:pPr>
              <w:pStyle w:val="ConsPlusNormal"/>
              <w:rPr>
                <w:rFonts w:ascii="Times New Roman" w:hAnsi="Times New Roman" w:cs="Times New Roman"/>
                <w:sz w:val="19"/>
                <w:szCs w:val="19"/>
              </w:rPr>
            </w:pPr>
          </w:p>
        </w:tc>
        <w:tc>
          <w:tcPr>
            <w:tcW w:w="566" w:type="dxa"/>
          </w:tcPr>
          <w:p w:rsidR="003D2004" w:rsidRPr="009C34BD" w:rsidRDefault="003D2004" w:rsidP="003D2004">
            <w:pPr>
              <w:pStyle w:val="ConsPlusNormal"/>
              <w:rPr>
                <w:rFonts w:ascii="Times New Roman" w:hAnsi="Times New Roman" w:cs="Times New Roman"/>
                <w:sz w:val="19"/>
                <w:szCs w:val="19"/>
              </w:rPr>
            </w:pPr>
          </w:p>
        </w:tc>
        <w:tc>
          <w:tcPr>
            <w:tcW w:w="793"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r>
      <w:tr w:rsidR="003D2004" w:rsidRPr="00416B8D" w:rsidTr="008B4729">
        <w:tc>
          <w:tcPr>
            <w:tcW w:w="566" w:type="dxa"/>
          </w:tcPr>
          <w:p w:rsidR="003D2004" w:rsidRPr="009C34BD" w:rsidRDefault="003D2004" w:rsidP="003D2004">
            <w:pPr>
              <w:pStyle w:val="ConsPlusNormal"/>
              <w:rPr>
                <w:rFonts w:ascii="Times New Roman" w:hAnsi="Times New Roman" w:cs="Times New Roman"/>
                <w:sz w:val="19"/>
                <w:szCs w:val="19"/>
              </w:rPr>
            </w:pPr>
          </w:p>
        </w:tc>
        <w:tc>
          <w:tcPr>
            <w:tcW w:w="3324" w:type="dxa"/>
          </w:tcPr>
          <w:p w:rsidR="003D2004" w:rsidRPr="009C34BD" w:rsidRDefault="003D2004" w:rsidP="003D2004">
            <w:pPr>
              <w:pStyle w:val="ConsPlusNormal"/>
              <w:rPr>
                <w:rFonts w:ascii="Times New Roman" w:hAnsi="Times New Roman" w:cs="Times New Roman"/>
                <w:sz w:val="19"/>
                <w:szCs w:val="19"/>
              </w:rPr>
            </w:pPr>
          </w:p>
        </w:tc>
        <w:tc>
          <w:tcPr>
            <w:tcW w:w="850" w:type="dxa"/>
          </w:tcPr>
          <w:p w:rsidR="003D2004" w:rsidRPr="009C34BD" w:rsidRDefault="003D2004" w:rsidP="003D2004">
            <w:pPr>
              <w:pStyle w:val="ConsPlusNormal"/>
              <w:rPr>
                <w:rFonts w:ascii="Times New Roman" w:hAnsi="Times New Roman" w:cs="Times New Roman"/>
                <w:sz w:val="19"/>
                <w:szCs w:val="19"/>
              </w:rPr>
            </w:pPr>
          </w:p>
        </w:tc>
        <w:tc>
          <w:tcPr>
            <w:tcW w:w="566" w:type="dxa"/>
          </w:tcPr>
          <w:p w:rsidR="003D2004" w:rsidRPr="009C34BD" w:rsidRDefault="003D2004" w:rsidP="003D2004">
            <w:pPr>
              <w:pStyle w:val="ConsPlusNormal"/>
              <w:rPr>
                <w:rFonts w:ascii="Times New Roman" w:hAnsi="Times New Roman" w:cs="Times New Roman"/>
                <w:sz w:val="19"/>
                <w:szCs w:val="19"/>
              </w:rPr>
            </w:pPr>
          </w:p>
        </w:tc>
        <w:tc>
          <w:tcPr>
            <w:tcW w:w="793" w:type="dxa"/>
          </w:tcPr>
          <w:p w:rsidR="003D2004" w:rsidRPr="009C34BD" w:rsidRDefault="003D2004" w:rsidP="003D2004">
            <w:pPr>
              <w:pStyle w:val="ConsPlusNormal"/>
              <w:rPr>
                <w:rFonts w:ascii="Times New Roman" w:hAnsi="Times New Roman" w:cs="Times New Roman"/>
                <w:sz w:val="19"/>
                <w:szCs w:val="19"/>
              </w:rPr>
            </w:pPr>
          </w:p>
        </w:tc>
        <w:tc>
          <w:tcPr>
            <w:tcW w:w="1133" w:type="dxa"/>
          </w:tcPr>
          <w:p w:rsidR="003D2004" w:rsidRPr="009C34BD" w:rsidRDefault="003D2004" w:rsidP="003D2004">
            <w:pPr>
              <w:pStyle w:val="ConsPlusNormal"/>
              <w:rPr>
                <w:rFonts w:ascii="Times New Roman" w:hAnsi="Times New Roman" w:cs="Times New Roman"/>
                <w:sz w:val="19"/>
                <w:szCs w:val="19"/>
              </w:rPr>
            </w:pPr>
          </w:p>
        </w:tc>
        <w:tc>
          <w:tcPr>
            <w:tcW w:w="2494" w:type="dxa"/>
          </w:tcPr>
          <w:p w:rsidR="003D2004" w:rsidRPr="009C34BD" w:rsidRDefault="003D2004" w:rsidP="003D2004">
            <w:pPr>
              <w:pStyle w:val="ConsPlusNormal"/>
              <w:rPr>
                <w:rFonts w:ascii="Times New Roman" w:hAnsi="Times New Roman" w:cs="Times New Roman"/>
                <w:sz w:val="19"/>
                <w:szCs w:val="19"/>
              </w:rPr>
            </w:pPr>
          </w:p>
        </w:tc>
        <w:tc>
          <w:tcPr>
            <w:tcW w:w="566" w:type="dxa"/>
          </w:tcPr>
          <w:p w:rsidR="003D2004" w:rsidRPr="009C34BD" w:rsidRDefault="003D2004" w:rsidP="003D2004">
            <w:pPr>
              <w:pStyle w:val="ConsPlusNormal"/>
              <w:rPr>
                <w:rFonts w:ascii="Times New Roman" w:hAnsi="Times New Roman" w:cs="Times New Roman"/>
                <w:sz w:val="19"/>
                <w:szCs w:val="19"/>
              </w:rPr>
            </w:pPr>
          </w:p>
        </w:tc>
        <w:tc>
          <w:tcPr>
            <w:tcW w:w="793"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r>
      <w:tr w:rsidR="003D2004" w:rsidRPr="00416B8D" w:rsidTr="008B4729">
        <w:tc>
          <w:tcPr>
            <w:tcW w:w="566" w:type="dxa"/>
          </w:tcPr>
          <w:p w:rsidR="003D2004" w:rsidRPr="009C34BD" w:rsidRDefault="003D2004" w:rsidP="003D2004">
            <w:pPr>
              <w:pStyle w:val="ConsPlusNormal"/>
              <w:rPr>
                <w:rFonts w:ascii="Times New Roman" w:hAnsi="Times New Roman" w:cs="Times New Roman"/>
                <w:sz w:val="19"/>
                <w:szCs w:val="19"/>
              </w:rPr>
            </w:pPr>
          </w:p>
        </w:tc>
        <w:tc>
          <w:tcPr>
            <w:tcW w:w="3324" w:type="dxa"/>
          </w:tcPr>
          <w:p w:rsidR="003D2004" w:rsidRPr="009C34BD" w:rsidRDefault="003D2004" w:rsidP="003D2004">
            <w:pPr>
              <w:pStyle w:val="ConsPlusNormal"/>
              <w:rPr>
                <w:rFonts w:ascii="Times New Roman" w:hAnsi="Times New Roman" w:cs="Times New Roman"/>
                <w:sz w:val="19"/>
                <w:szCs w:val="19"/>
              </w:rPr>
            </w:pPr>
          </w:p>
        </w:tc>
        <w:tc>
          <w:tcPr>
            <w:tcW w:w="850" w:type="dxa"/>
          </w:tcPr>
          <w:p w:rsidR="003D2004" w:rsidRPr="009C34BD" w:rsidRDefault="003D2004" w:rsidP="003D2004">
            <w:pPr>
              <w:pStyle w:val="ConsPlusNormal"/>
              <w:rPr>
                <w:rFonts w:ascii="Times New Roman" w:hAnsi="Times New Roman" w:cs="Times New Roman"/>
                <w:sz w:val="19"/>
                <w:szCs w:val="19"/>
              </w:rPr>
            </w:pPr>
          </w:p>
        </w:tc>
        <w:tc>
          <w:tcPr>
            <w:tcW w:w="566" w:type="dxa"/>
          </w:tcPr>
          <w:p w:rsidR="003D2004" w:rsidRPr="009C34BD" w:rsidRDefault="003D2004" w:rsidP="003D2004">
            <w:pPr>
              <w:pStyle w:val="ConsPlusNormal"/>
              <w:rPr>
                <w:rFonts w:ascii="Times New Roman" w:hAnsi="Times New Roman" w:cs="Times New Roman"/>
                <w:sz w:val="19"/>
                <w:szCs w:val="19"/>
              </w:rPr>
            </w:pPr>
          </w:p>
        </w:tc>
        <w:tc>
          <w:tcPr>
            <w:tcW w:w="793" w:type="dxa"/>
          </w:tcPr>
          <w:p w:rsidR="003D2004" w:rsidRPr="009C34BD" w:rsidRDefault="003D2004" w:rsidP="003D2004">
            <w:pPr>
              <w:pStyle w:val="ConsPlusNormal"/>
              <w:rPr>
                <w:rFonts w:ascii="Times New Roman" w:hAnsi="Times New Roman" w:cs="Times New Roman"/>
                <w:sz w:val="19"/>
                <w:szCs w:val="19"/>
              </w:rPr>
            </w:pPr>
          </w:p>
        </w:tc>
        <w:tc>
          <w:tcPr>
            <w:tcW w:w="1133" w:type="dxa"/>
          </w:tcPr>
          <w:p w:rsidR="003D2004" w:rsidRPr="009C34BD" w:rsidRDefault="003D2004" w:rsidP="003D2004">
            <w:pPr>
              <w:pStyle w:val="ConsPlusNormal"/>
              <w:rPr>
                <w:rFonts w:ascii="Times New Roman" w:hAnsi="Times New Roman" w:cs="Times New Roman"/>
                <w:sz w:val="19"/>
                <w:szCs w:val="19"/>
              </w:rPr>
            </w:pPr>
          </w:p>
        </w:tc>
        <w:tc>
          <w:tcPr>
            <w:tcW w:w="2494" w:type="dxa"/>
          </w:tcPr>
          <w:p w:rsidR="003D2004" w:rsidRPr="009C34BD" w:rsidRDefault="003D2004" w:rsidP="003D2004">
            <w:pPr>
              <w:pStyle w:val="ConsPlusNormal"/>
              <w:rPr>
                <w:rFonts w:ascii="Times New Roman" w:hAnsi="Times New Roman" w:cs="Times New Roman"/>
                <w:sz w:val="19"/>
                <w:szCs w:val="19"/>
              </w:rPr>
            </w:pPr>
          </w:p>
        </w:tc>
        <w:tc>
          <w:tcPr>
            <w:tcW w:w="566" w:type="dxa"/>
          </w:tcPr>
          <w:p w:rsidR="003D2004" w:rsidRPr="009C34BD" w:rsidRDefault="003D2004" w:rsidP="003D2004">
            <w:pPr>
              <w:pStyle w:val="ConsPlusNormal"/>
              <w:rPr>
                <w:rFonts w:ascii="Times New Roman" w:hAnsi="Times New Roman" w:cs="Times New Roman"/>
                <w:sz w:val="19"/>
                <w:szCs w:val="19"/>
              </w:rPr>
            </w:pPr>
          </w:p>
        </w:tc>
        <w:tc>
          <w:tcPr>
            <w:tcW w:w="793"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r>
      <w:tr w:rsidR="003D2004" w:rsidRPr="00416B8D" w:rsidTr="008B4729">
        <w:tc>
          <w:tcPr>
            <w:tcW w:w="566" w:type="dxa"/>
          </w:tcPr>
          <w:p w:rsidR="003D2004" w:rsidRPr="009C34BD" w:rsidRDefault="003D2004" w:rsidP="003D2004">
            <w:pPr>
              <w:pStyle w:val="ConsPlusNormal"/>
              <w:rPr>
                <w:rFonts w:ascii="Times New Roman" w:hAnsi="Times New Roman" w:cs="Times New Roman"/>
                <w:sz w:val="19"/>
                <w:szCs w:val="19"/>
              </w:rPr>
            </w:pPr>
          </w:p>
        </w:tc>
        <w:tc>
          <w:tcPr>
            <w:tcW w:w="3324" w:type="dxa"/>
          </w:tcPr>
          <w:p w:rsidR="003D2004" w:rsidRPr="009C34BD" w:rsidRDefault="003D2004" w:rsidP="003D2004">
            <w:pPr>
              <w:pStyle w:val="ConsPlusNormal"/>
              <w:rPr>
                <w:rFonts w:ascii="Times New Roman" w:hAnsi="Times New Roman" w:cs="Times New Roman"/>
                <w:sz w:val="19"/>
                <w:szCs w:val="19"/>
              </w:rPr>
            </w:pPr>
          </w:p>
        </w:tc>
        <w:tc>
          <w:tcPr>
            <w:tcW w:w="850" w:type="dxa"/>
          </w:tcPr>
          <w:p w:rsidR="003D2004" w:rsidRPr="009C34BD" w:rsidRDefault="003D2004" w:rsidP="003D2004">
            <w:pPr>
              <w:pStyle w:val="ConsPlusNormal"/>
              <w:rPr>
                <w:rFonts w:ascii="Times New Roman" w:hAnsi="Times New Roman" w:cs="Times New Roman"/>
                <w:sz w:val="19"/>
                <w:szCs w:val="19"/>
              </w:rPr>
            </w:pPr>
          </w:p>
        </w:tc>
        <w:tc>
          <w:tcPr>
            <w:tcW w:w="566" w:type="dxa"/>
          </w:tcPr>
          <w:p w:rsidR="003D2004" w:rsidRPr="009C34BD" w:rsidRDefault="003D2004" w:rsidP="003D2004">
            <w:pPr>
              <w:pStyle w:val="ConsPlusNormal"/>
              <w:rPr>
                <w:rFonts w:ascii="Times New Roman" w:hAnsi="Times New Roman" w:cs="Times New Roman"/>
                <w:sz w:val="19"/>
                <w:szCs w:val="19"/>
              </w:rPr>
            </w:pPr>
          </w:p>
        </w:tc>
        <w:tc>
          <w:tcPr>
            <w:tcW w:w="793" w:type="dxa"/>
          </w:tcPr>
          <w:p w:rsidR="003D2004" w:rsidRPr="009C34BD" w:rsidRDefault="003D2004" w:rsidP="003D2004">
            <w:pPr>
              <w:pStyle w:val="ConsPlusNormal"/>
              <w:rPr>
                <w:rFonts w:ascii="Times New Roman" w:hAnsi="Times New Roman" w:cs="Times New Roman"/>
                <w:sz w:val="19"/>
                <w:szCs w:val="19"/>
              </w:rPr>
            </w:pPr>
          </w:p>
        </w:tc>
        <w:tc>
          <w:tcPr>
            <w:tcW w:w="1133" w:type="dxa"/>
          </w:tcPr>
          <w:p w:rsidR="003D2004" w:rsidRPr="009C34BD" w:rsidRDefault="003D2004" w:rsidP="003D2004">
            <w:pPr>
              <w:pStyle w:val="ConsPlusNormal"/>
              <w:rPr>
                <w:rFonts w:ascii="Times New Roman" w:hAnsi="Times New Roman" w:cs="Times New Roman"/>
                <w:sz w:val="19"/>
                <w:szCs w:val="19"/>
              </w:rPr>
            </w:pPr>
          </w:p>
        </w:tc>
        <w:tc>
          <w:tcPr>
            <w:tcW w:w="2494" w:type="dxa"/>
          </w:tcPr>
          <w:p w:rsidR="003D2004" w:rsidRPr="009C34BD" w:rsidRDefault="003D2004" w:rsidP="003D2004">
            <w:pPr>
              <w:pStyle w:val="ConsPlusNormal"/>
              <w:rPr>
                <w:rFonts w:ascii="Times New Roman" w:hAnsi="Times New Roman" w:cs="Times New Roman"/>
                <w:sz w:val="19"/>
                <w:szCs w:val="19"/>
              </w:rPr>
            </w:pPr>
          </w:p>
        </w:tc>
        <w:tc>
          <w:tcPr>
            <w:tcW w:w="566" w:type="dxa"/>
          </w:tcPr>
          <w:p w:rsidR="003D2004" w:rsidRPr="009C34BD" w:rsidRDefault="003D2004" w:rsidP="003D2004">
            <w:pPr>
              <w:pStyle w:val="ConsPlusNormal"/>
              <w:rPr>
                <w:rFonts w:ascii="Times New Roman" w:hAnsi="Times New Roman" w:cs="Times New Roman"/>
                <w:sz w:val="19"/>
                <w:szCs w:val="19"/>
              </w:rPr>
            </w:pPr>
          </w:p>
        </w:tc>
        <w:tc>
          <w:tcPr>
            <w:tcW w:w="793"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c>
          <w:tcPr>
            <w:tcW w:w="1190" w:type="dxa"/>
          </w:tcPr>
          <w:p w:rsidR="003D2004" w:rsidRPr="009C34BD" w:rsidRDefault="003D2004" w:rsidP="003D2004">
            <w:pPr>
              <w:pStyle w:val="ConsPlusNormal"/>
              <w:rPr>
                <w:rFonts w:ascii="Times New Roman" w:hAnsi="Times New Roman" w:cs="Times New Roman"/>
                <w:sz w:val="19"/>
                <w:szCs w:val="19"/>
              </w:rPr>
            </w:pPr>
          </w:p>
        </w:tc>
      </w:tr>
    </w:tbl>
    <w:p w:rsidR="003D2004" w:rsidRPr="00416B8D" w:rsidRDefault="003D2004" w:rsidP="003D2004">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tblPr>
      <w:tblGrid>
        <w:gridCol w:w="3118"/>
        <w:gridCol w:w="396"/>
        <w:gridCol w:w="3628"/>
        <w:gridCol w:w="396"/>
        <w:gridCol w:w="1700"/>
        <w:gridCol w:w="396"/>
        <w:gridCol w:w="3968"/>
      </w:tblGrid>
      <w:tr w:rsidR="003D2004" w:rsidRPr="00416B8D" w:rsidTr="003D2004">
        <w:tc>
          <w:tcPr>
            <w:tcW w:w="3118" w:type="dxa"/>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Ответственный исполнитель</w:t>
            </w:r>
          </w:p>
        </w:tc>
        <w:tc>
          <w:tcPr>
            <w:tcW w:w="396"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3628" w:type="dxa"/>
            <w:tcBorders>
              <w:top w:val="nil"/>
              <w:left w:val="nil"/>
              <w:bottom w:val="single" w:sz="4" w:space="0" w:color="auto"/>
              <w:right w:val="nil"/>
            </w:tcBorders>
          </w:tcPr>
          <w:p w:rsidR="003D2004" w:rsidRPr="009C34BD" w:rsidRDefault="003D2004" w:rsidP="003D2004">
            <w:pPr>
              <w:pStyle w:val="ConsPlusNormal"/>
              <w:rPr>
                <w:rFonts w:ascii="Times New Roman" w:hAnsi="Times New Roman" w:cs="Times New Roman"/>
                <w:sz w:val="19"/>
                <w:szCs w:val="19"/>
              </w:rPr>
            </w:pPr>
          </w:p>
        </w:tc>
        <w:tc>
          <w:tcPr>
            <w:tcW w:w="396"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1700" w:type="dxa"/>
            <w:tcBorders>
              <w:top w:val="nil"/>
              <w:left w:val="nil"/>
              <w:bottom w:val="single" w:sz="4" w:space="0" w:color="auto"/>
              <w:right w:val="nil"/>
            </w:tcBorders>
          </w:tcPr>
          <w:p w:rsidR="003D2004" w:rsidRPr="009C34BD" w:rsidRDefault="003D2004" w:rsidP="003D2004">
            <w:pPr>
              <w:pStyle w:val="ConsPlusNormal"/>
              <w:rPr>
                <w:rFonts w:ascii="Times New Roman" w:hAnsi="Times New Roman" w:cs="Times New Roman"/>
                <w:sz w:val="19"/>
                <w:szCs w:val="19"/>
              </w:rPr>
            </w:pPr>
          </w:p>
        </w:tc>
        <w:tc>
          <w:tcPr>
            <w:tcW w:w="396"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3968" w:type="dxa"/>
            <w:tcBorders>
              <w:top w:val="nil"/>
              <w:left w:val="nil"/>
              <w:bottom w:val="single" w:sz="4" w:space="0" w:color="auto"/>
              <w:right w:val="nil"/>
            </w:tcBorders>
          </w:tcPr>
          <w:p w:rsidR="003D2004" w:rsidRPr="009C34BD" w:rsidRDefault="003D2004" w:rsidP="003D2004">
            <w:pPr>
              <w:pStyle w:val="ConsPlusNormal"/>
              <w:rPr>
                <w:rFonts w:ascii="Times New Roman" w:hAnsi="Times New Roman" w:cs="Times New Roman"/>
                <w:sz w:val="19"/>
                <w:szCs w:val="19"/>
              </w:rPr>
            </w:pPr>
          </w:p>
        </w:tc>
      </w:tr>
      <w:tr w:rsidR="003D2004" w:rsidRPr="00416B8D" w:rsidTr="003D2004">
        <w:tc>
          <w:tcPr>
            <w:tcW w:w="3118"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396"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3628"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(должность)</w:t>
            </w:r>
          </w:p>
        </w:tc>
        <w:tc>
          <w:tcPr>
            <w:tcW w:w="396"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1700"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(подпись)</w:t>
            </w:r>
          </w:p>
        </w:tc>
        <w:tc>
          <w:tcPr>
            <w:tcW w:w="396" w:type="dxa"/>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c>
          <w:tcPr>
            <w:tcW w:w="3968" w:type="dxa"/>
            <w:tcBorders>
              <w:top w:val="single" w:sz="4" w:space="0" w:color="auto"/>
              <w:left w:val="nil"/>
              <w:bottom w:val="nil"/>
              <w:right w:val="nil"/>
            </w:tcBorders>
          </w:tcPr>
          <w:p w:rsidR="003D2004" w:rsidRPr="009C34BD" w:rsidRDefault="003D2004" w:rsidP="003D2004">
            <w:pPr>
              <w:pStyle w:val="ConsPlusNormal"/>
              <w:jc w:val="center"/>
              <w:rPr>
                <w:rFonts w:ascii="Times New Roman" w:hAnsi="Times New Roman" w:cs="Times New Roman"/>
                <w:sz w:val="19"/>
                <w:szCs w:val="19"/>
              </w:rPr>
            </w:pPr>
            <w:r w:rsidRPr="009C34BD">
              <w:rPr>
                <w:rFonts w:ascii="Times New Roman" w:hAnsi="Times New Roman" w:cs="Times New Roman"/>
                <w:sz w:val="19"/>
                <w:szCs w:val="19"/>
              </w:rPr>
              <w:t>(расшифровка подписи)</w:t>
            </w:r>
          </w:p>
        </w:tc>
      </w:tr>
      <w:tr w:rsidR="003D2004" w:rsidRPr="00416B8D" w:rsidTr="003D2004">
        <w:tc>
          <w:tcPr>
            <w:tcW w:w="13602" w:type="dxa"/>
            <w:gridSpan w:val="7"/>
            <w:tcBorders>
              <w:top w:val="nil"/>
              <w:left w:val="nil"/>
              <w:bottom w:val="nil"/>
              <w:right w:val="nil"/>
            </w:tcBorders>
          </w:tcPr>
          <w:p w:rsidR="003D2004" w:rsidRPr="009C34BD" w:rsidRDefault="003D2004" w:rsidP="003D2004">
            <w:pPr>
              <w:pStyle w:val="ConsPlusNormal"/>
              <w:rPr>
                <w:rFonts w:ascii="Times New Roman" w:hAnsi="Times New Roman" w:cs="Times New Roman"/>
                <w:sz w:val="19"/>
                <w:szCs w:val="19"/>
              </w:rPr>
            </w:pPr>
          </w:p>
        </w:tc>
      </w:tr>
      <w:tr w:rsidR="003D2004" w:rsidRPr="00416B8D" w:rsidTr="003D2004">
        <w:tc>
          <w:tcPr>
            <w:tcW w:w="13602" w:type="dxa"/>
            <w:gridSpan w:val="7"/>
            <w:tcBorders>
              <w:top w:val="nil"/>
              <w:left w:val="nil"/>
              <w:bottom w:val="nil"/>
              <w:right w:val="nil"/>
            </w:tcBorders>
          </w:tcPr>
          <w:p w:rsidR="003D2004" w:rsidRPr="009C34BD" w:rsidRDefault="003D2004" w:rsidP="003D2004">
            <w:pPr>
              <w:pStyle w:val="ConsPlusNormal"/>
              <w:jc w:val="both"/>
              <w:rPr>
                <w:rFonts w:ascii="Times New Roman" w:hAnsi="Times New Roman" w:cs="Times New Roman"/>
                <w:sz w:val="19"/>
                <w:szCs w:val="19"/>
              </w:rPr>
            </w:pPr>
            <w:r w:rsidRPr="009C34BD">
              <w:rPr>
                <w:rFonts w:ascii="Times New Roman" w:hAnsi="Times New Roman" w:cs="Times New Roman"/>
                <w:sz w:val="19"/>
                <w:szCs w:val="19"/>
              </w:rPr>
              <w:t>"____" _______________ 20___ г.</w:t>
            </w:r>
          </w:p>
        </w:tc>
      </w:tr>
    </w:tbl>
    <w:p w:rsidR="003D2004" w:rsidRPr="00416B8D" w:rsidRDefault="003D2004" w:rsidP="003D2004">
      <w:pPr>
        <w:pStyle w:val="ConsPlusNormal"/>
        <w:ind w:firstLine="540"/>
        <w:jc w:val="both"/>
        <w:rPr>
          <w:rFonts w:ascii="Times New Roman" w:hAnsi="Times New Roman" w:cs="Times New Roman"/>
          <w:sz w:val="19"/>
          <w:szCs w:val="19"/>
        </w:rPr>
      </w:pPr>
    </w:p>
    <w:p w:rsidR="003D2004" w:rsidRPr="00416B8D" w:rsidRDefault="003D2004" w:rsidP="003D2004">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w:t>
      </w:r>
    </w:p>
    <w:p w:rsidR="003D2004" w:rsidRPr="00416B8D" w:rsidRDefault="003D2004" w:rsidP="003D2004">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&lt;*&gt; Графа 10 заполняется субъектом централизованного учета на дату фактического поступления товара, выполнения работ, оказания (потребления) услуг.</w:t>
      </w:r>
    </w:p>
    <w:p w:rsidR="003D2004" w:rsidRPr="00416B8D" w:rsidRDefault="003D2004" w:rsidP="003D2004">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&lt;**&gt; Графы 11, 12 заполняются субъектом централизованного учета на дату подписания первичного учетного документа (о приемке поставленного товара, переданного результата работ, оказанных услуг).</w:t>
      </w:r>
    </w:p>
    <w:p w:rsidR="003D2004" w:rsidRPr="00416B8D" w:rsidRDefault="003D2004" w:rsidP="003D2004">
      <w:pPr>
        <w:pStyle w:val="ConsPlusNormal"/>
        <w:ind w:firstLine="540"/>
        <w:jc w:val="both"/>
        <w:rPr>
          <w:rFonts w:ascii="Times New Roman" w:hAnsi="Times New Roman" w:cs="Times New Roman"/>
          <w:sz w:val="19"/>
          <w:szCs w:val="19"/>
        </w:rPr>
      </w:pPr>
    </w:p>
    <w:p w:rsidR="003D2004" w:rsidRDefault="003D2004" w:rsidP="003D2004">
      <w:pPr>
        <w:pStyle w:val="ConsPlusNormal"/>
        <w:ind w:firstLine="540"/>
        <w:jc w:val="both"/>
        <w:rPr>
          <w:rFonts w:ascii="Times New Roman" w:hAnsi="Times New Roman" w:cs="Times New Roman"/>
          <w:sz w:val="19"/>
          <w:szCs w:val="19"/>
        </w:rPr>
      </w:pPr>
    </w:p>
    <w:p w:rsidR="003D2004" w:rsidRDefault="003D2004" w:rsidP="003D2004">
      <w:pPr>
        <w:pStyle w:val="ConsPlusNormal"/>
        <w:ind w:firstLine="540"/>
        <w:jc w:val="both"/>
        <w:rPr>
          <w:rFonts w:ascii="Times New Roman" w:hAnsi="Times New Roman" w:cs="Times New Roman"/>
          <w:sz w:val="19"/>
          <w:szCs w:val="19"/>
        </w:rPr>
      </w:pPr>
    </w:p>
    <w:p w:rsidR="003D2004" w:rsidRDefault="003D2004" w:rsidP="003D2004">
      <w:pPr>
        <w:pStyle w:val="ConsPlusNormal"/>
        <w:ind w:firstLine="540"/>
        <w:jc w:val="both"/>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8B4729" w:rsidRDefault="008B4729" w:rsidP="003D2004">
      <w:pPr>
        <w:pStyle w:val="ConsPlusNormal"/>
        <w:jc w:val="right"/>
        <w:outlineLvl w:val="1"/>
        <w:rPr>
          <w:rFonts w:ascii="Times New Roman" w:hAnsi="Times New Roman" w:cs="Times New Roman"/>
          <w:sz w:val="19"/>
          <w:szCs w:val="19"/>
        </w:rPr>
      </w:pPr>
    </w:p>
    <w:p w:rsidR="003D2004" w:rsidRPr="00416B8D" w:rsidRDefault="003D2004" w:rsidP="003D2004">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1</w:t>
      </w:r>
      <w:r>
        <w:rPr>
          <w:rFonts w:ascii="Times New Roman" w:hAnsi="Times New Roman" w:cs="Times New Roman"/>
          <w:sz w:val="19"/>
          <w:szCs w:val="19"/>
        </w:rPr>
        <w:t>3</w:t>
      </w:r>
    </w:p>
    <w:p w:rsidR="003D2004" w:rsidRPr="00416B8D" w:rsidRDefault="003D2004" w:rsidP="003D200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3D2004" w:rsidRDefault="003D2004" w:rsidP="003D2004">
      <w:pPr>
        <w:pStyle w:val="ConsPlusNormal"/>
        <w:spacing w:after="1"/>
        <w:rPr>
          <w:rFonts w:ascii="Times New Roman" w:hAnsi="Times New Roman" w:cs="Times New Roman"/>
          <w:sz w:val="19"/>
          <w:szCs w:val="19"/>
        </w:rPr>
      </w:pPr>
    </w:p>
    <w:p w:rsidR="003D2004" w:rsidRDefault="003D2004" w:rsidP="003D2004">
      <w:pPr>
        <w:pStyle w:val="ConsPlusNormal"/>
        <w:spacing w:after="1"/>
        <w:rPr>
          <w:rFonts w:ascii="Times New Roman" w:hAnsi="Times New Roman" w:cs="Times New Roman"/>
          <w:sz w:val="19"/>
          <w:szCs w:val="19"/>
        </w:rPr>
      </w:pPr>
    </w:p>
    <w:p w:rsidR="003D2004" w:rsidRDefault="003D2004" w:rsidP="003D2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166AB">
        <w:t> </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5166AB">
        <w:t>Перечень неунифицированных форм первичных документов</w:t>
      </w:r>
    </w:p>
    <w:p w:rsidR="003D2004" w:rsidRPr="005166AB"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 </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1 .</w:t>
      </w:r>
      <w:r w:rsidRPr="006E57E0">
        <w:rPr>
          <w:sz w:val="24"/>
          <w:szCs w:val="24"/>
        </w:rPr>
        <w:t xml:space="preserve"> </w:t>
      </w:r>
      <w:r>
        <w:t xml:space="preserve">Акт списание на очистки </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2. Служебная записка</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3 .Дефектная ведомость</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4. Материальный отчет</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5. Акт о выделении дел к уничтожению</w:t>
      </w:r>
    </w:p>
    <w:p w:rsidR="003D2004" w:rsidRPr="00696622" w:rsidRDefault="006A1C0B"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696622">
        <w:t xml:space="preserve">6. </w:t>
      </w:r>
      <w:r w:rsidR="00696622" w:rsidRPr="00696622">
        <w:t>Путевой лист  автобуса</w:t>
      </w:r>
    </w:p>
    <w:p w:rsidR="006A1C0B" w:rsidRPr="00696622" w:rsidRDefault="00696622"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696622">
        <w:t>7. Путевой лист легкового автомобиля</w:t>
      </w:r>
    </w:p>
    <w:p w:rsidR="00696622" w:rsidRDefault="00696622" w:rsidP="0069662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696622">
        <w:t>8. Путевой лист грузового автомобиля</w:t>
      </w:r>
    </w:p>
    <w:p w:rsidR="003D2004" w:rsidRPr="005166AB" w:rsidRDefault="003D2004" w:rsidP="0069662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166AB">
        <w:t> </w:t>
      </w:r>
    </w:p>
    <w:p w:rsidR="003D2004" w:rsidRPr="005166AB"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5166AB">
        <w:t>Образцы неунифицированных форм первичных документов</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166AB">
        <w:t> </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1 .</w:t>
      </w:r>
      <w:r w:rsidRPr="006E57E0">
        <w:rPr>
          <w:sz w:val="24"/>
          <w:szCs w:val="24"/>
        </w:rPr>
        <w:t xml:space="preserve"> </w:t>
      </w:r>
      <w:r>
        <w:t xml:space="preserve">Акт списание на очистки </w:t>
      </w:r>
    </w:p>
    <w:p w:rsidR="003D2004" w:rsidRPr="005640BB" w:rsidRDefault="003D2004" w:rsidP="003D2004">
      <w:pPr>
        <w:spacing w:after="200" w:line="276" w:lineRule="auto"/>
        <w:rPr>
          <w:rFonts w:eastAsia="Calibri"/>
          <w:b/>
          <w:sz w:val="20"/>
          <w:szCs w:val="20"/>
        </w:rPr>
      </w:pPr>
    </w:p>
    <w:p w:rsidR="003D2004" w:rsidRPr="005640BB" w:rsidRDefault="003D2004" w:rsidP="003D2004">
      <w:pPr>
        <w:spacing w:after="200" w:line="276" w:lineRule="auto"/>
        <w:rPr>
          <w:rFonts w:eastAsia="Calibri"/>
          <w:b/>
        </w:rPr>
      </w:pPr>
      <w:r w:rsidRPr="005640BB">
        <w:rPr>
          <w:rFonts w:eastAsia="Calibri"/>
          <w:b/>
          <w:sz w:val="20"/>
          <w:szCs w:val="20"/>
        </w:rPr>
        <w:t>Утверждаю:</w:t>
      </w:r>
    </w:p>
    <w:p w:rsidR="003D2004" w:rsidRPr="005640BB" w:rsidRDefault="003D2004" w:rsidP="003D2004">
      <w:pPr>
        <w:spacing w:after="200" w:line="276" w:lineRule="auto"/>
        <w:rPr>
          <w:rFonts w:eastAsia="Calibri"/>
        </w:rPr>
      </w:pPr>
      <w:r w:rsidRPr="005640BB">
        <w:rPr>
          <w:rFonts w:eastAsia="Calibri"/>
          <w:b/>
        </w:rPr>
        <w:t xml:space="preserve">                                                          Акт от ____________________</w:t>
      </w:r>
    </w:p>
    <w:p w:rsidR="003D2004" w:rsidRPr="005640BB" w:rsidRDefault="003D2004" w:rsidP="003D2004">
      <w:pPr>
        <w:tabs>
          <w:tab w:val="center" w:pos="4677"/>
        </w:tabs>
        <w:spacing w:after="200" w:line="276" w:lineRule="auto"/>
        <w:rPr>
          <w:rFonts w:eastAsia="Calibri"/>
        </w:rPr>
      </w:pPr>
      <w:r w:rsidRPr="005640BB">
        <w:rPr>
          <w:rFonts w:eastAsia="Calibri"/>
        </w:rPr>
        <w:t>Комиссия:</w:t>
      </w:r>
    </w:p>
    <w:p w:rsidR="003D2004" w:rsidRPr="005640BB" w:rsidRDefault="003D2004" w:rsidP="003D2004">
      <w:pPr>
        <w:spacing w:after="200" w:line="276" w:lineRule="auto"/>
        <w:jc w:val="center"/>
        <w:rPr>
          <w:rFonts w:eastAsia="Calibri"/>
        </w:rPr>
      </w:pPr>
      <w:r w:rsidRPr="005640BB">
        <w:rPr>
          <w:rFonts w:eastAsia="Calibri"/>
        </w:rPr>
        <w:t xml:space="preserve">Составили этот акт на списание очистков при первичной обработке и гнилья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850"/>
        <w:gridCol w:w="992"/>
        <w:gridCol w:w="1134"/>
        <w:gridCol w:w="993"/>
        <w:gridCol w:w="992"/>
        <w:gridCol w:w="850"/>
        <w:gridCol w:w="993"/>
        <w:gridCol w:w="1134"/>
      </w:tblGrid>
      <w:tr w:rsidR="003D2004" w:rsidRPr="005640BB" w:rsidTr="003D2004">
        <w:trPr>
          <w:trHeight w:val="460"/>
        </w:trPr>
        <w:tc>
          <w:tcPr>
            <w:tcW w:w="2235" w:type="dxa"/>
            <w:vMerge w:val="restart"/>
          </w:tcPr>
          <w:p w:rsidR="003D2004" w:rsidRPr="005640BB" w:rsidRDefault="003D2004" w:rsidP="003D2004">
            <w:pPr>
              <w:jc w:val="center"/>
              <w:rPr>
                <w:rFonts w:eastAsia="Calibri"/>
              </w:rPr>
            </w:pPr>
            <w:r w:rsidRPr="005640BB">
              <w:rPr>
                <w:rFonts w:eastAsia="Calibri"/>
              </w:rPr>
              <w:t xml:space="preserve">Наименование </w:t>
            </w:r>
          </w:p>
        </w:tc>
        <w:tc>
          <w:tcPr>
            <w:tcW w:w="850" w:type="dxa"/>
            <w:vMerge w:val="restart"/>
          </w:tcPr>
          <w:p w:rsidR="003D2004" w:rsidRPr="005640BB" w:rsidRDefault="003D2004" w:rsidP="003D2004">
            <w:pPr>
              <w:jc w:val="center"/>
              <w:rPr>
                <w:rFonts w:eastAsia="Calibri"/>
              </w:rPr>
            </w:pPr>
            <w:r w:rsidRPr="005640BB">
              <w:rPr>
                <w:rFonts w:eastAsia="Calibri"/>
              </w:rPr>
              <w:t>цена</w:t>
            </w:r>
          </w:p>
        </w:tc>
        <w:tc>
          <w:tcPr>
            <w:tcW w:w="2126" w:type="dxa"/>
            <w:gridSpan w:val="2"/>
            <w:tcBorders>
              <w:bottom w:val="single" w:sz="4" w:space="0" w:color="auto"/>
            </w:tcBorders>
          </w:tcPr>
          <w:p w:rsidR="003D2004" w:rsidRPr="005640BB" w:rsidRDefault="003D2004" w:rsidP="003D2004">
            <w:pPr>
              <w:jc w:val="center"/>
              <w:rPr>
                <w:rFonts w:eastAsia="Calibri"/>
              </w:rPr>
            </w:pPr>
            <w:r w:rsidRPr="005640BB">
              <w:rPr>
                <w:rFonts w:eastAsia="Calibri"/>
              </w:rPr>
              <w:t>Выдано</w:t>
            </w:r>
          </w:p>
          <w:p w:rsidR="003D2004" w:rsidRPr="005640BB" w:rsidRDefault="003D2004" w:rsidP="003D2004">
            <w:pPr>
              <w:jc w:val="center"/>
              <w:rPr>
                <w:rFonts w:eastAsia="Calibri"/>
              </w:rPr>
            </w:pPr>
          </w:p>
        </w:tc>
        <w:tc>
          <w:tcPr>
            <w:tcW w:w="1985" w:type="dxa"/>
            <w:gridSpan w:val="2"/>
            <w:tcBorders>
              <w:bottom w:val="single" w:sz="4" w:space="0" w:color="auto"/>
              <w:right w:val="single" w:sz="4" w:space="0" w:color="auto"/>
            </w:tcBorders>
          </w:tcPr>
          <w:p w:rsidR="003D2004" w:rsidRPr="005640BB" w:rsidRDefault="003D2004" w:rsidP="003D2004">
            <w:pPr>
              <w:jc w:val="center"/>
              <w:rPr>
                <w:rFonts w:eastAsia="Calibri"/>
              </w:rPr>
            </w:pPr>
            <w:r w:rsidRPr="005640BB">
              <w:rPr>
                <w:rFonts w:eastAsia="Calibri"/>
              </w:rPr>
              <w:t>Отходы</w:t>
            </w:r>
          </w:p>
        </w:tc>
        <w:tc>
          <w:tcPr>
            <w:tcW w:w="850" w:type="dxa"/>
            <w:vMerge w:val="restart"/>
            <w:tcBorders>
              <w:left w:val="single" w:sz="4" w:space="0" w:color="auto"/>
            </w:tcBorders>
          </w:tcPr>
          <w:p w:rsidR="003D2004" w:rsidRPr="005640BB" w:rsidRDefault="003D2004" w:rsidP="003D2004">
            <w:pPr>
              <w:jc w:val="center"/>
              <w:rPr>
                <w:rFonts w:eastAsia="Calibri"/>
              </w:rPr>
            </w:pPr>
            <w:r w:rsidRPr="005640BB">
              <w:rPr>
                <w:rFonts w:eastAsia="Calibri"/>
              </w:rPr>
              <w:t>%</w:t>
            </w:r>
          </w:p>
        </w:tc>
        <w:tc>
          <w:tcPr>
            <w:tcW w:w="2127" w:type="dxa"/>
            <w:gridSpan w:val="2"/>
            <w:tcBorders>
              <w:top w:val="single" w:sz="4" w:space="0" w:color="auto"/>
              <w:bottom w:val="single" w:sz="4" w:space="0" w:color="auto"/>
            </w:tcBorders>
          </w:tcPr>
          <w:p w:rsidR="003D2004" w:rsidRPr="005640BB" w:rsidRDefault="003D2004" w:rsidP="003D2004">
            <w:pPr>
              <w:jc w:val="center"/>
              <w:rPr>
                <w:rFonts w:eastAsia="Calibri"/>
              </w:rPr>
            </w:pPr>
            <w:r w:rsidRPr="005640BB">
              <w:rPr>
                <w:rFonts w:eastAsia="Calibri"/>
              </w:rPr>
              <w:t>По меню</w:t>
            </w:r>
          </w:p>
        </w:tc>
      </w:tr>
      <w:tr w:rsidR="003D2004" w:rsidRPr="005640BB" w:rsidTr="003D2004">
        <w:trPr>
          <w:trHeight w:val="500"/>
        </w:trPr>
        <w:tc>
          <w:tcPr>
            <w:tcW w:w="2235" w:type="dxa"/>
            <w:vMerge/>
          </w:tcPr>
          <w:p w:rsidR="003D2004" w:rsidRPr="005640BB" w:rsidRDefault="003D2004" w:rsidP="003D2004">
            <w:pPr>
              <w:jc w:val="center"/>
              <w:rPr>
                <w:rFonts w:eastAsia="Calibri"/>
              </w:rPr>
            </w:pPr>
          </w:p>
        </w:tc>
        <w:tc>
          <w:tcPr>
            <w:tcW w:w="850" w:type="dxa"/>
            <w:vMerge/>
          </w:tcPr>
          <w:p w:rsidR="003D2004" w:rsidRPr="005640BB" w:rsidRDefault="003D2004" w:rsidP="003D2004">
            <w:pPr>
              <w:jc w:val="center"/>
              <w:rPr>
                <w:rFonts w:eastAsia="Calibri"/>
              </w:rPr>
            </w:pPr>
          </w:p>
        </w:tc>
        <w:tc>
          <w:tcPr>
            <w:tcW w:w="992" w:type="dxa"/>
            <w:tcBorders>
              <w:top w:val="single" w:sz="4" w:space="0" w:color="auto"/>
              <w:right w:val="single" w:sz="4" w:space="0" w:color="auto"/>
            </w:tcBorders>
          </w:tcPr>
          <w:p w:rsidR="003D2004" w:rsidRPr="005640BB" w:rsidRDefault="003D2004" w:rsidP="003D2004">
            <w:pPr>
              <w:jc w:val="center"/>
              <w:rPr>
                <w:rFonts w:eastAsia="Calibri"/>
              </w:rPr>
            </w:pPr>
            <w:r w:rsidRPr="005640BB">
              <w:rPr>
                <w:rFonts w:eastAsia="Calibri"/>
              </w:rPr>
              <w:t>Кол-во</w:t>
            </w:r>
          </w:p>
        </w:tc>
        <w:tc>
          <w:tcPr>
            <w:tcW w:w="1134" w:type="dxa"/>
            <w:tcBorders>
              <w:top w:val="single" w:sz="4" w:space="0" w:color="auto"/>
              <w:left w:val="single" w:sz="4" w:space="0" w:color="auto"/>
            </w:tcBorders>
          </w:tcPr>
          <w:p w:rsidR="003D2004" w:rsidRPr="005640BB" w:rsidRDefault="003D2004" w:rsidP="003D2004">
            <w:pPr>
              <w:jc w:val="center"/>
              <w:rPr>
                <w:rFonts w:eastAsia="Calibri"/>
              </w:rPr>
            </w:pPr>
            <w:r w:rsidRPr="005640BB">
              <w:rPr>
                <w:rFonts w:eastAsia="Calibri"/>
              </w:rPr>
              <w:t>сумма</w:t>
            </w:r>
          </w:p>
        </w:tc>
        <w:tc>
          <w:tcPr>
            <w:tcW w:w="993" w:type="dxa"/>
            <w:tcBorders>
              <w:top w:val="single" w:sz="4" w:space="0" w:color="auto"/>
              <w:right w:val="single" w:sz="4" w:space="0" w:color="auto"/>
            </w:tcBorders>
          </w:tcPr>
          <w:p w:rsidR="003D2004" w:rsidRPr="005640BB" w:rsidRDefault="003D2004" w:rsidP="003D2004">
            <w:pPr>
              <w:jc w:val="center"/>
              <w:rPr>
                <w:rFonts w:eastAsia="Calibri"/>
              </w:rPr>
            </w:pPr>
            <w:r w:rsidRPr="005640BB">
              <w:rPr>
                <w:rFonts w:eastAsia="Calibri"/>
              </w:rPr>
              <w:t>Кол-во</w:t>
            </w:r>
          </w:p>
        </w:tc>
        <w:tc>
          <w:tcPr>
            <w:tcW w:w="992" w:type="dxa"/>
            <w:tcBorders>
              <w:top w:val="single" w:sz="4" w:space="0" w:color="auto"/>
              <w:right w:val="single" w:sz="4" w:space="0" w:color="auto"/>
            </w:tcBorders>
          </w:tcPr>
          <w:p w:rsidR="003D2004" w:rsidRPr="005640BB" w:rsidRDefault="003D2004" w:rsidP="003D2004">
            <w:pPr>
              <w:jc w:val="center"/>
              <w:rPr>
                <w:rFonts w:eastAsia="Calibri"/>
              </w:rPr>
            </w:pPr>
            <w:r w:rsidRPr="005640BB">
              <w:rPr>
                <w:rFonts w:eastAsia="Calibri"/>
              </w:rPr>
              <w:t>сумма</w:t>
            </w:r>
          </w:p>
        </w:tc>
        <w:tc>
          <w:tcPr>
            <w:tcW w:w="850" w:type="dxa"/>
            <w:vMerge/>
            <w:tcBorders>
              <w:left w:val="single" w:sz="4" w:space="0" w:color="auto"/>
            </w:tcBorders>
          </w:tcPr>
          <w:p w:rsidR="003D2004" w:rsidRPr="005640BB" w:rsidRDefault="003D2004" w:rsidP="003D2004">
            <w:pPr>
              <w:jc w:val="center"/>
              <w:rPr>
                <w:rFonts w:eastAsia="Calibri"/>
              </w:rPr>
            </w:pPr>
          </w:p>
        </w:tc>
        <w:tc>
          <w:tcPr>
            <w:tcW w:w="993" w:type="dxa"/>
            <w:tcBorders>
              <w:top w:val="single" w:sz="4" w:space="0" w:color="auto"/>
              <w:right w:val="single" w:sz="4" w:space="0" w:color="auto"/>
            </w:tcBorders>
          </w:tcPr>
          <w:p w:rsidR="003D2004" w:rsidRPr="005640BB" w:rsidRDefault="003D2004" w:rsidP="003D2004">
            <w:pPr>
              <w:jc w:val="center"/>
              <w:rPr>
                <w:rFonts w:eastAsia="Calibri"/>
              </w:rPr>
            </w:pPr>
            <w:r w:rsidRPr="005640BB">
              <w:rPr>
                <w:rFonts w:eastAsia="Calibri"/>
              </w:rPr>
              <w:t>Кол-во</w:t>
            </w:r>
          </w:p>
        </w:tc>
        <w:tc>
          <w:tcPr>
            <w:tcW w:w="1134" w:type="dxa"/>
            <w:tcBorders>
              <w:top w:val="single" w:sz="4" w:space="0" w:color="auto"/>
              <w:left w:val="single" w:sz="4" w:space="0" w:color="auto"/>
            </w:tcBorders>
          </w:tcPr>
          <w:p w:rsidR="003D2004" w:rsidRPr="005640BB" w:rsidRDefault="003D2004" w:rsidP="003D2004">
            <w:pPr>
              <w:jc w:val="center"/>
              <w:rPr>
                <w:rFonts w:eastAsia="Calibri"/>
              </w:rPr>
            </w:pPr>
            <w:r w:rsidRPr="005640BB">
              <w:rPr>
                <w:rFonts w:eastAsia="Calibri"/>
              </w:rPr>
              <w:t>сумма</w:t>
            </w:r>
          </w:p>
        </w:tc>
      </w:tr>
      <w:tr w:rsidR="003D2004" w:rsidRPr="005640BB" w:rsidTr="003D2004">
        <w:trPr>
          <w:trHeight w:val="954"/>
        </w:trPr>
        <w:tc>
          <w:tcPr>
            <w:tcW w:w="2235" w:type="dxa"/>
          </w:tcPr>
          <w:p w:rsidR="003D2004" w:rsidRPr="005640BB" w:rsidRDefault="003D2004" w:rsidP="003D2004">
            <w:pPr>
              <w:jc w:val="center"/>
              <w:rPr>
                <w:rFonts w:eastAsia="Calibri"/>
                <w:sz w:val="28"/>
                <w:szCs w:val="28"/>
              </w:rPr>
            </w:pPr>
          </w:p>
        </w:tc>
        <w:tc>
          <w:tcPr>
            <w:tcW w:w="850" w:type="dxa"/>
          </w:tcPr>
          <w:p w:rsidR="003D2004" w:rsidRPr="005640BB" w:rsidRDefault="003D2004" w:rsidP="003D2004">
            <w:pPr>
              <w:jc w:val="center"/>
              <w:rPr>
                <w:rFonts w:eastAsia="Calibri"/>
              </w:rPr>
            </w:pPr>
          </w:p>
        </w:tc>
        <w:tc>
          <w:tcPr>
            <w:tcW w:w="992" w:type="dxa"/>
            <w:tcBorders>
              <w:right w:val="single" w:sz="4" w:space="0" w:color="auto"/>
            </w:tcBorders>
          </w:tcPr>
          <w:p w:rsidR="003D2004" w:rsidRPr="005640BB" w:rsidRDefault="003D2004" w:rsidP="003D2004">
            <w:pPr>
              <w:rPr>
                <w:rFonts w:eastAsia="Calibri"/>
              </w:rPr>
            </w:pPr>
          </w:p>
        </w:tc>
        <w:tc>
          <w:tcPr>
            <w:tcW w:w="1134" w:type="dxa"/>
            <w:tcBorders>
              <w:left w:val="single" w:sz="4" w:space="0" w:color="auto"/>
            </w:tcBorders>
          </w:tcPr>
          <w:p w:rsidR="003D2004" w:rsidRPr="005640BB" w:rsidRDefault="003D2004" w:rsidP="003D2004">
            <w:pPr>
              <w:rPr>
                <w:rFonts w:eastAsia="Calibri"/>
              </w:rPr>
            </w:pPr>
          </w:p>
        </w:tc>
        <w:tc>
          <w:tcPr>
            <w:tcW w:w="993" w:type="dxa"/>
            <w:tcBorders>
              <w:right w:val="single" w:sz="4" w:space="0" w:color="auto"/>
            </w:tcBorders>
          </w:tcPr>
          <w:p w:rsidR="003D2004" w:rsidRPr="005640BB" w:rsidRDefault="003D2004" w:rsidP="003D2004">
            <w:pPr>
              <w:tabs>
                <w:tab w:val="center" w:pos="459"/>
              </w:tabs>
              <w:jc w:val="center"/>
              <w:rPr>
                <w:rFonts w:eastAsia="Calibri"/>
              </w:rPr>
            </w:pPr>
          </w:p>
        </w:tc>
        <w:tc>
          <w:tcPr>
            <w:tcW w:w="992" w:type="dxa"/>
            <w:tcBorders>
              <w:right w:val="single" w:sz="4" w:space="0" w:color="auto"/>
            </w:tcBorders>
          </w:tcPr>
          <w:p w:rsidR="003D2004" w:rsidRPr="005640BB" w:rsidRDefault="003D2004" w:rsidP="003D2004">
            <w:pPr>
              <w:rPr>
                <w:rFonts w:eastAsia="Calibri"/>
              </w:rPr>
            </w:pPr>
          </w:p>
        </w:tc>
        <w:tc>
          <w:tcPr>
            <w:tcW w:w="850" w:type="dxa"/>
            <w:tcBorders>
              <w:left w:val="single" w:sz="4" w:space="0" w:color="auto"/>
            </w:tcBorders>
          </w:tcPr>
          <w:p w:rsidR="003D2004" w:rsidRPr="005640BB" w:rsidRDefault="003D2004" w:rsidP="003D2004">
            <w:pPr>
              <w:jc w:val="center"/>
              <w:rPr>
                <w:rFonts w:eastAsia="Calibri"/>
              </w:rPr>
            </w:pPr>
          </w:p>
        </w:tc>
        <w:tc>
          <w:tcPr>
            <w:tcW w:w="993" w:type="dxa"/>
            <w:tcBorders>
              <w:right w:val="single" w:sz="4" w:space="0" w:color="auto"/>
            </w:tcBorders>
          </w:tcPr>
          <w:p w:rsidR="003D2004" w:rsidRPr="005640BB" w:rsidRDefault="003D2004" w:rsidP="003D2004">
            <w:pPr>
              <w:jc w:val="center"/>
              <w:rPr>
                <w:rFonts w:eastAsia="Calibri"/>
              </w:rPr>
            </w:pPr>
          </w:p>
        </w:tc>
        <w:tc>
          <w:tcPr>
            <w:tcW w:w="1134" w:type="dxa"/>
            <w:tcBorders>
              <w:left w:val="single" w:sz="4" w:space="0" w:color="auto"/>
            </w:tcBorders>
          </w:tcPr>
          <w:p w:rsidR="003D2004" w:rsidRPr="005640BB" w:rsidRDefault="003D2004" w:rsidP="003D2004">
            <w:pPr>
              <w:rPr>
                <w:rFonts w:eastAsia="Calibri"/>
              </w:rPr>
            </w:pPr>
          </w:p>
        </w:tc>
      </w:tr>
      <w:tr w:rsidR="003D2004" w:rsidRPr="005640BB" w:rsidTr="003D2004">
        <w:trPr>
          <w:trHeight w:val="557"/>
        </w:trPr>
        <w:tc>
          <w:tcPr>
            <w:tcW w:w="2235" w:type="dxa"/>
          </w:tcPr>
          <w:p w:rsidR="003D2004" w:rsidRPr="005640BB" w:rsidRDefault="003D2004" w:rsidP="003D2004">
            <w:pPr>
              <w:jc w:val="center"/>
              <w:rPr>
                <w:rFonts w:eastAsia="Calibri"/>
                <w:sz w:val="28"/>
                <w:szCs w:val="28"/>
              </w:rPr>
            </w:pPr>
          </w:p>
        </w:tc>
        <w:tc>
          <w:tcPr>
            <w:tcW w:w="850" w:type="dxa"/>
          </w:tcPr>
          <w:p w:rsidR="003D2004" w:rsidRPr="005640BB" w:rsidRDefault="003D2004" w:rsidP="003D2004">
            <w:pPr>
              <w:jc w:val="center"/>
              <w:rPr>
                <w:rFonts w:eastAsia="Calibri"/>
              </w:rPr>
            </w:pPr>
          </w:p>
        </w:tc>
        <w:tc>
          <w:tcPr>
            <w:tcW w:w="992" w:type="dxa"/>
            <w:tcBorders>
              <w:right w:val="single" w:sz="4" w:space="0" w:color="auto"/>
            </w:tcBorders>
          </w:tcPr>
          <w:p w:rsidR="003D2004" w:rsidRPr="005640BB" w:rsidRDefault="003D2004" w:rsidP="003D2004">
            <w:pPr>
              <w:jc w:val="center"/>
              <w:rPr>
                <w:rFonts w:eastAsia="Calibri"/>
              </w:rPr>
            </w:pPr>
          </w:p>
        </w:tc>
        <w:tc>
          <w:tcPr>
            <w:tcW w:w="1134" w:type="dxa"/>
            <w:tcBorders>
              <w:left w:val="single" w:sz="4" w:space="0" w:color="auto"/>
            </w:tcBorders>
          </w:tcPr>
          <w:p w:rsidR="003D2004" w:rsidRPr="005640BB" w:rsidRDefault="003D2004" w:rsidP="003D2004">
            <w:pPr>
              <w:jc w:val="center"/>
              <w:rPr>
                <w:rFonts w:eastAsia="Calibri"/>
              </w:rPr>
            </w:pPr>
          </w:p>
        </w:tc>
        <w:tc>
          <w:tcPr>
            <w:tcW w:w="993" w:type="dxa"/>
            <w:tcBorders>
              <w:right w:val="single" w:sz="4" w:space="0" w:color="auto"/>
            </w:tcBorders>
          </w:tcPr>
          <w:p w:rsidR="003D2004" w:rsidRPr="005640BB" w:rsidRDefault="003D2004" w:rsidP="003D2004">
            <w:pPr>
              <w:jc w:val="center"/>
              <w:rPr>
                <w:rFonts w:eastAsia="Calibri"/>
              </w:rPr>
            </w:pPr>
          </w:p>
        </w:tc>
        <w:tc>
          <w:tcPr>
            <w:tcW w:w="992" w:type="dxa"/>
            <w:tcBorders>
              <w:right w:val="single" w:sz="4" w:space="0" w:color="auto"/>
            </w:tcBorders>
          </w:tcPr>
          <w:p w:rsidR="003D2004" w:rsidRPr="005640BB" w:rsidRDefault="003D2004" w:rsidP="003D2004">
            <w:pPr>
              <w:jc w:val="center"/>
              <w:rPr>
                <w:rFonts w:eastAsia="Calibri"/>
              </w:rPr>
            </w:pPr>
          </w:p>
        </w:tc>
        <w:tc>
          <w:tcPr>
            <w:tcW w:w="850" w:type="dxa"/>
            <w:tcBorders>
              <w:left w:val="single" w:sz="4" w:space="0" w:color="auto"/>
            </w:tcBorders>
          </w:tcPr>
          <w:p w:rsidR="003D2004" w:rsidRPr="005640BB" w:rsidRDefault="003D2004" w:rsidP="003D2004">
            <w:pPr>
              <w:jc w:val="center"/>
              <w:rPr>
                <w:rFonts w:eastAsia="Calibri"/>
              </w:rPr>
            </w:pPr>
          </w:p>
        </w:tc>
        <w:tc>
          <w:tcPr>
            <w:tcW w:w="993" w:type="dxa"/>
            <w:tcBorders>
              <w:right w:val="single" w:sz="4" w:space="0" w:color="auto"/>
            </w:tcBorders>
          </w:tcPr>
          <w:p w:rsidR="003D2004" w:rsidRPr="005640BB" w:rsidRDefault="003D2004" w:rsidP="003D2004">
            <w:pPr>
              <w:jc w:val="center"/>
              <w:rPr>
                <w:rFonts w:eastAsia="Calibri"/>
              </w:rPr>
            </w:pPr>
          </w:p>
        </w:tc>
        <w:tc>
          <w:tcPr>
            <w:tcW w:w="1134" w:type="dxa"/>
            <w:tcBorders>
              <w:left w:val="single" w:sz="4" w:space="0" w:color="auto"/>
            </w:tcBorders>
          </w:tcPr>
          <w:p w:rsidR="003D2004" w:rsidRPr="005640BB" w:rsidRDefault="003D2004" w:rsidP="003D2004">
            <w:pPr>
              <w:jc w:val="center"/>
              <w:rPr>
                <w:rFonts w:eastAsia="Calibri"/>
              </w:rPr>
            </w:pPr>
          </w:p>
        </w:tc>
      </w:tr>
      <w:tr w:rsidR="003D2004" w:rsidRPr="005640BB" w:rsidTr="003D2004">
        <w:trPr>
          <w:trHeight w:val="556"/>
        </w:trPr>
        <w:tc>
          <w:tcPr>
            <w:tcW w:w="2235" w:type="dxa"/>
          </w:tcPr>
          <w:p w:rsidR="003D2004" w:rsidRPr="005640BB" w:rsidRDefault="003D2004" w:rsidP="003D2004">
            <w:pPr>
              <w:jc w:val="center"/>
              <w:rPr>
                <w:rFonts w:eastAsia="Calibri"/>
                <w:sz w:val="28"/>
                <w:szCs w:val="28"/>
              </w:rPr>
            </w:pPr>
          </w:p>
        </w:tc>
        <w:tc>
          <w:tcPr>
            <w:tcW w:w="850" w:type="dxa"/>
          </w:tcPr>
          <w:p w:rsidR="003D2004" w:rsidRPr="005640BB" w:rsidRDefault="003D2004" w:rsidP="003D2004">
            <w:pPr>
              <w:jc w:val="center"/>
              <w:rPr>
                <w:rFonts w:eastAsia="Calibri"/>
              </w:rPr>
            </w:pPr>
          </w:p>
        </w:tc>
        <w:tc>
          <w:tcPr>
            <w:tcW w:w="992" w:type="dxa"/>
            <w:tcBorders>
              <w:right w:val="single" w:sz="4" w:space="0" w:color="auto"/>
            </w:tcBorders>
          </w:tcPr>
          <w:p w:rsidR="003D2004" w:rsidRPr="005640BB" w:rsidRDefault="003D2004" w:rsidP="003D2004">
            <w:pPr>
              <w:rPr>
                <w:rFonts w:eastAsia="Calibri"/>
              </w:rPr>
            </w:pPr>
          </w:p>
        </w:tc>
        <w:tc>
          <w:tcPr>
            <w:tcW w:w="1134" w:type="dxa"/>
            <w:tcBorders>
              <w:left w:val="single" w:sz="4" w:space="0" w:color="auto"/>
            </w:tcBorders>
          </w:tcPr>
          <w:p w:rsidR="003D2004" w:rsidRPr="005640BB" w:rsidRDefault="003D2004" w:rsidP="003D2004">
            <w:pPr>
              <w:rPr>
                <w:rFonts w:eastAsia="Calibri"/>
              </w:rPr>
            </w:pPr>
          </w:p>
        </w:tc>
        <w:tc>
          <w:tcPr>
            <w:tcW w:w="993" w:type="dxa"/>
            <w:tcBorders>
              <w:right w:val="single" w:sz="4" w:space="0" w:color="auto"/>
            </w:tcBorders>
          </w:tcPr>
          <w:p w:rsidR="003D2004" w:rsidRPr="005640BB" w:rsidRDefault="003D2004" w:rsidP="003D2004">
            <w:pPr>
              <w:rPr>
                <w:rFonts w:eastAsia="Calibri"/>
              </w:rPr>
            </w:pPr>
          </w:p>
        </w:tc>
        <w:tc>
          <w:tcPr>
            <w:tcW w:w="992" w:type="dxa"/>
            <w:tcBorders>
              <w:right w:val="single" w:sz="4" w:space="0" w:color="auto"/>
            </w:tcBorders>
          </w:tcPr>
          <w:p w:rsidR="003D2004" w:rsidRPr="005640BB" w:rsidRDefault="003D2004" w:rsidP="003D2004">
            <w:pPr>
              <w:rPr>
                <w:rFonts w:eastAsia="Calibri"/>
              </w:rPr>
            </w:pPr>
          </w:p>
        </w:tc>
        <w:tc>
          <w:tcPr>
            <w:tcW w:w="850" w:type="dxa"/>
            <w:tcBorders>
              <w:left w:val="single" w:sz="4" w:space="0" w:color="auto"/>
            </w:tcBorders>
          </w:tcPr>
          <w:p w:rsidR="003D2004" w:rsidRPr="005640BB" w:rsidRDefault="003D2004" w:rsidP="003D2004">
            <w:pPr>
              <w:jc w:val="center"/>
              <w:rPr>
                <w:rFonts w:eastAsia="Calibri"/>
              </w:rPr>
            </w:pPr>
          </w:p>
        </w:tc>
        <w:tc>
          <w:tcPr>
            <w:tcW w:w="993" w:type="dxa"/>
            <w:tcBorders>
              <w:right w:val="single" w:sz="4" w:space="0" w:color="auto"/>
            </w:tcBorders>
          </w:tcPr>
          <w:p w:rsidR="003D2004" w:rsidRPr="005640BB" w:rsidRDefault="003D2004" w:rsidP="003D2004">
            <w:pPr>
              <w:jc w:val="center"/>
              <w:rPr>
                <w:rFonts w:eastAsia="Calibri"/>
              </w:rPr>
            </w:pPr>
          </w:p>
        </w:tc>
        <w:tc>
          <w:tcPr>
            <w:tcW w:w="1134" w:type="dxa"/>
            <w:tcBorders>
              <w:left w:val="single" w:sz="4" w:space="0" w:color="auto"/>
            </w:tcBorders>
          </w:tcPr>
          <w:p w:rsidR="003D2004" w:rsidRPr="005640BB" w:rsidRDefault="003D2004" w:rsidP="003D2004">
            <w:pPr>
              <w:rPr>
                <w:rFonts w:eastAsia="Calibri"/>
              </w:rPr>
            </w:pPr>
          </w:p>
        </w:tc>
      </w:tr>
      <w:tr w:rsidR="003D2004" w:rsidRPr="005640BB" w:rsidTr="003D2004">
        <w:trPr>
          <w:trHeight w:val="423"/>
        </w:trPr>
        <w:tc>
          <w:tcPr>
            <w:tcW w:w="2235" w:type="dxa"/>
          </w:tcPr>
          <w:p w:rsidR="003D2004" w:rsidRPr="005640BB" w:rsidRDefault="003D2004" w:rsidP="003D2004">
            <w:pPr>
              <w:jc w:val="center"/>
              <w:rPr>
                <w:rFonts w:eastAsia="Calibri"/>
                <w:sz w:val="28"/>
                <w:szCs w:val="28"/>
              </w:rPr>
            </w:pPr>
          </w:p>
        </w:tc>
        <w:tc>
          <w:tcPr>
            <w:tcW w:w="850" w:type="dxa"/>
          </w:tcPr>
          <w:p w:rsidR="003D2004" w:rsidRPr="005640BB" w:rsidRDefault="003D2004" w:rsidP="003D2004">
            <w:pPr>
              <w:rPr>
                <w:rFonts w:eastAsia="Calibri"/>
              </w:rPr>
            </w:pPr>
          </w:p>
        </w:tc>
        <w:tc>
          <w:tcPr>
            <w:tcW w:w="992" w:type="dxa"/>
            <w:tcBorders>
              <w:right w:val="single" w:sz="4" w:space="0" w:color="auto"/>
            </w:tcBorders>
          </w:tcPr>
          <w:p w:rsidR="003D2004" w:rsidRPr="005640BB" w:rsidRDefault="003D2004" w:rsidP="003D2004">
            <w:pPr>
              <w:rPr>
                <w:rFonts w:eastAsia="Calibri"/>
              </w:rPr>
            </w:pPr>
          </w:p>
        </w:tc>
        <w:tc>
          <w:tcPr>
            <w:tcW w:w="1134" w:type="dxa"/>
            <w:tcBorders>
              <w:left w:val="single" w:sz="4" w:space="0" w:color="auto"/>
            </w:tcBorders>
          </w:tcPr>
          <w:p w:rsidR="003D2004" w:rsidRPr="005640BB" w:rsidRDefault="003D2004" w:rsidP="003D2004">
            <w:pPr>
              <w:jc w:val="center"/>
              <w:rPr>
                <w:rFonts w:eastAsia="Calibri"/>
              </w:rPr>
            </w:pPr>
          </w:p>
        </w:tc>
        <w:tc>
          <w:tcPr>
            <w:tcW w:w="993" w:type="dxa"/>
            <w:tcBorders>
              <w:right w:val="single" w:sz="4" w:space="0" w:color="auto"/>
            </w:tcBorders>
          </w:tcPr>
          <w:p w:rsidR="003D2004" w:rsidRPr="005640BB" w:rsidRDefault="003D2004" w:rsidP="003D2004">
            <w:pPr>
              <w:rPr>
                <w:rFonts w:eastAsia="Calibri"/>
              </w:rPr>
            </w:pPr>
          </w:p>
        </w:tc>
        <w:tc>
          <w:tcPr>
            <w:tcW w:w="992" w:type="dxa"/>
            <w:tcBorders>
              <w:right w:val="single" w:sz="4" w:space="0" w:color="auto"/>
            </w:tcBorders>
          </w:tcPr>
          <w:p w:rsidR="003D2004" w:rsidRPr="005640BB" w:rsidRDefault="003D2004" w:rsidP="003D2004">
            <w:pPr>
              <w:rPr>
                <w:rFonts w:eastAsia="Calibri"/>
              </w:rPr>
            </w:pPr>
          </w:p>
        </w:tc>
        <w:tc>
          <w:tcPr>
            <w:tcW w:w="850" w:type="dxa"/>
            <w:tcBorders>
              <w:left w:val="single" w:sz="4" w:space="0" w:color="auto"/>
            </w:tcBorders>
          </w:tcPr>
          <w:p w:rsidR="003D2004" w:rsidRPr="005640BB" w:rsidRDefault="003D2004" w:rsidP="003D2004">
            <w:pPr>
              <w:jc w:val="center"/>
              <w:rPr>
                <w:rFonts w:eastAsia="Calibri"/>
              </w:rPr>
            </w:pPr>
          </w:p>
        </w:tc>
        <w:tc>
          <w:tcPr>
            <w:tcW w:w="993" w:type="dxa"/>
            <w:tcBorders>
              <w:right w:val="single" w:sz="4" w:space="0" w:color="auto"/>
            </w:tcBorders>
          </w:tcPr>
          <w:p w:rsidR="003D2004" w:rsidRPr="005640BB" w:rsidRDefault="003D2004" w:rsidP="003D2004">
            <w:pPr>
              <w:rPr>
                <w:rFonts w:eastAsia="Calibri"/>
              </w:rPr>
            </w:pPr>
          </w:p>
        </w:tc>
        <w:tc>
          <w:tcPr>
            <w:tcW w:w="1134" w:type="dxa"/>
            <w:tcBorders>
              <w:left w:val="single" w:sz="4" w:space="0" w:color="auto"/>
            </w:tcBorders>
          </w:tcPr>
          <w:p w:rsidR="003D2004" w:rsidRPr="005640BB" w:rsidRDefault="003D2004" w:rsidP="003D2004">
            <w:pPr>
              <w:rPr>
                <w:rFonts w:eastAsia="Calibri"/>
              </w:rPr>
            </w:pPr>
          </w:p>
        </w:tc>
      </w:tr>
      <w:tr w:rsidR="003D2004" w:rsidRPr="005640BB" w:rsidTr="003D2004">
        <w:trPr>
          <w:trHeight w:val="711"/>
        </w:trPr>
        <w:tc>
          <w:tcPr>
            <w:tcW w:w="2235" w:type="dxa"/>
          </w:tcPr>
          <w:p w:rsidR="003D2004" w:rsidRPr="005640BB" w:rsidRDefault="003D2004" w:rsidP="003D2004">
            <w:pPr>
              <w:jc w:val="center"/>
              <w:rPr>
                <w:rFonts w:eastAsia="Calibri"/>
                <w:sz w:val="28"/>
                <w:szCs w:val="28"/>
              </w:rPr>
            </w:pPr>
          </w:p>
        </w:tc>
        <w:tc>
          <w:tcPr>
            <w:tcW w:w="850" w:type="dxa"/>
          </w:tcPr>
          <w:p w:rsidR="003D2004" w:rsidRPr="005640BB" w:rsidRDefault="003D2004" w:rsidP="003D2004">
            <w:pPr>
              <w:jc w:val="center"/>
              <w:rPr>
                <w:rFonts w:eastAsia="Calibri"/>
              </w:rPr>
            </w:pPr>
          </w:p>
        </w:tc>
        <w:tc>
          <w:tcPr>
            <w:tcW w:w="992" w:type="dxa"/>
            <w:tcBorders>
              <w:right w:val="single" w:sz="4" w:space="0" w:color="auto"/>
            </w:tcBorders>
          </w:tcPr>
          <w:p w:rsidR="003D2004" w:rsidRPr="005640BB" w:rsidRDefault="003D2004" w:rsidP="003D2004">
            <w:pPr>
              <w:rPr>
                <w:rFonts w:eastAsia="Calibri"/>
              </w:rPr>
            </w:pPr>
          </w:p>
        </w:tc>
        <w:tc>
          <w:tcPr>
            <w:tcW w:w="1134" w:type="dxa"/>
            <w:tcBorders>
              <w:left w:val="single" w:sz="4" w:space="0" w:color="auto"/>
            </w:tcBorders>
          </w:tcPr>
          <w:p w:rsidR="003D2004" w:rsidRPr="005640BB" w:rsidRDefault="003D2004" w:rsidP="003D2004">
            <w:pPr>
              <w:jc w:val="center"/>
              <w:rPr>
                <w:rFonts w:eastAsia="Calibri"/>
              </w:rPr>
            </w:pPr>
          </w:p>
        </w:tc>
        <w:tc>
          <w:tcPr>
            <w:tcW w:w="993" w:type="dxa"/>
            <w:tcBorders>
              <w:right w:val="single" w:sz="4" w:space="0" w:color="auto"/>
            </w:tcBorders>
          </w:tcPr>
          <w:p w:rsidR="003D2004" w:rsidRPr="005640BB" w:rsidRDefault="003D2004" w:rsidP="003D2004">
            <w:pPr>
              <w:jc w:val="center"/>
              <w:rPr>
                <w:rFonts w:eastAsia="Calibri"/>
              </w:rPr>
            </w:pPr>
          </w:p>
        </w:tc>
        <w:tc>
          <w:tcPr>
            <w:tcW w:w="992" w:type="dxa"/>
            <w:tcBorders>
              <w:right w:val="single" w:sz="4" w:space="0" w:color="auto"/>
            </w:tcBorders>
          </w:tcPr>
          <w:p w:rsidR="003D2004" w:rsidRPr="005640BB" w:rsidRDefault="003D2004" w:rsidP="003D2004">
            <w:pPr>
              <w:rPr>
                <w:rFonts w:eastAsia="Calibri"/>
              </w:rPr>
            </w:pPr>
          </w:p>
        </w:tc>
        <w:tc>
          <w:tcPr>
            <w:tcW w:w="850" w:type="dxa"/>
            <w:tcBorders>
              <w:left w:val="single" w:sz="4" w:space="0" w:color="auto"/>
            </w:tcBorders>
          </w:tcPr>
          <w:p w:rsidR="003D2004" w:rsidRPr="005640BB" w:rsidRDefault="003D2004" w:rsidP="003D2004">
            <w:pPr>
              <w:jc w:val="center"/>
              <w:rPr>
                <w:rFonts w:eastAsia="Calibri"/>
              </w:rPr>
            </w:pPr>
          </w:p>
        </w:tc>
        <w:tc>
          <w:tcPr>
            <w:tcW w:w="993" w:type="dxa"/>
            <w:tcBorders>
              <w:right w:val="single" w:sz="4" w:space="0" w:color="auto"/>
            </w:tcBorders>
          </w:tcPr>
          <w:p w:rsidR="003D2004" w:rsidRPr="005640BB" w:rsidRDefault="003D2004" w:rsidP="003D2004">
            <w:pPr>
              <w:rPr>
                <w:rFonts w:eastAsia="Calibri"/>
              </w:rPr>
            </w:pPr>
          </w:p>
        </w:tc>
        <w:tc>
          <w:tcPr>
            <w:tcW w:w="1134" w:type="dxa"/>
            <w:tcBorders>
              <w:left w:val="single" w:sz="4" w:space="0" w:color="auto"/>
            </w:tcBorders>
          </w:tcPr>
          <w:p w:rsidR="003D2004" w:rsidRPr="005640BB" w:rsidRDefault="003D2004" w:rsidP="003D2004">
            <w:pPr>
              <w:jc w:val="center"/>
              <w:rPr>
                <w:rFonts w:eastAsia="Calibri"/>
              </w:rPr>
            </w:pPr>
          </w:p>
        </w:tc>
      </w:tr>
    </w:tbl>
    <w:p w:rsidR="003D2004" w:rsidRPr="005640BB" w:rsidRDefault="003D2004" w:rsidP="003D2004">
      <w:pPr>
        <w:spacing w:after="200" w:line="276" w:lineRule="auto"/>
        <w:rPr>
          <w:rFonts w:eastAsia="Calibri"/>
          <w:lang w:val="en-US"/>
        </w:rPr>
      </w:pPr>
    </w:p>
    <w:p w:rsidR="003D2004" w:rsidRPr="005640BB" w:rsidRDefault="003D2004" w:rsidP="003D2004">
      <w:pPr>
        <w:spacing w:after="200" w:line="276" w:lineRule="auto"/>
        <w:rPr>
          <w:rFonts w:eastAsia="Calibri"/>
        </w:rPr>
      </w:pPr>
      <w:r w:rsidRPr="005640BB">
        <w:rPr>
          <w:rFonts w:eastAsia="Calibri"/>
        </w:rPr>
        <w:t>Прошу сумму __________________  снять с подотчета __________ за отходы при первичной обработке и гнилья.</w:t>
      </w:r>
    </w:p>
    <w:p w:rsidR="003D2004" w:rsidRPr="005640BB" w:rsidRDefault="003D2004" w:rsidP="003D2004">
      <w:pPr>
        <w:spacing w:after="200" w:line="276" w:lineRule="auto"/>
        <w:rPr>
          <w:rFonts w:eastAsia="Calibri"/>
        </w:rPr>
      </w:pPr>
      <w:r w:rsidRPr="005640BB">
        <w:rPr>
          <w:rFonts w:eastAsia="Calibri"/>
        </w:rPr>
        <w:t xml:space="preserve">Зав д.садом      _____________________________                                </w:t>
      </w:r>
    </w:p>
    <w:p w:rsidR="003D2004" w:rsidRPr="005640BB" w:rsidRDefault="003D2004" w:rsidP="003D2004">
      <w:pPr>
        <w:spacing w:after="200" w:line="276" w:lineRule="auto"/>
        <w:rPr>
          <w:rFonts w:eastAsia="Calibri"/>
        </w:rPr>
      </w:pPr>
      <w:r w:rsidRPr="005640BB">
        <w:rPr>
          <w:rFonts w:eastAsia="Calibri"/>
        </w:rPr>
        <w:t xml:space="preserve">Повар           _______________________________                                   </w:t>
      </w:r>
    </w:p>
    <w:p w:rsidR="003D2004" w:rsidRPr="005640BB" w:rsidRDefault="003D2004" w:rsidP="003D2004">
      <w:pPr>
        <w:spacing w:after="200" w:line="276" w:lineRule="auto"/>
        <w:rPr>
          <w:rFonts w:eastAsia="Calibri"/>
        </w:rPr>
      </w:pPr>
      <w:r w:rsidRPr="005640BB">
        <w:rPr>
          <w:rFonts w:eastAsia="Calibri"/>
        </w:rPr>
        <w:t xml:space="preserve">Завхоз ___________________________________ </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D2004" w:rsidRPr="00D03B2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03B24">
        <w:rPr>
          <w:sz w:val="24"/>
          <w:szCs w:val="24"/>
        </w:rPr>
        <w:t xml:space="preserve"> Служебная записка.</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sidRPr="005166AB">
        <w:t> </w:t>
      </w:r>
      <w:r w:rsidRPr="001723DE">
        <w:rPr>
          <w:bCs/>
        </w:rPr>
        <w:t>УТВЕРЖДАЮ:</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(ФИО, должность)</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_________________________</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(наименование учреждения)</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______________________</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Pr>
          <w:bCs/>
        </w:rPr>
        <w:t xml:space="preserve">                                                                                                                                                 (подпись)</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723DE">
        <w:rPr>
          <w:bCs/>
        </w:rPr>
        <w:t>СЛУЖЕБНАЯ ЗАПИСКА</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Сообщаю, что я отправился в ком</w:t>
      </w:r>
      <w:r>
        <w:rPr>
          <w:bCs/>
        </w:rPr>
        <w:t>андировку ____________________________________</w:t>
      </w:r>
      <w:r w:rsidRPr="001723DE">
        <w:rPr>
          <w:bCs/>
        </w:rPr>
        <w:t xml:space="preserve"> из с. Баган </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Pr>
          <w:bCs/>
        </w:rPr>
        <w:t xml:space="preserve">                                                                                                           (дата)</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Баганского района в ___________________________________________________</w:t>
      </w:r>
      <w:r>
        <w:rPr>
          <w:bCs/>
        </w:rPr>
        <w:t>______________</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 xml:space="preserve">                                                       ( место командировки, организация)  </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____________________________________________________________________________________________________________________________________________</w:t>
      </w:r>
      <w:r>
        <w:rPr>
          <w:bCs/>
        </w:rPr>
        <w:t>__________________________</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с целью ______________________________________________________________________</w:t>
      </w:r>
      <w:r>
        <w:rPr>
          <w:bCs/>
        </w:rPr>
        <w:t>______</w:t>
      </w:r>
      <w:r w:rsidRPr="001723DE">
        <w:rPr>
          <w:bCs/>
        </w:rPr>
        <w:t xml:space="preserve">   </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______________________________________________________________________</w:t>
      </w:r>
      <w:r>
        <w:rPr>
          <w:bCs/>
        </w:rPr>
        <w:t>_____________.</w:t>
      </w:r>
      <w:r w:rsidRPr="001723DE">
        <w:rPr>
          <w:bCs/>
        </w:rPr>
        <w:t xml:space="preserve"> </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 xml:space="preserve">  </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Вернулся обратно _____________________________________________________.</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Pr>
          <w:bCs/>
        </w:rPr>
        <w:t xml:space="preserve">                                                            (дата)</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Продолжительность командировки составила _______________календарных дней.</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723DE">
        <w:rPr>
          <w:bCs/>
        </w:rPr>
        <w:t>Должность                                  подпись                                              (ФИО)</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______________________</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Pr>
          <w:bCs/>
        </w:rPr>
        <w:t xml:space="preserve">              (дата)</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3D2004" w:rsidRPr="005640BB"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r>
        <w:rPr>
          <w:bCs/>
          <w:sz w:val="24"/>
          <w:szCs w:val="24"/>
        </w:rPr>
        <w:t xml:space="preserve">3. </w:t>
      </w:r>
      <w:r w:rsidRPr="00D03B24">
        <w:rPr>
          <w:bCs/>
          <w:sz w:val="24"/>
          <w:szCs w:val="24"/>
        </w:rPr>
        <w:t>Дефектная ведомость</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sidRPr="001723DE">
        <w:rPr>
          <w:bCs/>
        </w:rPr>
        <w:t>УТВЕРЖДАЮ:</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(должность)</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_________________________</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(наименование учреждения)</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_________________________</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Pr>
          <w:bCs/>
        </w:rPr>
        <w:t xml:space="preserve">                                                                                                                                           (ФИО, подпись)</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_________________________</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rPr>
      </w:pPr>
      <w:r>
        <w:rPr>
          <w:bCs/>
        </w:rPr>
        <w:t xml:space="preserve">                                                                                                                                (дата)</w:t>
      </w:r>
    </w:p>
    <w:p w:rsidR="003D2004" w:rsidRPr="001723DE"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rPr>
      </w:pPr>
      <w:r>
        <w:rPr>
          <w:bCs/>
        </w:rPr>
        <w:t>ДЕФЕКТНАЯ ВЕДОМОСТЬ</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rPr>
      </w:pPr>
    </w:p>
    <w:p w:rsidR="003D2004" w:rsidRDefault="003D2004" w:rsidP="003D2004">
      <w:pPr>
        <w:suppressAutoHyphens/>
        <w:rPr>
          <w:lang w:eastAsia="ar-SA"/>
        </w:rPr>
      </w:pPr>
      <w:r>
        <w:rPr>
          <w:lang w:eastAsia="ar-SA"/>
        </w:rPr>
        <w:t>____________________________________________________________________________</w:t>
      </w:r>
    </w:p>
    <w:p w:rsidR="003D2004" w:rsidRDefault="003D2004" w:rsidP="003D2004">
      <w:pPr>
        <w:suppressAutoHyphens/>
        <w:jc w:val="center"/>
        <w:rPr>
          <w:lang w:eastAsia="ar-SA"/>
        </w:rPr>
      </w:pPr>
      <w:r>
        <w:rPr>
          <w:lang w:eastAsia="ar-SA"/>
        </w:rPr>
        <w:t>(наименование отдела)</w:t>
      </w:r>
    </w:p>
    <w:p w:rsidR="003D2004" w:rsidRDefault="003D2004" w:rsidP="003D2004">
      <w:pPr>
        <w:suppressAutoHyphens/>
        <w:jc w:val="cente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567"/>
        <w:gridCol w:w="1462"/>
        <w:gridCol w:w="2365"/>
        <w:gridCol w:w="992"/>
        <w:gridCol w:w="837"/>
      </w:tblGrid>
      <w:tr w:rsidR="003D2004" w:rsidRPr="00F33438" w:rsidTr="003D2004">
        <w:tc>
          <w:tcPr>
            <w:tcW w:w="675" w:type="dxa"/>
            <w:vMerge w:val="restart"/>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 п/п</w:t>
            </w:r>
          </w:p>
        </w:tc>
        <w:tc>
          <w:tcPr>
            <w:tcW w:w="2552" w:type="dxa"/>
            <w:vMerge w:val="restart"/>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Объект ремонта</w:t>
            </w:r>
          </w:p>
        </w:tc>
        <w:tc>
          <w:tcPr>
            <w:tcW w:w="567" w:type="dxa"/>
            <w:vMerge w:val="restart"/>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Инв. №</w:t>
            </w:r>
          </w:p>
        </w:tc>
        <w:tc>
          <w:tcPr>
            <w:tcW w:w="1462" w:type="dxa"/>
            <w:vMerge w:val="restart"/>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Перечень дефектов</w:t>
            </w:r>
          </w:p>
        </w:tc>
        <w:tc>
          <w:tcPr>
            <w:tcW w:w="4194" w:type="dxa"/>
            <w:gridSpan w:val="3"/>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rPr>
            </w:pPr>
            <w:r w:rsidRPr="00F33438">
              <w:rPr>
                <w:bCs/>
              </w:rPr>
              <w:t>Материалы</w:t>
            </w:r>
          </w:p>
        </w:tc>
      </w:tr>
      <w:tr w:rsidR="003D2004" w:rsidRPr="00F33438" w:rsidTr="003D2004">
        <w:tc>
          <w:tcPr>
            <w:tcW w:w="675" w:type="dxa"/>
            <w:vMerge/>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vMerge/>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vMerge/>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vMerge/>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Наименование</w:t>
            </w: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Ед. изм.</w:t>
            </w: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Кол-во</w:t>
            </w: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3D2004" w:rsidRPr="00F33438" w:rsidTr="003D2004">
        <w:tc>
          <w:tcPr>
            <w:tcW w:w="67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3D2004" w:rsidRPr="00F33438"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bl>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Pr>
          <w:bCs/>
        </w:rPr>
        <w:t>________________________   _________________   _______________________</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Pr>
          <w:bCs/>
        </w:rPr>
        <w:t xml:space="preserve">        (должность)                            (подпись)                    (расшифровка подписи)</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Pr>
          <w:bCs/>
        </w:rPr>
        <w:t>«____»_______________201__г.</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Pr>
          <w:bCs/>
        </w:rPr>
        <w:t xml:space="preserve">           (дата)</w:t>
      </w: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32"/>
          <w:szCs w:val="32"/>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p>
    <w:p w:rsidR="003D2004" w:rsidRPr="00D03B2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r w:rsidRPr="00D03B24">
        <w:rPr>
          <w:bCs/>
          <w:sz w:val="24"/>
          <w:szCs w:val="24"/>
        </w:rPr>
        <w:t>4. Материальный отчет</w:t>
      </w:r>
    </w:p>
    <w:tbl>
      <w:tblPr>
        <w:tblW w:w="10260" w:type="dxa"/>
        <w:tblInd w:w="93" w:type="dxa"/>
        <w:tblLook w:val="04A0"/>
      </w:tblPr>
      <w:tblGrid>
        <w:gridCol w:w="462"/>
        <w:gridCol w:w="2321"/>
        <w:gridCol w:w="575"/>
        <w:gridCol w:w="760"/>
        <w:gridCol w:w="743"/>
        <w:gridCol w:w="893"/>
        <w:gridCol w:w="743"/>
        <w:gridCol w:w="759"/>
        <w:gridCol w:w="743"/>
        <w:gridCol w:w="759"/>
        <w:gridCol w:w="743"/>
        <w:gridCol w:w="759"/>
      </w:tblGrid>
      <w:tr w:rsidR="003D2004" w:rsidTr="003D2004">
        <w:trPr>
          <w:trHeight w:val="495"/>
        </w:trPr>
        <w:tc>
          <w:tcPr>
            <w:tcW w:w="10260" w:type="dxa"/>
            <w:gridSpan w:val="12"/>
            <w:tcBorders>
              <w:top w:val="nil"/>
              <w:left w:val="nil"/>
              <w:bottom w:val="nil"/>
              <w:right w:val="nil"/>
            </w:tcBorders>
            <w:shd w:val="clear" w:color="000000" w:fill="FFFFFF"/>
            <w:vAlign w:val="bottom"/>
            <w:hideMark/>
          </w:tcPr>
          <w:p w:rsidR="003D2004" w:rsidRPr="00D03B24" w:rsidRDefault="003D2004" w:rsidP="003D2004">
            <w:pPr>
              <w:jc w:val="center"/>
              <w:rPr>
                <w:rFonts w:ascii="Arial" w:hAnsi="Arial" w:cs="Arial"/>
                <w:color w:val="000000"/>
              </w:rPr>
            </w:pPr>
            <w:r w:rsidRPr="00D03B24">
              <w:rPr>
                <w:rFonts w:ascii="Arial" w:hAnsi="Arial" w:cs="Arial"/>
                <w:color w:val="000000"/>
              </w:rPr>
              <w:t>Материальный отчет</w:t>
            </w:r>
          </w:p>
        </w:tc>
      </w:tr>
      <w:tr w:rsidR="003D2004" w:rsidTr="003D2004">
        <w:trPr>
          <w:trHeight w:val="300"/>
        </w:trPr>
        <w:tc>
          <w:tcPr>
            <w:tcW w:w="10260" w:type="dxa"/>
            <w:gridSpan w:val="12"/>
            <w:tcBorders>
              <w:top w:val="nil"/>
              <w:left w:val="nil"/>
              <w:bottom w:val="nil"/>
              <w:right w:val="nil"/>
            </w:tcBorders>
            <w:shd w:val="clear" w:color="000000" w:fill="FFFFFF"/>
            <w:vAlign w:val="bottom"/>
            <w:hideMark/>
          </w:tcPr>
          <w:p w:rsidR="003D2004" w:rsidRPr="00D03B24" w:rsidRDefault="003D2004" w:rsidP="003D2004">
            <w:pPr>
              <w:rPr>
                <w:rFonts w:ascii="Arial" w:hAnsi="Arial" w:cs="Arial"/>
              </w:rPr>
            </w:pPr>
            <w:r w:rsidRPr="00D03B24">
              <w:rPr>
                <w:rFonts w:ascii="Arial" w:hAnsi="Arial" w:cs="Arial"/>
              </w:rPr>
              <w:t xml:space="preserve"> </w:t>
            </w:r>
          </w:p>
        </w:tc>
      </w:tr>
      <w:tr w:rsidR="003D2004" w:rsidTr="003D2004">
        <w:trPr>
          <w:trHeight w:val="255"/>
        </w:trPr>
        <w:tc>
          <w:tcPr>
            <w:tcW w:w="2720" w:type="dxa"/>
            <w:gridSpan w:val="2"/>
            <w:tcBorders>
              <w:top w:val="nil"/>
              <w:left w:val="nil"/>
              <w:bottom w:val="nil"/>
              <w:right w:val="nil"/>
            </w:tcBorders>
            <w:shd w:val="clear" w:color="000000" w:fill="FFFFFF"/>
            <w:vAlign w:val="bottom"/>
            <w:hideMark/>
          </w:tcPr>
          <w:p w:rsidR="003D2004" w:rsidRDefault="003D2004" w:rsidP="003D2004">
            <w:pPr>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0"/>
                <w:szCs w:val="20"/>
              </w:rPr>
              <w:t>О движении материалов за</w:t>
            </w:r>
          </w:p>
        </w:tc>
        <w:tc>
          <w:tcPr>
            <w:tcW w:w="2980" w:type="dxa"/>
            <w:gridSpan w:val="4"/>
            <w:tcBorders>
              <w:top w:val="nil"/>
              <w:left w:val="nil"/>
              <w:bottom w:val="single" w:sz="4" w:space="0" w:color="auto"/>
              <w:right w:val="nil"/>
            </w:tcBorders>
            <w:shd w:val="clear" w:color="000000" w:fill="FFFFFF"/>
            <w:hideMark/>
          </w:tcPr>
          <w:p w:rsidR="003D2004" w:rsidRDefault="003D2004" w:rsidP="003D2004">
            <w:pPr>
              <w:rPr>
                <w:rFonts w:ascii="Arial" w:hAnsi="Arial" w:cs="Arial"/>
                <w:sz w:val="20"/>
                <w:szCs w:val="20"/>
                <w:u w:val="single"/>
              </w:rPr>
            </w:pPr>
            <w:r>
              <w:rPr>
                <w:rFonts w:ascii="Arial" w:hAnsi="Arial" w:cs="Arial"/>
                <w:sz w:val="20"/>
                <w:szCs w:val="20"/>
                <w:u w:val="single"/>
              </w:rPr>
              <w:t> </w:t>
            </w:r>
          </w:p>
        </w:tc>
        <w:tc>
          <w:tcPr>
            <w:tcW w:w="1520" w:type="dxa"/>
            <w:gridSpan w:val="2"/>
            <w:tcBorders>
              <w:top w:val="nil"/>
              <w:left w:val="nil"/>
              <w:bottom w:val="nil"/>
              <w:right w:val="nil"/>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r>
              <w:rPr>
                <w:rFonts w:ascii="Arial" w:hAnsi="Arial" w:cs="Arial"/>
                <w:color w:val="000000"/>
                <w:sz w:val="20"/>
                <w:szCs w:val="20"/>
              </w:rPr>
              <w:t xml:space="preserve">месяц 20    г. </w:t>
            </w:r>
          </w:p>
        </w:tc>
        <w:tc>
          <w:tcPr>
            <w:tcW w:w="3040" w:type="dxa"/>
            <w:gridSpan w:val="4"/>
            <w:tcBorders>
              <w:top w:val="nil"/>
              <w:left w:val="nil"/>
              <w:bottom w:val="nil"/>
              <w:right w:val="nil"/>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255"/>
        </w:trPr>
        <w:tc>
          <w:tcPr>
            <w:tcW w:w="400" w:type="dxa"/>
            <w:tcBorders>
              <w:top w:val="nil"/>
              <w:left w:val="nil"/>
              <w:bottom w:val="nil"/>
              <w:right w:val="nil"/>
            </w:tcBorders>
            <w:shd w:val="clear" w:color="000000" w:fill="FFFFFF"/>
            <w:vAlign w:val="bottom"/>
            <w:hideMark/>
          </w:tcPr>
          <w:p w:rsidR="003D2004" w:rsidRDefault="003D2004" w:rsidP="003D2004">
            <w:pPr>
              <w:rPr>
                <w:rFonts w:ascii="Arial" w:hAnsi="Arial" w:cs="Arial"/>
                <w:color w:val="000000"/>
                <w:sz w:val="21"/>
                <w:szCs w:val="21"/>
              </w:rPr>
            </w:pPr>
            <w:r>
              <w:rPr>
                <w:rFonts w:ascii="Arial" w:hAnsi="Arial" w:cs="Arial"/>
                <w:color w:val="000000"/>
                <w:sz w:val="21"/>
                <w:szCs w:val="21"/>
              </w:rPr>
              <w:t> </w:t>
            </w:r>
          </w:p>
        </w:tc>
        <w:tc>
          <w:tcPr>
            <w:tcW w:w="9100" w:type="dxa"/>
            <w:gridSpan w:val="10"/>
            <w:tcBorders>
              <w:top w:val="nil"/>
              <w:left w:val="nil"/>
              <w:bottom w:val="nil"/>
              <w:right w:val="nil"/>
            </w:tcBorders>
            <w:shd w:val="clear" w:color="000000" w:fill="FFFFFF"/>
            <w:vAlign w:val="bottom"/>
            <w:hideMark/>
          </w:tcPr>
          <w:p w:rsidR="003D2004" w:rsidRDefault="003D2004" w:rsidP="003D2004">
            <w:pPr>
              <w:jc w:val="center"/>
              <w:rPr>
                <w:rFonts w:ascii="Arial" w:hAnsi="Arial" w:cs="Arial"/>
                <w:color w:val="000000"/>
                <w:sz w:val="21"/>
                <w:szCs w:val="21"/>
              </w:rPr>
            </w:pPr>
            <w:r>
              <w:rPr>
                <w:rFonts w:ascii="Arial" w:hAnsi="Arial" w:cs="Arial"/>
                <w:color w:val="000000"/>
                <w:sz w:val="21"/>
                <w:szCs w:val="21"/>
              </w:rPr>
              <w:t> </w:t>
            </w:r>
          </w:p>
        </w:tc>
        <w:tc>
          <w:tcPr>
            <w:tcW w:w="760" w:type="dxa"/>
            <w:tcBorders>
              <w:top w:val="nil"/>
              <w:left w:val="nil"/>
              <w:bottom w:val="nil"/>
              <w:right w:val="nil"/>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15"/>
        </w:trPr>
        <w:tc>
          <w:tcPr>
            <w:tcW w:w="2720" w:type="dxa"/>
            <w:gridSpan w:val="2"/>
            <w:tcBorders>
              <w:top w:val="nil"/>
              <w:left w:val="nil"/>
              <w:bottom w:val="single" w:sz="8" w:space="0" w:color="auto"/>
              <w:right w:val="nil"/>
            </w:tcBorders>
            <w:shd w:val="clear" w:color="000000" w:fill="FFFFFF"/>
            <w:vAlign w:val="bottom"/>
            <w:hideMark/>
          </w:tcPr>
          <w:p w:rsidR="003D2004" w:rsidRDefault="003D2004" w:rsidP="003D2004">
            <w:pPr>
              <w:jc w:val="right"/>
              <w:rPr>
                <w:rFonts w:ascii="Arial" w:hAnsi="Arial" w:cs="Arial"/>
                <w:color w:val="000000"/>
                <w:sz w:val="21"/>
                <w:szCs w:val="21"/>
              </w:rPr>
            </w:pPr>
            <w:r>
              <w:rPr>
                <w:rFonts w:ascii="Arial" w:hAnsi="Arial" w:cs="Arial"/>
                <w:color w:val="000000"/>
                <w:sz w:val="21"/>
                <w:szCs w:val="21"/>
              </w:rPr>
              <w:t> </w:t>
            </w:r>
          </w:p>
        </w:tc>
        <w:tc>
          <w:tcPr>
            <w:tcW w:w="4500" w:type="dxa"/>
            <w:gridSpan w:val="6"/>
            <w:tcBorders>
              <w:top w:val="nil"/>
              <w:left w:val="nil"/>
              <w:bottom w:val="single" w:sz="8" w:space="0" w:color="auto"/>
              <w:right w:val="nil"/>
            </w:tcBorders>
            <w:shd w:val="clear" w:color="000000" w:fill="FFFFFF"/>
            <w:hideMark/>
          </w:tcPr>
          <w:p w:rsidR="003D2004" w:rsidRDefault="003D2004" w:rsidP="003D2004">
            <w:pPr>
              <w:rPr>
                <w:rFonts w:ascii="Arial" w:hAnsi="Arial" w:cs="Arial"/>
              </w:rPr>
            </w:pPr>
            <w:r>
              <w:rPr>
                <w:rFonts w:ascii="Arial" w:hAnsi="Arial" w:cs="Arial"/>
              </w:rPr>
              <w:t> </w:t>
            </w:r>
          </w:p>
        </w:tc>
        <w:tc>
          <w:tcPr>
            <w:tcW w:w="1520" w:type="dxa"/>
            <w:gridSpan w:val="2"/>
            <w:tcBorders>
              <w:top w:val="nil"/>
              <w:left w:val="nil"/>
              <w:bottom w:val="single" w:sz="8" w:space="0" w:color="auto"/>
              <w:right w:val="nil"/>
            </w:tcBorders>
            <w:shd w:val="clear" w:color="000000" w:fill="FFFFFF"/>
            <w:vAlign w:val="bottom"/>
            <w:hideMark/>
          </w:tcPr>
          <w:p w:rsidR="003D2004" w:rsidRDefault="003D2004" w:rsidP="003D2004">
            <w:pPr>
              <w:rPr>
                <w:rFonts w:ascii="Arial" w:hAnsi="Arial" w:cs="Arial"/>
                <w:color w:val="000000"/>
                <w:sz w:val="20"/>
                <w:szCs w:val="20"/>
              </w:rPr>
            </w:pPr>
            <w:r>
              <w:rPr>
                <w:rFonts w:ascii="Arial" w:hAnsi="Arial" w:cs="Arial"/>
                <w:color w:val="000000"/>
                <w:sz w:val="20"/>
                <w:szCs w:val="20"/>
              </w:rPr>
              <w:t> </w:t>
            </w:r>
          </w:p>
        </w:tc>
        <w:tc>
          <w:tcPr>
            <w:tcW w:w="1520" w:type="dxa"/>
            <w:gridSpan w:val="2"/>
            <w:tcBorders>
              <w:top w:val="nil"/>
              <w:left w:val="nil"/>
              <w:bottom w:val="single" w:sz="8" w:space="0" w:color="auto"/>
              <w:right w:val="nil"/>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420"/>
        </w:trPr>
        <w:tc>
          <w:tcPr>
            <w:tcW w:w="400" w:type="dxa"/>
            <w:vMerge w:val="restart"/>
            <w:tcBorders>
              <w:top w:val="nil"/>
              <w:left w:val="single" w:sz="8" w:space="0" w:color="auto"/>
              <w:bottom w:val="nil"/>
              <w:right w:val="single" w:sz="8" w:space="0" w:color="auto"/>
            </w:tcBorders>
            <w:shd w:val="clear" w:color="000000" w:fill="FFFFFF"/>
            <w:vAlign w:val="bottom"/>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 xml:space="preserve"> № п/п</w:t>
            </w:r>
          </w:p>
        </w:tc>
        <w:tc>
          <w:tcPr>
            <w:tcW w:w="2320" w:type="dxa"/>
            <w:vMerge w:val="restart"/>
            <w:tcBorders>
              <w:top w:val="nil"/>
              <w:left w:val="single" w:sz="8" w:space="0" w:color="auto"/>
              <w:bottom w:val="nil"/>
              <w:right w:val="single" w:sz="8" w:space="0" w:color="auto"/>
            </w:tcBorders>
            <w:shd w:val="clear" w:color="000000" w:fill="FFFFFF"/>
            <w:vAlign w:val="bottom"/>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Наименование ценностей</w:t>
            </w:r>
          </w:p>
        </w:tc>
        <w:tc>
          <w:tcPr>
            <w:tcW w:w="560" w:type="dxa"/>
            <w:tcBorders>
              <w:top w:val="nil"/>
              <w:left w:val="nil"/>
              <w:bottom w:val="nil"/>
              <w:right w:val="single" w:sz="8" w:space="0" w:color="auto"/>
            </w:tcBorders>
            <w:shd w:val="clear" w:color="000000" w:fill="FFFFFF"/>
            <w:vAlign w:val="bottom"/>
            <w:hideMark/>
          </w:tcPr>
          <w:p w:rsidR="003D2004" w:rsidRDefault="003D2004" w:rsidP="003D2004">
            <w:pPr>
              <w:rPr>
                <w:rFonts w:ascii="Arial" w:hAnsi="Arial" w:cs="Arial"/>
                <w:color w:val="000000"/>
                <w:sz w:val="16"/>
                <w:szCs w:val="16"/>
              </w:rPr>
            </w:pPr>
            <w:r>
              <w:rPr>
                <w:rFonts w:ascii="Arial" w:hAnsi="Arial" w:cs="Arial"/>
                <w:color w:val="000000"/>
                <w:sz w:val="16"/>
                <w:szCs w:val="16"/>
              </w:rPr>
              <w:t>Еди ница</w:t>
            </w:r>
          </w:p>
        </w:tc>
        <w:tc>
          <w:tcPr>
            <w:tcW w:w="760" w:type="dxa"/>
            <w:vMerge w:val="restart"/>
            <w:tcBorders>
              <w:top w:val="nil"/>
              <w:left w:val="single" w:sz="8" w:space="0" w:color="auto"/>
              <w:bottom w:val="nil"/>
              <w:right w:val="single" w:sz="8" w:space="0" w:color="auto"/>
            </w:tcBorders>
            <w:shd w:val="clear" w:color="000000" w:fill="FFFFFF"/>
            <w:vAlign w:val="bottom"/>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Цена</w:t>
            </w:r>
          </w:p>
        </w:tc>
        <w:tc>
          <w:tcPr>
            <w:tcW w:w="166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Остаток                  на 01.     .   г.</w:t>
            </w:r>
          </w:p>
        </w:tc>
        <w:tc>
          <w:tcPr>
            <w:tcW w:w="152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Приход</w:t>
            </w:r>
          </w:p>
        </w:tc>
        <w:tc>
          <w:tcPr>
            <w:tcW w:w="152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Расход</w:t>
            </w:r>
          </w:p>
        </w:tc>
        <w:tc>
          <w:tcPr>
            <w:tcW w:w="152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Остаток                  на 01.     .   г.</w:t>
            </w:r>
          </w:p>
        </w:tc>
      </w:tr>
      <w:tr w:rsidR="003D2004" w:rsidTr="003D2004">
        <w:trPr>
          <w:trHeight w:val="270"/>
        </w:trPr>
        <w:tc>
          <w:tcPr>
            <w:tcW w:w="400" w:type="dxa"/>
            <w:vMerge/>
            <w:tcBorders>
              <w:top w:val="nil"/>
              <w:left w:val="single" w:sz="8" w:space="0" w:color="auto"/>
              <w:bottom w:val="nil"/>
              <w:right w:val="single" w:sz="8" w:space="0" w:color="auto"/>
            </w:tcBorders>
            <w:vAlign w:val="center"/>
            <w:hideMark/>
          </w:tcPr>
          <w:p w:rsidR="003D2004" w:rsidRDefault="003D2004" w:rsidP="003D2004">
            <w:pPr>
              <w:rPr>
                <w:rFonts w:ascii="Arial" w:hAnsi="Arial" w:cs="Arial"/>
                <w:color w:val="000000"/>
                <w:sz w:val="18"/>
                <w:szCs w:val="18"/>
              </w:rPr>
            </w:pPr>
          </w:p>
        </w:tc>
        <w:tc>
          <w:tcPr>
            <w:tcW w:w="2320" w:type="dxa"/>
            <w:vMerge/>
            <w:tcBorders>
              <w:top w:val="nil"/>
              <w:left w:val="single" w:sz="8" w:space="0" w:color="auto"/>
              <w:bottom w:val="nil"/>
              <w:right w:val="single" w:sz="8" w:space="0" w:color="auto"/>
            </w:tcBorders>
            <w:vAlign w:val="center"/>
            <w:hideMark/>
          </w:tcPr>
          <w:p w:rsidR="003D2004" w:rsidRDefault="003D2004" w:rsidP="003D2004">
            <w:pPr>
              <w:rPr>
                <w:rFonts w:ascii="Arial" w:hAnsi="Arial" w:cs="Arial"/>
                <w:color w:val="000000"/>
                <w:sz w:val="18"/>
                <w:szCs w:val="18"/>
              </w:rPr>
            </w:pPr>
          </w:p>
        </w:tc>
        <w:tc>
          <w:tcPr>
            <w:tcW w:w="560" w:type="dxa"/>
            <w:tcBorders>
              <w:top w:val="nil"/>
              <w:left w:val="nil"/>
              <w:bottom w:val="nil"/>
              <w:right w:val="single" w:sz="8" w:space="0" w:color="auto"/>
            </w:tcBorders>
            <w:shd w:val="clear" w:color="000000" w:fill="FFFFFF"/>
            <w:vAlign w:val="bottom"/>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изм</w:t>
            </w:r>
          </w:p>
        </w:tc>
        <w:tc>
          <w:tcPr>
            <w:tcW w:w="760" w:type="dxa"/>
            <w:vMerge/>
            <w:tcBorders>
              <w:top w:val="nil"/>
              <w:left w:val="single" w:sz="8" w:space="0" w:color="auto"/>
              <w:bottom w:val="nil"/>
              <w:right w:val="single" w:sz="8" w:space="0" w:color="auto"/>
            </w:tcBorders>
            <w:vAlign w:val="center"/>
            <w:hideMark/>
          </w:tcPr>
          <w:p w:rsidR="003D2004" w:rsidRDefault="003D2004" w:rsidP="003D2004">
            <w:pPr>
              <w:rPr>
                <w:rFonts w:ascii="Arial" w:hAnsi="Arial" w:cs="Arial"/>
                <w:color w:val="000000"/>
                <w:sz w:val="18"/>
                <w:szCs w:val="18"/>
              </w:rPr>
            </w:pPr>
          </w:p>
        </w:tc>
        <w:tc>
          <w:tcPr>
            <w:tcW w:w="1660" w:type="dxa"/>
            <w:gridSpan w:val="2"/>
            <w:vMerge/>
            <w:tcBorders>
              <w:top w:val="single" w:sz="8" w:space="0" w:color="auto"/>
              <w:left w:val="single" w:sz="8" w:space="0" w:color="auto"/>
              <w:bottom w:val="single" w:sz="8" w:space="0" w:color="000000"/>
              <w:right w:val="single" w:sz="8" w:space="0" w:color="000000"/>
            </w:tcBorders>
            <w:vAlign w:val="center"/>
            <w:hideMark/>
          </w:tcPr>
          <w:p w:rsidR="003D2004" w:rsidRDefault="003D2004" w:rsidP="003D2004">
            <w:pPr>
              <w:rPr>
                <w:rFonts w:ascii="Arial" w:hAnsi="Arial" w:cs="Arial"/>
                <w:color w:val="000000"/>
                <w:sz w:val="18"/>
                <w:szCs w:val="18"/>
              </w:rPr>
            </w:pPr>
          </w:p>
        </w:tc>
        <w:tc>
          <w:tcPr>
            <w:tcW w:w="1520" w:type="dxa"/>
            <w:gridSpan w:val="2"/>
            <w:vMerge/>
            <w:tcBorders>
              <w:top w:val="single" w:sz="8" w:space="0" w:color="auto"/>
              <w:left w:val="single" w:sz="8" w:space="0" w:color="auto"/>
              <w:bottom w:val="single" w:sz="8" w:space="0" w:color="000000"/>
              <w:right w:val="single" w:sz="8" w:space="0" w:color="000000"/>
            </w:tcBorders>
            <w:vAlign w:val="center"/>
            <w:hideMark/>
          </w:tcPr>
          <w:p w:rsidR="003D2004" w:rsidRDefault="003D2004" w:rsidP="003D2004">
            <w:pPr>
              <w:rPr>
                <w:rFonts w:ascii="Arial" w:hAnsi="Arial" w:cs="Arial"/>
                <w:color w:val="000000"/>
                <w:sz w:val="18"/>
                <w:szCs w:val="18"/>
              </w:rPr>
            </w:pPr>
          </w:p>
        </w:tc>
        <w:tc>
          <w:tcPr>
            <w:tcW w:w="1520" w:type="dxa"/>
            <w:gridSpan w:val="2"/>
            <w:vMerge/>
            <w:tcBorders>
              <w:top w:val="single" w:sz="8" w:space="0" w:color="auto"/>
              <w:left w:val="single" w:sz="8" w:space="0" w:color="auto"/>
              <w:bottom w:val="single" w:sz="8" w:space="0" w:color="000000"/>
              <w:right w:val="single" w:sz="8" w:space="0" w:color="000000"/>
            </w:tcBorders>
            <w:vAlign w:val="center"/>
            <w:hideMark/>
          </w:tcPr>
          <w:p w:rsidR="003D2004" w:rsidRDefault="003D2004" w:rsidP="003D2004">
            <w:pPr>
              <w:rPr>
                <w:rFonts w:ascii="Arial" w:hAnsi="Arial" w:cs="Arial"/>
                <w:color w:val="000000"/>
                <w:sz w:val="18"/>
                <w:szCs w:val="18"/>
              </w:rPr>
            </w:pPr>
          </w:p>
        </w:tc>
        <w:tc>
          <w:tcPr>
            <w:tcW w:w="1520" w:type="dxa"/>
            <w:gridSpan w:val="2"/>
            <w:vMerge/>
            <w:tcBorders>
              <w:top w:val="single" w:sz="8" w:space="0" w:color="auto"/>
              <w:left w:val="single" w:sz="8" w:space="0" w:color="auto"/>
              <w:bottom w:val="single" w:sz="8" w:space="0" w:color="000000"/>
              <w:right w:val="single" w:sz="8" w:space="0" w:color="000000"/>
            </w:tcBorders>
            <w:vAlign w:val="center"/>
            <w:hideMark/>
          </w:tcPr>
          <w:p w:rsidR="003D2004" w:rsidRDefault="003D2004" w:rsidP="003D2004">
            <w:pPr>
              <w:rPr>
                <w:rFonts w:ascii="Arial" w:hAnsi="Arial" w:cs="Arial"/>
                <w:color w:val="000000"/>
                <w:sz w:val="18"/>
                <w:szCs w:val="18"/>
              </w:rPr>
            </w:pPr>
          </w:p>
        </w:tc>
      </w:tr>
      <w:tr w:rsidR="003D2004" w:rsidTr="003D2004">
        <w:trPr>
          <w:trHeight w:val="255"/>
        </w:trPr>
        <w:tc>
          <w:tcPr>
            <w:tcW w:w="400" w:type="dxa"/>
            <w:vMerge/>
            <w:tcBorders>
              <w:top w:val="nil"/>
              <w:left w:val="single" w:sz="8" w:space="0" w:color="auto"/>
              <w:bottom w:val="nil"/>
              <w:right w:val="single" w:sz="8" w:space="0" w:color="auto"/>
            </w:tcBorders>
            <w:vAlign w:val="center"/>
            <w:hideMark/>
          </w:tcPr>
          <w:p w:rsidR="003D2004" w:rsidRDefault="003D2004" w:rsidP="003D2004">
            <w:pPr>
              <w:rPr>
                <w:rFonts w:ascii="Arial" w:hAnsi="Arial" w:cs="Arial"/>
                <w:color w:val="000000"/>
                <w:sz w:val="18"/>
                <w:szCs w:val="18"/>
              </w:rPr>
            </w:pPr>
          </w:p>
        </w:tc>
        <w:tc>
          <w:tcPr>
            <w:tcW w:w="2320" w:type="dxa"/>
            <w:vMerge/>
            <w:tcBorders>
              <w:top w:val="nil"/>
              <w:left w:val="single" w:sz="8" w:space="0" w:color="auto"/>
              <w:bottom w:val="nil"/>
              <w:right w:val="single" w:sz="8" w:space="0" w:color="auto"/>
            </w:tcBorders>
            <w:vAlign w:val="center"/>
            <w:hideMark/>
          </w:tcPr>
          <w:p w:rsidR="003D2004" w:rsidRDefault="003D2004" w:rsidP="003D2004">
            <w:pPr>
              <w:rPr>
                <w:rFonts w:ascii="Arial" w:hAnsi="Arial" w:cs="Arial"/>
                <w:color w:val="000000"/>
                <w:sz w:val="18"/>
                <w:szCs w:val="18"/>
              </w:rPr>
            </w:pPr>
          </w:p>
        </w:tc>
        <w:tc>
          <w:tcPr>
            <w:tcW w:w="560" w:type="dxa"/>
            <w:tcBorders>
              <w:top w:val="nil"/>
              <w:left w:val="nil"/>
              <w:bottom w:val="nil"/>
              <w:right w:val="single" w:sz="8" w:space="0" w:color="auto"/>
            </w:tcBorders>
            <w:shd w:val="clear" w:color="000000" w:fill="FFFFFF"/>
            <w:vAlign w:val="bottom"/>
            <w:hideMark/>
          </w:tcPr>
          <w:p w:rsidR="003D2004" w:rsidRDefault="003D2004" w:rsidP="003D2004">
            <w:pPr>
              <w:rPr>
                <w:rFonts w:ascii="Arial" w:hAnsi="Arial" w:cs="Arial"/>
                <w:sz w:val="18"/>
                <w:szCs w:val="18"/>
              </w:rPr>
            </w:pPr>
            <w:r>
              <w:rPr>
                <w:rFonts w:ascii="Arial" w:hAnsi="Arial" w:cs="Arial"/>
                <w:sz w:val="18"/>
                <w:szCs w:val="18"/>
              </w:rPr>
              <w:t> </w:t>
            </w:r>
          </w:p>
        </w:tc>
        <w:tc>
          <w:tcPr>
            <w:tcW w:w="760" w:type="dxa"/>
            <w:vMerge/>
            <w:tcBorders>
              <w:top w:val="nil"/>
              <w:left w:val="single" w:sz="8" w:space="0" w:color="auto"/>
              <w:bottom w:val="nil"/>
              <w:right w:val="single" w:sz="8" w:space="0" w:color="auto"/>
            </w:tcBorders>
            <w:vAlign w:val="center"/>
            <w:hideMark/>
          </w:tcPr>
          <w:p w:rsidR="003D2004" w:rsidRDefault="003D2004" w:rsidP="003D2004">
            <w:pPr>
              <w:rPr>
                <w:rFonts w:ascii="Arial" w:hAnsi="Arial" w:cs="Arial"/>
                <w:color w:val="000000"/>
                <w:sz w:val="18"/>
                <w:szCs w:val="18"/>
              </w:rPr>
            </w:pPr>
          </w:p>
        </w:tc>
        <w:tc>
          <w:tcPr>
            <w:tcW w:w="760" w:type="dxa"/>
            <w:tcBorders>
              <w:top w:val="nil"/>
              <w:left w:val="nil"/>
              <w:bottom w:val="nil"/>
              <w:right w:val="single" w:sz="8" w:space="0" w:color="auto"/>
            </w:tcBorders>
            <w:shd w:val="clear" w:color="000000" w:fill="FFFFFF"/>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к-во</w:t>
            </w:r>
          </w:p>
        </w:tc>
        <w:tc>
          <w:tcPr>
            <w:tcW w:w="900" w:type="dxa"/>
            <w:tcBorders>
              <w:top w:val="nil"/>
              <w:left w:val="nil"/>
              <w:bottom w:val="nil"/>
              <w:right w:val="single" w:sz="8" w:space="0" w:color="auto"/>
            </w:tcBorders>
            <w:shd w:val="clear" w:color="000000" w:fill="FFFFFF"/>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сумма</w:t>
            </w:r>
          </w:p>
        </w:tc>
        <w:tc>
          <w:tcPr>
            <w:tcW w:w="760" w:type="dxa"/>
            <w:tcBorders>
              <w:top w:val="nil"/>
              <w:left w:val="nil"/>
              <w:bottom w:val="nil"/>
              <w:right w:val="single" w:sz="8" w:space="0" w:color="auto"/>
            </w:tcBorders>
            <w:shd w:val="clear" w:color="000000" w:fill="FFFFFF"/>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к-во</w:t>
            </w:r>
          </w:p>
        </w:tc>
        <w:tc>
          <w:tcPr>
            <w:tcW w:w="760" w:type="dxa"/>
            <w:tcBorders>
              <w:top w:val="nil"/>
              <w:left w:val="nil"/>
              <w:bottom w:val="nil"/>
              <w:right w:val="single" w:sz="8" w:space="0" w:color="auto"/>
            </w:tcBorders>
            <w:shd w:val="clear" w:color="000000" w:fill="FFFFFF"/>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сумма</w:t>
            </w:r>
          </w:p>
        </w:tc>
        <w:tc>
          <w:tcPr>
            <w:tcW w:w="760" w:type="dxa"/>
            <w:tcBorders>
              <w:top w:val="nil"/>
              <w:left w:val="nil"/>
              <w:bottom w:val="nil"/>
              <w:right w:val="nil"/>
            </w:tcBorders>
            <w:shd w:val="clear" w:color="000000" w:fill="FFFFFF"/>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к-во</w:t>
            </w:r>
          </w:p>
        </w:tc>
        <w:tc>
          <w:tcPr>
            <w:tcW w:w="760" w:type="dxa"/>
            <w:tcBorders>
              <w:top w:val="nil"/>
              <w:left w:val="single" w:sz="4" w:space="0" w:color="auto"/>
              <w:bottom w:val="nil"/>
              <w:right w:val="single" w:sz="4" w:space="0" w:color="auto"/>
            </w:tcBorders>
            <w:shd w:val="clear" w:color="000000" w:fill="FFFFFF"/>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сумма</w:t>
            </w:r>
          </w:p>
        </w:tc>
        <w:tc>
          <w:tcPr>
            <w:tcW w:w="760" w:type="dxa"/>
            <w:tcBorders>
              <w:top w:val="nil"/>
              <w:left w:val="nil"/>
              <w:bottom w:val="nil"/>
              <w:right w:val="single" w:sz="8" w:space="0" w:color="auto"/>
            </w:tcBorders>
            <w:shd w:val="clear" w:color="000000" w:fill="FFFFFF"/>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к-во</w:t>
            </w:r>
          </w:p>
        </w:tc>
        <w:tc>
          <w:tcPr>
            <w:tcW w:w="760" w:type="dxa"/>
            <w:tcBorders>
              <w:top w:val="nil"/>
              <w:left w:val="nil"/>
              <w:bottom w:val="nil"/>
              <w:right w:val="single" w:sz="8" w:space="0" w:color="auto"/>
            </w:tcBorders>
            <w:shd w:val="clear" w:color="000000" w:fill="FFFFFF"/>
            <w:hideMark/>
          </w:tcPr>
          <w:p w:rsidR="003D2004" w:rsidRDefault="003D2004" w:rsidP="003D2004">
            <w:pPr>
              <w:jc w:val="center"/>
              <w:rPr>
                <w:rFonts w:ascii="Arial" w:hAnsi="Arial" w:cs="Arial"/>
                <w:color w:val="000000"/>
                <w:sz w:val="18"/>
                <w:szCs w:val="18"/>
              </w:rPr>
            </w:pPr>
            <w:r>
              <w:rPr>
                <w:rFonts w:ascii="Arial" w:hAnsi="Arial" w:cs="Arial"/>
                <w:color w:val="000000"/>
                <w:sz w:val="18"/>
                <w:szCs w:val="18"/>
              </w:rPr>
              <w:t>сумма</w:t>
            </w:r>
          </w:p>
        </w:tc>
      </w:tr>
      <w:tr w:rsidR="003D2004" w:rsidTr="003D2004">
        <w:trPr>
          <w:trHeight w:val="360"/>
        </w:trPr>
        <w:tc>
          <w:tcPr>
            <w:tcW w:w="400" w:type="dxa"/>
            <w:tcBorders>
              <w:top w:val="single" w:sz="4" w:space="0" w:color="auto"/>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single" w:sz="4" w:space="0" w:color="auto"/>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single" w:sz="4" w:space="0" w:color="auto"/>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single" w:sz="4" w:space="0" w:color="auto"/>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single" w:sz="4" w:space="0" w:color="auto"/>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single" w:sz="4" w:space="0" w:color="auto"/>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single" w:sz="4" w:space="0" w:color="auto"/>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single" w:sz="4" w:space="0" w:color="auto"/>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single" w:sz="4" w:space="0" w:color="auto"/>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single" w:sz="4" w:space="0" w:color="auto"/>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single" w:sz="4" w:space="0" w:color="auto"/>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232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xml:space="preserve">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r w:rsidR="003D2004" w:rsidTr="003D2004">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D2004" w:rsidRDefault="003D2004" w:rsidP="003D2004">
            <w:pPr>
              <w:rPr>
                <w:rFonts w:ascii="Arial CYR" w:hAnsi="Arial CYR" w:cs="Arial CYR"/>
                <w:sz w:val="28"/>
                <w:szCs w:val="28"/>
              </w:rPr>
            </w:pPr>
            <w:r>
              <w:rPr>
                <w:rFonts w:ascii="Arial CYR" w:hAnsi="Arial CYR" w:cs="Arial CYR"/>
                <w:sz w:val="28"/>
                <w:szCs w:val="28"/>
              </w:rPr>
              <w:t> </w:t>
            </w:r>
          </w:p>
        </w:tc>
        <w:tc>
          <w:tcPr>
            <w:tcW w:w="2320" w:type="dxa"/>
            <w:tcBorders>
              <w:top w:val="nil"/>
              <w:left w:val="nil"/>
              <w:bottom w:val="single" w:sz="4" w:space="0" w:color="auto"/>
              <w:right w:val="single" w:sz="4" w:space="0" w:color="auto"/>
            </w:tcBorders>
            <w:shd w:val="clear" w:color="auto" w:fill="auto"/>
            <w:noWrap/>
            <w:vAlign w:val="bottom"/>
            <w:hideMark/>
          </w:tcPr>
          <w:p w:rsidR="003D2004" w:rsidRDefault="003D2004" w:rsidP="003D2004">
            <w:pPr>
              <w:rPr>
                <w:rFonts w:ascii="Arial CYR" w:hAnsi="Arial CYR" w:cs="Arial CYR"/>
                <w:sz w:val="28"/>
                <w:szCs w:val="28"/>
              </w:rPr>
            </w:pPr>
            <w:r>
              <w:rPr>
                <w:rFonts w:ascii="Arial CYR" w:hAnsi="Arial CYR" w:cs="Arial CYR"/>
                <w:sz w:val="28"/>
                <w:szCs w:val="28"/>
              </w:rPr>
              <w:t> </w:t>
            </w:r>
          </w:p>
        </w:tc>
        <w:tc>
          <w:tcPr>
            <w:tcW w:w="560" w:type="dxa"/>
            <w:tcBorders>
              <w:top w:val="nil"/>
              <w:left w:val="nil"/>
              <w:bottom w:val="single" w:sz="4" w:space="0" w:color="auto"/>
              <w:right w:val="single" w:sz="4" w:space="0" w:color="auto"/>
            </w:tcBorders>
            <w:shd w:val="clear" w:color="auto" w:fill="auto"/>
            <w:noWrap/>
            <w:vAlign w:val="bottom"/>
            <w:hideMark/>
          </w:tcPr>
          <w:p w:rsidR="003D2004" w:rsidRDefault="003D2004" w:rsidP="003D2004">
            <w:pPr>
              <w:rPr>
                <w:rFonts w:ascii="Arial CYR" w:hAnsi="Arial CYR" w:cs="Arial CYR"/>
                <w:sz w:val="28"/>
                <w:szCs w:val="28"/>
              </w:rPr>
            </w:pPr>
            <w:r>
              <w:rPr>
                <w:rFonts w:ascii="Arial CYR" w:hAnsi="Arial CYR" w:cs="Arial CYR"/>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3D2004" w:rsidRDefault="003D2004" w:rsidP="003D2004">
            <w:pPr>
              <w:rPr>
                <w:rFonts w:ascii="Arial CYR" w:hAnsi="Arial CYR" w:cs="Arial CYR"/>
                <w:sz w:val="20"/>
                <w:szCs w:val="20"/>
              </w:rPr>
            </w:pPr>
            <w:r>
              <w:rPr>
                <w:rFonts w:ascii="Arial CYR" w:hAnsi="Arial CYR" w:cs="Arial CYR"/>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FFFFFF"/>
            <w:hideMark/>
          </w:tcPr>
          <w:p w:rsidR="003D2004" w:rsidRDefault="003D2004" w:rsidP="003D2004">
            <w:pPr>
              <w:rPr>
                <w:rFonts w:ascii="Arial" w:hAnsi="Arial" w:cs="Arial"/>
                <w:sz w:val="20"/>
                <w:szCs w:val="20"/>
              </w:rPr>
            </w:pPr>
            <w:r>
              <w:rPr>
                <w:rFonts w:ascii="Arial" w:hAnsi="Arial" w:cs="Arial"/>
                <w:sz w:val="20"/>
                <w:szCs w:val="20"/>
              </w:rPr>
              <w:t> </w:t>
            </w:r>
          </w:p>
        </w:tc>
      </w:tr>
    </w:tbl>
    <w:p w:rsidR="003D200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32"/>
          <w:szCs w:val="32"/>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p>
    <w:p w:rsidR="008B4729" w:rsidRDefault="008B4729"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p>
    <w:p w:rsidR="003D2004" w:rsidRPr="00D03B24" w:rsidRDefault="003D2004" w:rsidP="003D200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r w:rsidRPr="00D03B24">
        <w:rPr>
          <w:bCs/>
          <w:sz w:val="24"/>
          <w:szCs w:val="24"/>
        </w:rPr>
        <w:t>5. Акт о выделении дел к уничтожению</w:t>
      </w:r>
    </w:p>
    <w:p w:rsidR="003D2004" w:rsidRDefault="003D2004" w:rsidP="003D2004"/>
    <w:p w:rsidR="003D2004" w:rsidRDefault="003D2004" w:rsidP="003D2004">
      <w:r>
        <w:t>________________________                                                                           Утверждаю</w:t>
      </w:r>
    </w:p>
    <w:p w:rsidR="003D2004" w:rsidRDefault="003D2004" w:rsidP="003D2004">
      <w:pPr>
        <w:rPr>
          <w:sz w:val="18"/>
          <w:szCs w:val="18"/>
        </w:rPr>
      </w:pPr>
      <w:r>
        <w:rPr>
          <w:sz w:val="18"/>
          <w:szCs w:val="18"/>
        </w:rPr>
        <w:t xml:space="preserve">     (наименование учреждения)                                                                                           Наименование должности</w:t>
      </w:r>
    </w:p>
    <w:p w:rsidR="003D2004" w:rsidRDefault="003D2004" w:rsidP="003D2004">
      <w:pPr>
        <w:rPr>
          <w:sz w:val="18"/>
          <w:szCs w:val="18"/>
        </w:rPr>
      </w:pPr>
      <w:r>
        <w:rPr>
          <w:sz w:val="18"/>
          <w:szCs w:val="18"/>
        </w:rPr>
        <w:t xml:space="preserve">                                                                                                                                                руководителя учреждения</w:t>
      </w:r>
    </w:p>
    <w:p w:rsidR="003D2004" w:rsidRDefault="003D2004" w:rsidP="003D2004">
      <w:pPr>
        <w:rPr>
          <w:sz w:val="18"/>
          <w:szCs w:val="18"/>
        </w:rPr>
      </w:pPr>
    </w:p>
    <w:p w:rsidR="003D2004" w:rsidRDefault="003D2004" w:rsidP="003D2004">
      <w:r>
        <w:t>АКТ</w:t>
      </w:r>
    </w:p>
    <w:p w:rsidR="003D2004" w:rsidRDefault="003D2004" w:rsidP="003D2004">
      <w:r>
        <w:t>«____»_______________г №____________                                      _________________</w:t>
      </w:r>
    </w:p>
    <w:p w:rsidR="003D2004" w:rsidRDefault="003D2004" w:rsidP="003D2004">
      <w:r>
        <w:t>с.__________________</w:t>
      </w:r>
    </w:p>
    <w:p w:rsidR="003D2004" w:rsidRDefault="003D2004" w:rsidP="003D2004">
      <w:r>
        <w:t xml:space="preserve">                                                                                                            </w:t>
      </w:r>
      <w:r>
        <w:rPr>
          <w:sz w:val="18"/>
          <w:szCs w:val="18"/>
        </w:rPr>
        <w:t>(подпись, И.О.Фамилия)</w:t>
      </w:r>
      <w:r>
        <w:t xml:space="preserve">                              </w:t>
      </w:r>
    </w:p>
    <w:p w:rsidR="003D2004" w:rsidRDefault="003D2004" w:rsidP="003D2004">
      <w:r>
        <w:t>О выделении к уничтожению документов и дел</w:t>
      </w:r>
    </w:p>
    <w:p w:rsidR="003D2004" w:rsidRDefault="003D2004" w:rsidP="003D2004"/>
    <w:p w:rsidR="003D2004" w:rsidRDefault="003D2004" w:rsidP="003D2004"/>
    <w:p w:rsidR="003D2004" w:rsidRDefault="003D2004" w:rsidP="003D2004">
      <w:r>
        <w:t>Основание: Приказ №___________ от «_____» ____________20__г</w:t>
      </w:r>
    </w:p>
    <w:p w:rsidR="003D2004" w:rsidRDefault="003D2004" w:rsidP="003D2004"/>
    <w:p w:rsidR="003D2004" w:rsidRDefault="003D2004" w:rsidP="003D2004">
      <w:r>
        <w:t>Составлен экспертной комиссией</w:t>
      </w:r>
    </w:p>
    <w:p w:rsidR="003D2004" w:rsidRDefault="003D2004" w:rsidP="003D2004"/>
    <w:p w:rsidR="003D2004" w:rsidRDefault="003D2004" w:rsidP="003D2004">
      <w:r>
        <w:t xml:space="preserve">Председатель комиссии          ___________________________ </w:t>
      </w:r>
    </w:p>
    <w:p w:rsidR="003D2004" w:rsidRDefault="003D2004" w:rsidP="003D2004">
      <w:pPr>
        <w:rPr>
          <w:sz w:val="18"/>
          <w:szCs w:val="18"/>
        </w:rPr>
      </w:pPr>
      <w:r>
        <w:t xml:space="preserve">                                                      </w:t>
      </w:r>
      <w:r>
        <w:rPr>
          <w:sz w:val="18"/>
          <w:szCs w:val="18"/>
        </w:rPr>
        <w:t>(должность, фамилия, инициалы)</w:t>
      </w:r>
    </w:p>
    <w:p w:rsidR="003D2004" w:rsidRDefault="003D2004" w:rsidP="003D2004">
      <w:pPr>
        <w:rPr>
          <w:sz w:val="18"/>
          <w:szCs w:val="18"/>
        </w:rPr>
      </w:pPr>
    </w:p>
    <w:p w:rsidR="003D2004" w:rsidRDefault="003D2004" w:rsidP="003D2004">
      <w:r>
        <w:t xml:space="preserve">Члены комиссии                     ___________________________     </w:t>
      </w:r>
    </w:p>
    <w:p w:rsidR="003D2004" w:rsidRDefault="003D2004" w:rsidP="003D2004">
      <w:r>
        <w:t xml:space="preserve">                                                  ___________________________</w:t>
      </w:r>
    </w:p>
    <w:p w:rsidR="003D2004" w:rsidRDefault="003D2004" w:rsidP="003D2004">
      <w:r>
        <w:t xml:space="preserve">                                                  ___________________________</w:t>
      </w:r>
    </w:p>
    <w:p w:rsidR="003D2004" w:rsidRDefault="003D2004" w:rsidP="003D2004">
      <w:r>
        <w:t xml:space="preserve">                                                  ___________________________</w:t>
      </w:r>
    </w:p>
    <w:p w:rsidR="003D2004" w:rsidRDefault="003D2004" w:rsidP="003D2004">
      <w:pPr>
        <w:rPr>
          <w:sz w:val="18"/>
          <w:szCs w:val="18"/>
        </w:rPr>
      </w:pPr>
      <w:r>
        <w:t xml:space="preserve">                                                      </w:t>
      </w:r>
      <w:r>
        <w:rPr>
          <w:sz w:val="18"/>
          <w:szCs w:val="18"/>
        </w:rPr>
        <w:t>(должность, фамилия, инициалы)</w:t>
      </w:r>
    </w:p>
    <w:p w:rsidR="003D2004" w:rsidRDefault="003D2004" w:rsidP="003D2004">
      <w:pPr>
        <w:rPr>
          <w:sz w:val="18"/>
          <w:szCs w:val="18"/>
        </w:rPr>
      </w:pPr>
    </w:p>
    <w:p w:rsidR="003D2004" w:rsidRPr="00764658" w:rsidRDefault="003D2004" w:rsidP="003D2004">
      <w:r>
        <w:t>Присутствовали                      ____________________________</w:t>
      </w:r>
    </w:p>
    <w:p w:rsidR="003D2004" w:rsidRDefault="003D2004" w:rsidP="003D2004">
      <w:r>
        <w:t xml:space="preserve">                                                 ____________________________</w:t>
      </w:r>
    </w:p>
    <w:p w:rsidR="003D2004" w:rsidRDefault="003D2004" w:rsidP="003D2004">
      <w:pPr>
        <w:rPr>
          <w:sz w:val="18"/>
          <w:szCs w:val="18"/>
        </w:rPr>
      </w:pPr>
      <w:r>
        <w:t xml:space="preserve">                                                     </w:t>
      </w:r>
      <w:r>
        <w:rPr>
          <w:sz w:val="18"/>
          <w:szCs w:val="18"/>
        </w:rPr>
        <w:t>(должность, фамилия, инициалы)</w:t>
      </w:r>
    </w:p>
    <w:p w:rsidR="003D2004" w:rsidRDefault="003D2004" w:rsidP="003D2004"/>
    <w:p w:rsidR="003D2004" w:rsidRDefault="003D2004" w:rsidP="003D2004"/>
    <w:p w:rsidR="003D2004" w:rsidRDefault="003D2004" w:rsidP="003D2004"/>
    <w:p w:rsidR="003D2004" w:rsidRDefault="003D2004" w:rsidP="003D2004">
      <w:r>
        <w:t xml:space="preserve">                        Комиссия, руководствуясь Федеральным законом №129-ФЗ от 21.11.1996 «О бухгалтерском учете», налоговым кодексом ст. 23 п.1 подп.8 НК РФ и перечнем типовых управленческих документов, с указанием сроков хранения отобрала к уничтожению следующие документы, хранящиеся в учреждении:</w:t>
      </w:r>
    </w:p>
    <w:p w:rsidR="003D2004" w:rsidRDefault="003D2004" w:rsidP="003D2004"/>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1908"/>
        <w:gridCol w:w="2429"/>
        <w:gridCol w:w="1533"/>
        <w:gridCol w:w="1539"/>
        <w:gridCol w:w="1421"/>
      </w:tblGrid>
      <w:tr w:rsidR="003D2004" w:rsidTr="003D2004">
        <w:trPr>
          <w:trHeight w:val="891"/>
        </w:trPr>
        <w:tc>
          <w:tcPr>
            <w:tcW w:w="837" w:type="dxa"/>
            <w:shd w:val="clear" w:color="auto" w:fill="auto"/>
          </w:tcPr>
          <w:p w:rsidR="003D2004" w:rsidRDefault="003D2004" w:rsidP="003D2004">
            <w:r>
              <w:t>№ п/п</w:t>
            </w:r>
          </w:p>
        </w:tc>
        <w:tc>
          <w:tcPr>
            <w:tcW w:w="1908" w:type="dxa"/>
            <w:shd w:val="clear" w:color="auto" w:fill="auto"/>
          </w:tcPr>
          <w:p w:rsidR="003D2004" w:rsidRDefault="003D2004" w:rsidP="003D2004">
            <w:r>
              <w:t>Годы документов и дел</w:t>
            </w:r>
          </w:p>
        </w:tc>
        <w:tc>
          <w:tcPr>
            <w:tcW w:w="2429" w:type="dxa"/>
            <w:shd w:val="clear" w:color="auto" w:fill="auto"/>
          </w:tcPr>
          <w:p w:rsidR="003D2004" w:rsidRDefault="003D2004" w:rsidP="003D2004">
            <w:r>
              <w:t>Заголовки документов</w:t>
            </w:r>
          </w:p>
        </w:tc>
        <w:tc>
          <w:tcPr>
            <w:tcW w:w="1533" w:type="dxa"/>
            <w:shd w:val="clear" w:color="auto" w:fill="auto"/>
          </w:tcPr>
          <w:p w:rsidR="003D2004" w:rsidRDefault="003D2004" w:rsidP="003D2004">
            <w:r>
              <w:t>Пояснения</w:t>
            </w:r>
          </w:p>
        </w:tc>
        <w:tc>
          <w:tcPr>
            <w:tcW w:w="1539" w:type="dxa"/>
            <w:shd w:val="clear" w:color="auto" w:fill="auto"/>
          </w:tcPr>
          <w:p w:rsidR="003D2004" w:rsidRDefault="003D2004" w:rsidP="003D2004">
            <w:r>
              <w:t>Количество документов и дел</w:t>
            </w:r>
          </w:p>
        </w:tc>
        <w:tc>
          <w:tcPr>
            <w:tcW w:w="1421" w:type="dxa"/>
            <w:shd w:val="clear" w:color="auto" w:fill="auto"/>
          </w:tcPr>
          <w:p w:rsidR="003D2004" w:rsidRDefault="003D2004" w:rsidP="003D2004">
            <w:r>
              <w:t>Номера статей по перечню</w:t>
            </w:r>
          </w:p>
        </w:tc>
      </w:tr>
      <w:tr w:rsidR="003D2004" w:rsidTr="003D2004">
        <w:trPr>
          <w:trHeight w:val="919"/>
        </w:trPr>
        <w:tc>
          <w:tcPr>
            <w:tcW w:w="837" w:type="dxa"/>
            <w:shd w:val="clear" w:color="auto" w:fill="auto"/>
          </w:tcPr>
          <w:p w:rsidR="003D2004" w:rsidRDefault="003D2004" w:rsidP="003D2004">
            <w:r>
              <w:t xml:space="preserve"> 1 </w:t>
            </w:r>
          </w:p>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r w:rsidR="003D2004" w:rsidTr="003D2004">
        <w:trPr>
          <w:trHeight w:val="894"/>
        </w:trPr>
        <w:tc>
          <w:tcPr>
            <w:tcW w:w="837" w:type="dxa"/>
            <w:shd w:val="clear" w:color="auto" w:fill="auto"/>
          </w:tcPr>
          <w:p w:rsidR="003D2004" w:rsidRDefault="003D2004" w:rsidP="003D2004">
            <w:r>
              <w:t>2</w:t>
            </w:r>
          </w:p>
          <w:p w:rsidR="003D2004" w:rsidRDefault="003D2004" w:rsidP="003D2004"/>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r w:rsidR="003D2004" w:rsidTr="003D2004">
        <w:trPr>
          <w:trHeight w:val="868"/>
        </w:trPr>
        <w:tc>
          <w:tcPr>
            <w:tcW w:w="837" w:type="dxa"/>
            <w:shd w:val="clear" w:color="auto" w:fill="auto"/>
          </w:tcPr>
          <w:p w:rsidR="003D2004" w:rsidRDefault="003D2004" w:rsidP="003D2004">
            <w:r>
              <w:t>3</w:t>
            </w:r>
          </w:p>
          <w:p w:rsidR="003D2004" w:rsidRDefault="003D2004" w:rsidP="003D2004"/>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r w:rsidR="003D2004" w:rsidTr="003D2004">
        <w:trPr>
          <w:trHeight w:val="828"/>
        </w:trPr>
        <w:tc>
          <w:tcPr>
            <w:tcW w:w="837" w:type="dxa"/>
            <w:shd w:val="clear" w:color="auto" w:fill="auto"/>
          </w:tcPr>
          <w:p w:rsidR="003D2004" w:rsidRDefault="003D2004" w:rsidP="003D2004">
            <w:r>
              <w:t>4</w:t>
            </w:r>
          </w:p>
          <w:p w:rsidR="003D2004" w:rsidRDefault="003D2004" w:rsidP="003D2004"/>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r w:rsidR="003D2004" w:rsidTr="003D2004">
        <w:trPr>
          <w:trHeight w:val="781"/>
        </w:trPr>
        <w:tc>
          <w:tcPr>
            <w:tcW w:w="837" w:type="dxa"/>
            <w:shd w:val="clear" w:color="auto" w:fill="auto"/>
          </w:tcPr>
          <w:p w:rsidR="003D2004" w:rsidRDefault="003D2004" w:rsidP="003D2004">
            <w:r>
              <w:t>5</w:t>
            </w:r>
          </w:p>
          <w:p w:rsidR="003D2004" w:rsidRDefault="003D2004" w:rsidP="003D2004"/>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r w:rsidR="003D2004" w:rsidTr="003D2004">
        <w:trPr>
          <w:trHeight w:val="292"/>
        </w:trPr>
        <w:tc>
          <w:tcPr>
            <w:tcW w:w="837" w:type="dxa"/>
            <w:shd w:val="clear" w:color="auto" w:fill="auto"/>
          </w:tcPr>
          <w:p w:rsidR="003D2004" w:rsidRDefault="003D2004" w:rsidP="003D2004">
            <w:r>
              <w:t>6</w:t>
            </w:r>
          </w:p>
          <w:p w:rsidR="003D2004" w:rsidRDefault="003D2004" w:rsidP="003D2004"/>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r w:rsidR="003D2004" w:rsidTr="003D2004">
        <w:trPr>
          <w:trHeight w:val="292"/>
        </w:trPr>
        <w:tc>
          <w:tcPr>
            <w:tcW w:w="837" w:type="dxa"/>
            <w:shd w:val="clear" w:color="auto" w:fill="auto"/>
          </w:tcPr>
          <w:p w:rsidR="003D2004" w:rsidRDefault="003D2004" w:rsidP="003D2004">
            <w:r>
              <w:t>7</w:t>
            </w:r>
          </w:p>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r w:rsidR="003D2004" w:rsidTr="003D2004">
        <w:trPr>
          <w:trHeight w:val="292"/>
        </w:trPr>
        <w:tc>
          <w:tcPr>
            <w:tcW w:w="837" w:type="dxa"/>
            <w:shd w:val="clear" w:color="auto" w:fill="auto"/>
          </w:tcPr>
          <w:p w:rsidR="003D2004" w:rsidRDefault="003D2004" w:rsidP="003D2004">
            <w:r>
              <w:t>8</w:t>
            </w:r>
          </w:p>
          <w:p w:rsidR="003D2004" w:rsidRDefault="003D2004" w:rsidP="003D2004"/>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r w:rsidR="003D2004" w:rsidTr="003D2004">
        <w:trPr>
          <w:trHeight w:val="292"/>
        </w:trPr>
        <w:tc>
          <w:tcPr>
            <w:tcW w:w="837" w:type="dxa"/>
            <w:shd w:val="clear" w:color="auto" w:fill="auto"/>
          </w:tcPr>
          <w:p w:rsidR="003D2004" w:rsidRDefault="003D2004" w:rsidP="003D2004">
            <w:r>
              <w:t>9</w:t>
            </w:r>
          </w:p>
          <w:p w:rsidR="003D2004" w:rsidRDefault="003D2004" w:rsidP="003D2004"/>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r w:rsidR="003D2004" w:rsidTr="003D2004">
        <w:trPr>
          <w:trHeight w:val="292"/>
        </w:trPr>
        <w:tc>
          <w:tcPr>
            <w:tcW w:w="837" w:type="dxa"/>
            <w:shd w:val="clear" w:color="auto" w:fill="auto"/>
          </w:tcPr>
          <w:p w:rsidR="003D2004" w:rsidRDefault="003D2004" w:rsidP="003D2004">
            <w:r>
              <w:t>10</w:t>
            </w:r>
          </w:p>
          <w:p w:rsidR="003D2004" w:rsidRDefault="003D2004" w:rsidP="003D2004"/>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r w:rsidR="003D2004" w:rsidTr="003D2004">
        <w:trPr>
          <w:trHeight w:val="292"/>
        </w:trPr>
        <w:tc>
          <w:tcPr>
            <w:tcW w:w="837" w:type="dxa"/>
            <w:shd w:val="clear" w:color="auto" w:fill="auto"/>
          </w:tcPr>
          <w:p w:rsidR="003D2004" w:rsidRDefault="003D2004" w:rsidP="003D2004">
            <w:r>
              <w:t>11</w:t>
            </w:r>
          </w:p>
          <w:p w:rsidR="003D2004" w:rsidRDefault="003D2004" w:rsidP="003D2004"/>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r w:rsidR="003D2004" w:rsidTr="003D2004">
        <w:trPr>
          <w:trHeight w:val="292"/>
        </w:trPr>
        <w:tc>
          <w:tcPr>
            <w:tcW w:w="837" w:type="dxa"/>
            <w:shd w:val="clear" w:color="auto" w:fill="auto"/>
          </w:tcPr>
          <w:p w:rsidR="003D2004" w:rsidRDefault="003D2004" w:rsidP="003D2004">
            <w:r>
              <w:t>12</w:t>
            </w:r>
          </w:p>
          <w:p w:rsidR="003D2004" w:rsidRDefault="003D2004" w:rsidP="003D2004"/>
          <w:p w:rsidR="003D2004" w:rsidRDefault="003D2004" w:rsidP="003D2004"/>
          <w:p w:rsidR="003D2004" w:rsidRDefault="003D2004" w:rsidP="003D2004"/>
        </w:tc>
        <w:tc>
          <w:tcPr>
            <w:tcW w:w="1908" w:type="dxa"/>
            <w:shd w:val="clear" w:color="auto" w:fill="auto"/>
          </w:tcPr>
          <w:p w:rsidR="003D2004" w:rsidRDefault="003D2004" w:rsidP="003D2004"/>
        </w:tc>
        <w:tc>
          <w:tcPr>
            <w:tcW w:w="2429" w:type="dxa"/>
            <w:shd w:val="clear" w:color="auto" w:fill="auto"/>
          </w:tcPr>
          <w:p w:rsidR="003D2004" w:rsidRDefault="003D2004" w:rsidP="003D2004"/>
        </w:tc>
        <w:tc>
          <w:tcPr>
            <w:tcW w:w="1533" w:type="dxa"/>
            <w:shd w:val="clear" w:color="auto" w:fill="auto"/>
          </w:tcPr>
          <w:p w:rsidR="003D2004" w:rsidRDefault="003D2004" w:rsidP="003D2004"/>
        </w:tc>
        <w:tc>
          <w:tcPr>
            <w:tcW w:w="1539" w:type="dxa"/>
            <w:shd w:val="clear" w:color="auto" w:fill="auto"/>
          </w:tcPr>
          <w:p w:rsidR="003D2004" w:rsidRDefault="003D2004" w:rsidP="003D2004"/>
        </w:tc>
        <w:tc>
          <w:tcPr>
            <w:tcW w:w="1421" w:type="dxa"/>
            <w:shd w:val="clear" w:color="auto" w:fill="auto"/>
          </w:tcPr>
          <w:p w:rsidR="003D2004" w:rsidRDefault="003D2004" w:rsidP="003D2004"/>
        </w:tc>
      </w:tr>
    </w:tbl>
    <w:p w:rsidR="003D2004" w:rsidRDefault="003D2004" w:rsidP="003D2004"/>
    <w:p w:rsidR="003D2004" w:rsidRDefault="003D2004" w:rsidP="003D2004">
      <w:r>
        <w:t>Всего дел_____________________________________________________________________</w:t>
      </w:r>
    </w:p>
    <w:p w:rsidR="003D2004" w:rsidRDefault="003D2004" w:rsidP="003D2004">
      <w:pPr>
        <w:rPr>
          <w:sz w:val="18"/>
          <w:szCs w:val="18"/>
        </w:rPr>
      </w:pPr>
      <w:r>
        <w:t xml:space="preserve">                              </w:t>
      </w:r>
      <w:r>
        <w:rPr>
          <w:sz w:val="18"/>
          <w:szCs w:val="18"/>
        </w:rPr>
        <w:t>(цифрами и прописью)</w:t>
      </w:r>
    </w:p>
    <w:p w:rsidR="003D2004" w:rsidRDefault="003D2004" w:rsidP="003D2004">
      <w:pPr>
        <w:rPr>
          <w:sz w:val="18"/>
          <w:szCs w:val="18"/>
        </w:rPr>
      </w:pPr>
    </w:p>
    <w:p w:rsidR="003D2004" w:rsidRDefault="003D2004" w:rsidP="003D2004">
      <w:pPr>
        <w:rPr>
          <w:sz w:val="18"/>
          <w:szCs w:val="18"/>
        </w:rPr>
      </w:pPr>
    </w:p>
    <w:p w:rsidR="003D2004" w:rsidRDefault="003D2004" w:rsidP="003D2004">
      <w:r>
        <w:t>Председатель ЭК_________________________________</w:t>
      </w:r>
    </w:p>
    <w:p w:rsidR="003D2004" w:rsidRDefault="003D2004" w:rsidP="003D2004"/>
    <w:p w:rsidR="003D2004" w:rsidRDefault="003D2004" w:rsidP="003D2004">
      <w:r>
        <w:t>Члены ЭК            _________________________________</w:t>
      </w:r>
    </w:p>
    <w:p w:rsidR="003D2004" w:rsidRDefault="003D2004" w:rsidP="003D2004">
      <w:r>
        <w:t xml:space="preserve">                             _________________________________ </w:t>
      </w:r>
    </w:p>
    <w:p w:rsidR="003D2004" w:rsidRDefault="003D2004" w:rsidP="003D2004">
      <w:r>
        <w:t xml:space="preserve">                             __________________________________</w:t>
      </w:r>
    </w:p>
    <w:p w:rsidR="003D2004" w:rsidRDefault="003D2004" w:rsidP="003D2004">
      <w:r>
        <w:t xml:space="preserve">                             __________________________________</w:t>
      </w:r>
    </w:p>
    <w:p w:rsidR="003D2004" w:rsidRDefault="003D2004" w:rsidP="003D2004"/>
    <w:p w:rsidR="003D2004" w:rsidRDefault="003D2004" w:rsidP="003D2004">
      <w:r>
        <w:t>Документы уничтожены путем сожжения в присутствии комиссии.</w:t>
      </w:r>
    </w:p>
    <w:p w:rsidR="003D2004" w:rsidRDefault="003D2004" w:rsidP="003D2004"/>
    <w:p w:rsidR="003D2004" w:rsidRDefault="003D2004" w:rsidP="003D2004">
      <w:r>
        <w:t>Председатель ЭК_________________________________</w:t>
      </w:r>
    </w:p>
    <w:p w:rsidR="003D2004" w:rsidRDefault="003D2004" w:rsidP="003D2004"/>
    <w:p w:rsidR="003D2004" w:rsidRPr="005640BB" w:rsidRDefault="003D2004" w:rsidP="003D2004">
      <w:r>
        <w:t>«____»________________г.</w:t>
      </w:r>
    </w:p>
    <w:p w:rsidR="003D2004" w:rsidRPr="00416B8D" w:rsidRDefault="003D2004" w:rsidP="003D2004">
      <w:pPr>
        <w:pStyle w:val="ConsPlusNormal"/>
        <w:spacing w:after="1"/>
        <w:rPr>
          <w:rFonts w:ascii="Times New Roman" w:hAnsi="Times New Roman" w:cs="Times New Roman"/>
          <w:sz w:val="19"/>
          <w:szCs w:val="19"/>
        </w:rPr>
      </w:pPr>
    </w:p>
    <w:p w:rsidR="003D2004" w:rsidRDefault="003D2004" w:rsidP="003D2004">
      <w:pPr>
        <w:pStyle w:val="ConsPlusNormal"/>
        <w:ind w:firstLine="540"/>
        <w:jc w:val="both"/>
        <w:rPr>
          <w:rFonts w:ascii="Times New Roman" w:hAnsi="Times New Roman" w:cs="Times New Roman"/>
          <w:sz w:val="19"/>
          <w:szCs w:val="19"/>
        </w:rPr>
      </w:pPr>
    </w:p>
    <w:p w:rsidR="003D2004" w:rsidRDefault="003D2004" w:rsidP="003D2004">
      <w:pPr>
        <w:pStyle w:val="ConsPlusNormal"/>
        <w:ind w:firstLine="540"/>
        <w:jc w:val="both"/>
        <w:rPr>
          <w:rFonts w:ascii="Times New Roman" w:hAnsi="Times New Roman" w:cs="Times New Roman"/>
          <w:sz w:val="19"/>
          <w:szCs w:val="19"/>
        </w:rPr>
      </w:pPr>
    </w:p>
    <w:p w:rsidR="003D2004" w:rsidRDefault="003D2004" w:rsidP="003D2004">
      <w:pPr>
        <w:pStyle w:val="ConsPlusNormal"/>
        <w:ind w:firstLine="540"/>
        <w:jc w:val="both"/>
        <w:rPr>
          <w:rFonts w:ascii="Times New Roman" w:hAnsi="Times New Roman" w:cs="Times New Roman"/>
          <w:sz w:val="19"/>
          <w:szCs w:val="19"/>
        </w:rPr>
      </w:pPr>
    </w:p>
    <w:p w:rsidR="008B4729" w:rsidRDefault="008B4729" w:rsidP="003D2004">
      <w:pPr>
        <w:pStyle w:val="ConsPlusNormal"/>
        <w:ind w:firstLine="540"/>
        <w:jc w:val="both"/>
        <w:rPr>
          <w:rFonts w:ascii="Times New Roman" w:hAnsi="Times New Roman" w:cs="Times New Roman"/>
          <w:sz w:val="19"/>
          <w:szCs w:val="19"/>
        </w:rPr>
      </w:pPr>
    </w:p>
    <w:p w:rsidR="008B4729" w:rsidRDefault="00355858" w:rsidP="003D2004">
      <w:pPr>
        <w:pStyle w:val="ConsPlusNormal"/>
        <w:ind w:firstLine="540"/>
        <w:jc w:val="both"/>
        <w:rPr>
          <w:rFonts w:ascii="Times New Roman" w:hAnsi="Times New Roman" w:cs="Times New Roman"/>
          <w:sz w:val="19"/>
          <w:szCs w:val="19"/>
        </w:rPr>
      </w:pPr>
      <w:r>
        <w:rPr>
          <w:noProof/>
        </w:rPr>
        <w:drawing>
          <wp:inline distT="0" distB="0" distL="0" distR="0">
            <wp:extent cx="8820785" cy="96151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20785" cy="9615170"/>
                    </a:xfrm>
                    <a:prstGeom prst="rect">
                      <a:avLst/>
                    </a:prstGeom>
                    <a:noFill/>
                    <a:ln>
                      <a:noFill/>
                    </a:ln>
                  </pic:spPr>
                </pic:pic>
              </a:graphicData>
            </a:graphic>
          </wp:inline>
        </w:drawing>
      </w:r>
      <w:r w:rsidR="0011068D">
        <w:rPr>
          <w:rFonts w:ascii="Times New Roman" w:hAnsi="Times New Roman" w:cs="Times New Roman"/>
          <w:sz w:val="19"/>
          <w:szCs w:val="19"/>
        </w:rPr>
        <w:br w:type="page"/>
      </w:r>
    </w:p>
    <w:p w:rsidR="003D2004" w:rsidRDefault="003D2004" w:rsidP="003D2004">
      <w:pPr>
        <w:pStyle w:val="ConsPlusNormal"/>
        <w:ind w:firstLine="540"/>
        <w:jc w:val="both"/>
        <w:rPr>
          <w:rFonts w:ascii="Times New Roman" w:hAnsi="Times New Roman" w:cs="Times New Roman"/>
          <w:sz w:val="19"/>
          <w:szCs w:val="19"/>
        </w:rPr>
      </w:pPr>
    </w:p>
    <w:tbl>
      <w:tblPr>
        <w:tblW w:w="14140" w:type="dxa"/>
        <w:tblInd w:w="93" w:type="dxa"/>
        <w:tblLook w:val="04A0"/>
      </w:tblPr>
      <w:tblGrid>
        <w:gridCol w:w="1110"/>
        <w:gridCol w:w="612"/>
        <w:gridCol w:w="669"/>
        <w:gridCol w:w="945"/>
        <w:gridCol w:w="671"/>
        <w:gridCol w:w="817"/>
        <w:gridCol w:w="741"/>
        <w:gridCol w:w="763"/>
        <w:gridCol w:w="985"/>
        <w:gridCol w:w="1318"/>
        <w:gridCol w:w="651"/>
        <w:gridCol w:w="669"/>
        <w:gridCol w:w="887"/>
        <w:gridCol w:w="671"/>
        <w:gridCol w:w="817"/>
        <w:gridCol w:w="741"/>
        <w:gridCol w:w="763"/>
        <w:gridCol w:w="1004"/>
      </w:tblGrid>
      <w:tr w:rsidR="00037F0E" w:rsidRPr="00037F0E" w:rsidTr="00037F0E">
        <w:trPr>
          <w:trHeight w:val="402"/>
        </w:trPr>
        <w:tc>
          <w:tcPr>
            <w:tcW w:w="1000" w:type="dxa"/>
            <w:tcBorders>
              <w:top w:val="nil"/>
              <w:left w:val="nil"/>
              <w:bottom w:val="nil"/>
              <w:right w:val="nil"/>
            </w:tcBorders>
            <w:shd w:val="clear" w:color="auto" w:fill="auto"/>
            <w:noWrap/>
            <w:vAlign w:val="bottom"/>
            <w:hideMark/>
          </w:tcPr>
          <w:p w:rsidR="00037F0E" w:rsidRPr="00037F0E" w:rsidRDefault="00037F0E" w:rsidP="00037F0E">
            <w:pPr>
              <w:jc w:val="center"/>
              <w:rPr>
                <w:rFonts w:ascii="Arial CYR" w:hAnsi="Arial CYR" w:cs="Arial CYR"/>
                <w:sz w:val="20"/>
                <w:szCs w:val="20"/>
              </w:rPr>
            </w:pPr>
          </w:p>
        </w:tc>
        <w:tc>
          <w:tcPr>
            <w:tcW w:w="62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62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96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68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70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68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68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100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1240" w:type="dxa"/>
            <w:tcBorders>
              <w:top w:val="nil"/>
              <w:left w:val="nil"/>
              <w:bottom w:val="nil"/>
              <w:right w:val="nil"/>
            </w:tcBorders>
            <w:shd w:val="clear" w:color="auto" w:fill="auto"/>
            <w:noWrap/>
            <w:vAlign w:val="bottom"/>
            <w:hideMark/>
          </w:tcPr>
          <w:p w:rsidR="00037F0E" w:rsidRPr="00037F0E" w:rsidRDefault="00037F0E" w:rsidP="00037F0E">
            <w:pPr>
              <w:jc w:val="center"/>
              <w:rPr>
                <w:sz w:val="18"/>
                <w:szCs w:val="18"/>
              </w:rPr>
            </w:pPr>
          </w:p>
        </w:tc>
        <w:tc>
          <w:tcPr>
            <w:tcW w:w="66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66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90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68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68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68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680" w:type="dxa"/>
            <w:tcBorders>
              <w:top w:val="nil"/>
              <w:left w:val="nil"/>
              <w:bottom w:val="nil"/>
              <w:right w:val="nil"/>
            </w:tcBorders>
            <w:shd w:val="clear" w:color="auto" w:fill="auto"/>
            <w:noWrap/>
            <w:vAlign w:val="bottom"/>
            <w:hideMark/>
          </w:tcPr>
          <w:p w:rsidR="00037F0E" w:rsidRPr="00037F0E" w:rsidRDefault="00037F0E" w:rsidP="00037F0E">
            <w:pPr>
              <w:jc w:val="left"/>
              <w:rPr>
                <w:sz w:val="18"/>
                <w:szCs w:val="18"/>
              </w:rPr>
            </w:pPr>
          </w:p>
        </w:tc>
        <w:tc>
          <w:tcPr>
            <w:tcW w:w="1020" w:type="dxa"/>
            <w:tcBorders>
              <w:top w:val="nil"/>
              <w:left w:val="nil"/>
              <w:bottom w:val="nil"/>
              <w:right w:val="nil"/>
            </w:tcBorders>
            <w:shd w:val="clear" w:color="auto" w:fill="auto"/>
            <w:noWrap/>
            <w:hideMark/>
          </w:tcPr>
          <w:p w:rsidR="00037F0E" w:rsidRDefault="00037F0E" w:rsidP="00037F0E">
            <w:pPr>
              <w:jc w:val="right"/>
              <w:rPr>
                <w:sz w:val="20"/>
                <w:szCs w:val="20"/>
              </w:rPr>
            </w:pPr>
          </w:p>
          <w:p w:rsidR="00037F0E" w:rsidRDefault="00037F0E" w:rsidP="00037F0E">
            <w:pPr>
              <w:jc w:val="right"/>
              <w:rPr>
                <w:sz w:val="20"/>
                <w:szCs w:val="20"/>
              </w:rPr>
            </w:pPr>
          </w:p>
          <w:p w:rsidR="00037F0E" w:rsidRPr="00037F0E" w:rsidRDefault="00037F0E" w:rsidP="00037F0E">
            <w:pPr>
              <w:jc w:val="center"/>
              <w:rPr>
                <w:sz w:val="20"/>
                <w:szCs w:val="20"/>
              </w:rPr>
            </w:pPr>
            <w:r w:rsidRPr="00037F0E">
              <w:rPr>
                <w:sz w:val="20"/>
                <w:szCs w:val="20"/>
              </w:rPr>
              <w:t>Ф</w:t>
            </w:r>
            <w:r>
              <w:rPr>
                <w:sz w:val="20"/>
                <w:szCs w:val="20"/>
              </w:rPr>
              <w:t xml:space="preserve">орма </w:t>
            </w:r>
            <w:r w:rsidRPr="00037F0E">
              <w:rPr>
                <w:sz w:val="20"/>
                <w:szCs w:val="20"/>
              </w:rPr>
              <w:t xml:space="preserve"> № 6</w:t>
            </w:r>
          </w:p>
        </w:tc>
      </w:tr>
      <w:tr w:rsidR="00037F0E" w:rsidRPr="00037F0E" w:rsidTr="00037F0E">
        <w:trPr>
          <w:trHeight w:val="720"/>
        </w:trPr>
        <w:tc>
          <w:tcPr>
            <w:tcW w:w="100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037F0E" w:rsidRPr="00037F0E" w:rsidRDefault="00037F0E" w:rsidP="00037F0E">
            <w:pPr>
              <w:jc w:val="center"/>
              <w:rPr>
                <w:sz w:val="18"/>
                <w:szCs w:val="18"/>
              </w:rPr>
            </w:pPr>
            <w:r w:rsidRPr="00037F0E">
              <w:rPr>
                <w:sz w:val="18"/>
                <w:szCs w:val="18"/>
              </w:rPr>
              <w:t xml:space="preserve">Наименова- ние или номер маршрута </w:t>
            </w:r>
          </w:p>
        </w:tc>
        <w:tc>
          <w:tcPr>
            <w:tcW w:w="1240" w:type="dxa"/>
            <w:gridSpan w:val="2"/>
            <w:tcBorders>
              <w:top w:val="double" w:sz="6" w:space="0" w:color="auto"/>
              <w:left w:val="nil"/>
              <w:bottom w:val="single" w:sz="4" w:space="0" w:color="auto"/>
              <w:right w:val="double" w:sz="6" w:space="0" w:color="000000"/>
            </w:tcBorders>
            <w:shd w:val="clear" w:color="auto" w:fill="auto"/>
            <w:vAlign w:val="center"/>
            <w:hideMark/>
          </w:tcPr>
          <w:p w:rsidR="00037F0E" w:rsidRPr="00037F0E" w:rsidRDefault="00037F0E" w:rsidP="00037F0E">
            <w:pPr>
              <w:jc w:val="center"/>
              <w:rPr>
                <w:sz w:val="18"/>
                <w:szCs w:val="18"/>
              </w:rPr>
            </w:pPr>
            <w:r w:rsidRPr="00037F0E">
              <w:rPr>
                <w:sz w:val="18"/>
                <w:szCs w:val="18"/>
              </w:rPr>
              <w:t>Время отправления,</w:t>
            </w:r>
            <w:r w:rsidRPr="00037F0E">
              <w:rPr>
                <w:sz w:val="18"/>
                <w:szCs w:val="18"/>
              </w:rPr>
              <w:br/>
              <w:t xml:space="preserve">ч, мин.     </w:t>
            </w:r>
          </w:p>
        </w:tc>
        <w:tc>
          <w:tcPr>
            <w:tcW w:w="96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037F0E" w:rsidRPr="00037F0E" w:rsidRDefault="00037F0E" w:rsidP="00037F0E">
            <w:pPr>
              <w:jc w:val="center"/>
              <w:rPr>
                <w:sz w:val="18"/>
                <w:szCs w:val="18"/>
              </w:rPr>
            </w:pPr>
            <w:r w:rsidRPr="00037F0E">
              <w:rPr>
                <w:sz w:val="18"/>
                <w:szCs w:val="18"/>
              </w:rPr>
              <w:t>Подпись</w:t>
            </w:r>
          </w:p>
        </w:tc>
        <w:tc>
          <w:tcPr>
            <w:tcW w:w="1380" w:type="dxa"/>
            <w:gridSpan w:val="2"/>
            <w:tcBorders>
              <w:top w:val="double" w:sz="6" w:space="0" w:color="auto"/>
              <w:left w:val="nil"/>
              <w:bottom w:val="single" w:sz="4" w:space="0" w:color="auto"/>
              <w:right w:val="double" w:sz="6" w:space="0" w:color="000000"/>
            </w:tcBorders>
            <w:shd w:val="clear" w:color="auto" w:fill="auto"/>
            <w:vAlign w:val="center"/>
            <w:hideMark/>
          </w:tcPr>
          <w:p w:rsidR="00037F0E" w:rsidRPr="00037F0E" w:rsidRDefault="00037F0E" w:rsidP="00037F0E">
            <w:pPr>
              <w:jc w:val="center"/>
              <w:rPr>
                <w:sz w:val="18"/>
                <w:szCs w:val="18"/>
              </w:rPr>
            </w:pPr>
            <w:r w:rsidRPr="00037F0E">
              <w:rPr>
                <w:sz w:val="18"/>
                <w:szCs w:val="18"/>
              </w:rPr>
              <w:t>Время прибытия,</w:t>
            </w:r>
            <w:r w:rsidRPr="00037F0E">
              <w:rPr>
                <w:sz w:val="18"/>
                <w:szCs w:val="18"/>
              </w:rPr>
              <w:br/>
              <w:t>ч, мин.</w:t>
            </w:r>
          </w:p>
        </w:tc>
        <w:tc>
          <w:tcPr>
            <w:tcW w:w="1360" w:type="dxa"/>
            <w:gridSpan w:val="2"/>
            <w:tcBorders>
              <w:top w:val="double" w:sz="6" w:space="0" w:color="auto"/>
              <w:left w:val="nil"/>
              <w:bottom w:val="single" w:sz="4" w:space="0" w:color="auto"/>
              <w:right w:val="double" w:sz="6" w:space="0" w:color="000000"/>
            </w:tcBorders>
            <w:shd w:val="clear" w:color="auto" w:fill="auto"/>
            <w:vAlign w:val="center"/>
            <w:hideMark/>
          </w:tcPr>
          <w:p w:rsidR="00037F0E" w:rsidRPr="00037F0E" w:rsidRDefault="00037F0E" w:rsidP="00037F0E">
            <w:pPr>
              <w:jc w:val="center"/>
              <w:rPr>
                <w:sz w:val="18"/>
                <w:szCs w:val="18"/>
              </w:rPr>
            </w:pPr>
            <w:r w:rsidRPr="00037F0E">
              <w:rPr>
                <w:sz w:val="18"/>
                <w:szCs w:val="18"/>
              </w:rPr>
              <w:t>Пробег, км</w:t>
            </w:r>
          </w:p>
        </w:tc>
        <w:tc>
          <w:tcPr>
            <w:tcW w:w="100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037F0E" w:rsidRPr="00037F0E" w:rsidRDefault="00037F0E" w:rsidP="00037F0E">
            <w:pPr>
              <w:jc w:val="center"/>
              <w:rPr>
                <w:sz w:val="18"/>
                <w:szCs w:val="18"/>
              </w:rPr>
            </w:pPr>
            <w:r w:rsidRPr="00037F0E">
              <w:rPr>
                <w:sz w:val="18"/>
                <w:szCs w:val="18"/>
              </w:rPr>
              <w:t>Подпись</w:t>
            </w:r>
          </w:p>
        </w:tc>
        <w:tc>
          <w:tcPr>
            <w:tcW w:w="124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037F0E" w:rsidRPr="00037F0E" w:rsidRDefault="00037F0E" w:rsidP="00037F0E">
            <w:pPr>
              <w:jc w:val="center"/>
              <w:rPr>
                <w:sz w:val="18"/>
                <w:szCs w:val="18"/>
              </w:rPr>
            </w:pPr>
            <w:r w:rsidRPr="00037F0E">
              <w:rPr>
                <w:sz w:val="18"/>
                <w:szCs w:val="18"/>
              </w:rPr>
              <w:t>Наименование или номер маршрута</w:t>
            </w:r>
          </w:p>
        </w:tc>
        <w:tc>
          <w:tcPr>
            <w:tcW w:w="1320" w:type="dxa"/>
            <w:gridSpan w:val="2"/>
            <w:tcBorders>
              <w:top w:val="double" w:sz="6" w:space="0" w:color="auto"/>
              <w:left w:val="nil"/>
              <w:bottom w:val="single" w:sz="4" w:space="0" w:color="auto"/>
              <w:right w:val="double" w:sz="6" w:space="0" w:color="000000"/>
            </w:tcBorders>
            <w:shd w:val="clear" w:color="auto" w:fill="auto"/>
            <w:vAlign w:val="center"/>
            <w:hideMark/>
          </w:tcPr>
          <w:p w:rsidR="00037F0E" w:rsidRPr="00037F0E" w:rsidRDefault="00037F0E" w:rsidP="00037F0E">
            <w:pPr>
              <w:jc w:val="center"/>
              <w:rPr>
                <w:sz w:val="18"/>
                <w:szCs w:val="18"/>
              </w:rPr>
            </w:pPr>
            <w:r w:rsidRPr="00037F0E">
              <w:rPr>
                <w:sz w:val="18"/>
                <w:szCs w:val="18"/>
              </w:rPr>
              <w:t>Время отправления,</w:t>
            </w:r>
            <w:r w:rsidRPr="00037F0E">
              <w:rPr>
                <w:sz w:val="18"/>
                <w:szCs w:val="18"/>
              </w:rPr>
              <w:br/>
              <w:t xml:space="preserve">ч, мин.    </w:t>
            </w:r>
          </w:p>
        </w:tc>
        <w:tc>
          <w:tcPr>
            <w:tcW w:w="90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037F0E" w:rsidRPr="00037F0E" w:rsidRDefault="00037F0E" w:rsidP="00037F0E">
            <w:pPr>
              <w:jc w:val="center"/>
              <w:rPr>
                <w:sz w:val="18"/>
                <w:szCs w:val="18"/>
              </w:rPr>
            </w:pPr>
            <w:r w:rsidRPr="00037F0E">
              <w:rPr>
                <w:sz w:val="18"/>
                <w:szCs w:val="18"/>
              </w:rPr>
              <w:t>Подпись</w:t>
            </w:r>
          </w:p>
        </w:tc>
        <w:tc>
          <w:tcPr>
            <w:tcW w:w="1360" w:type="dxa"/>
            <w:gridSpan w:val="2"/>
            <w:tcBorders>
              <w:top w:val="double" w:sz="6" w:space="0" w:color="auto"/>
              <w:left w:val="nil"/>
              <w:bottom w:val="single" w:sz="4" w:space="0" w:color="auto"/>
              <w:right w:val="double" w:sz="6" w:space="0" w:color="000000"/>
            </w:tcBorders>
            <w:shd w:val="clear" w:color="auto" w:fill="auto"/>
            <w:vAlign w:val="center"/>
            <w:hideMark/>
          </w:tcPr>
          <w:p w:rsidR="00037F0E" w:rsidRPr="00037F0E" w:rsidRDefault="00037F0E" w:rsidP="00037F0E">
            <w:pPr>
              <w:jc w:val="center"/>
              <w:rPr>
                <w:sz w:val="18"/>
                <w:szCs w:val="18"/>
              </w:rPr>
            </w:pPr>
            <w:r w:rsidRPr="00037F0E">
              <w:rPr>
                <w:sz w:val="18"/>
                <w:szCs w:val="18"/>
              </w:rPr>
              <w:t>Время прибытия,</w:t>
            </w:r>
            <w:r w:rsidRPr="00037F0E">
              <w:rPr>
                <w:sz w:val="18"/>
                <w:szCs w:val="18"/>
              </w:rPr>
              <w:br/>
              <w:t>ч, мин.</w:t>
            </w:r>
          </w:p>
        </w:tc>
        <w:tc>
          <w:tcPr>
            <w:tcW w:w="1360" w:type="dxa"/>
            <w:gridSpan w:val="2"/>
            <w:tcBorders>
              <w:top w:val="double" w:sz="6" w:space="0" w:color="auto"/>
              <w:left w:val="nil"/>
              <w:bottom w:val="single" w:sz="4" w:space="0" w:color="auto"/>
              <w:right w:val="double" w:sz="6" w:space="0" w:color="000000"/>
            </w:tcBorders>
            <w:shd w:val="clear" w:color="auto" w:fill="auto"/>
            <w:vAlign w:val="center"/>
            <w:hideMark/>
          </w:tcPr>
          <w:p w:rsidR="00037F0E" w:rsidRPr="00037F0E" w:rsidRDefault="00037F0E" w:rsidP="00037F0E">
            <w:pPr>
              <w:jc w:val="center"/>
              <w:rPr>
                <w:sz w:val="18"/>
                <w:szCs w:val="18"/>
              </w:rPr>
            </w:pPr>
            <w:r w:rsidRPr="00037F0E">
              <w:rPr>
                <w:sz w:val="18"/>
                <w:szCs w:val="18"/>
              </w:rPr>
              <w:t>Пробег, км</w:t>
            </w:r>
          </w:p>
        </w:tc>
        <w:tc>
          <w:tcPr>
            <w:tcW w:w="102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037F0E" w:rsidRPr="00037F0E" w:rsidRDefault="00037F0E" w:rsidP="00037F0E">
            <w:pPr>
              <w:jc w:val="center"/>
              <w:rPr>
                <w:sz w:val="18"/>
                <w:szCs w:val="18"/>
              </w:rPr>
            </w:pPr>
            <w:r w:rsidRPr="00037F0E">
              <w:rPr>
                <w:sz w:val="18"/>
                <w:szCs w:val="18"/>
              </w:rPr>
              <w:t>Подпись</w:t>
            </w:r>
          </w:p>
        </w:tc>
      </w:tr>
      <w:tr w:rsidR="00037F0E" w:rsidRPr="00037F0E" w:rsidTr="00037F0E">
        <w:trPr>
          <w:trHeight w:val="465"/>
        </w:trPr>
        <w:tc>
          <w:tcPr>
            <w:tcW w:w="1000" w:type="dxa"/>
            <w:vMerge/>
            <w:tcBorders>
              <w:top w:val="double" w:sz="6" w:space="0" w:color="auto"/>
              <w:left w:val="double" w:sz="6" w:space="0" w:color="auto"/>
              <w:bottom w:val="double" w:sz="6" w:space="0" w:color="000000"/>
              <w:right w:val="double" w:sz="6" w:space="0" w:color="auto"/>
            </w:tcBorders>
            <w:vAlign w:val="center"/>
            <w:hideMark/>
          </w:tcPr>
          <w:p w:rsidR="00037F0E" w:rsidRPr="00037F0E" w:rsidRDefault="00037F0E" w:rsidP="00037F0E">
            <w:pPr>
              <w:jc w:val="left"/>
              <w:rPr>
                <w:sz w:val="18"/>
                <w:szCs w:val="18"/>
              </w:rPr>
            </w:pPr>
          </w:p>
        </w:tc>
        <w:tc>
          <w:tcPr>
            <w:tcW w:w="620" w:type="dxa"/>
            <w:tcBorders>
              <w:top w:val="nil"/>
              <w:left w:val="nil"/>
              <w:bottom w:val="double" w:sz="6" w:space="0" w:color="auto"/>
              <w:right w:val="single" w:sz="4" w:space="0" w:color="auto"/>
            </w:tcBorders>
            <w:shd w:val="clear" w:color="auto" w:fill="auto"/>
            <w:hideMark/>
          </w:tcPr>
          <w:p w:rsidR="00037F0E" w:rsidRPr="00037F0E" w:rsidRDefault="00037F0E" w:rsidP="00037F0E">
            <w:pPr>
              <w:jc w:val="center"/>
              <w:rPr>
                <w:sz w:val="16"/>
                <w:szCs w:val="16"/>
              </w:rPr>
            </w:pPr>
            <w:r w:rsidRPr="00037F0E">
              <w:rPr>
                <w:sz w:val="16"/>
                <w:szCs w:val="16"/>
              </w:rPr>
              <w:t>по гра- фику</w:t>
            </w:r>
          </w:p>
        </w:tc>
        <w:tc>
          <w:tcPr>
            <w:tcW w:w="620" w:type="dxa"/>
            <w:tcBorders>
              <w:top w:val="nil"/>
              <w:left w:val="nil"/>
              <w:bottom w:val="double" w:sz="6" w:space="0" w:color="auto"/>
              <w:right w:val="double" w:sz="6" w:space="0" w:color="auto"/>
            </w:tcBorders>
            <w:shd w:val="clear" w:color="auto" w:fill="auto"/>
            <w:hideMark/>
          </w:tcPr>
          <w:p w:rsidR="00037F0E" w:rsidRPr="00037F0E" w:rsidRDefault="00037F0E" w:rsidP="00037F0E">
            <w:pPr>
              <w:jc w:val="center"/>
              <w:rPr>
                <w:sz w:val="16"/>
                <w:szCs w:val="16"/>
              </w:rPr>
            </w:pPr>
            <w:r w:rsidRPr="00037F0E">
              <w:rPr>
                <w:sz w:val="16"/>
                <w:szCs w:val="16"/>
              </w:rPr>
              <w:t>факти- чески</w:t>
            </w:r>
          </w:p>
        </w:tc>
        <w:tc>
          <w:tcPr>
            <w:tcW w:w="960" w:type="dxa"/>
            <w:vMerge/>
            <w:tcBorders>
              <w:top w:val="double" w:sz="6" w:space="0" w:color="auto"/>
              <w:left w:val="double" w:sz="6" w:space="0" w:color="auto"/>
              <w:bottom w:val="double" w:sz="6" w:space="0" w:color="000000"/>
              <w:right w:val="double" w:sz="6" w:space="0" w:color="auto"/>
            </w:tcBorders>
            <w:vAlign w:val="center"/>
            <w:hideMark/>
          </w:tcPr>
          <w:p w:rsidR="00037F0E" w:rsidRPr="00037F0E" w:rsidRDefault="00037F0E" w:rsidP="00037F0E">
            <w:pPr>
              <w:jc w:val="left"/>
              <w:rPr>
                <w:sz w:val="18"/>
                <w:szCs w:val="18"/>
              </w:rPr>
            </w:pPr>
          </w:p>
        </w:tc>
        <w:tc>
          <w:tcPr>
            <w:tcW w:w="680" w:type="dxa"/>
            <w:tcBorders>
              <w:top w:val="nil"/>
              <w:left w:val="nil"/>
              <w:bottom w:val="double" w:sz="6" w:space="0" w:color="auto"/>
              <w:right w:val="single" w:sz="4" w:space="0" w:color="auto"/>
            </w:tcBorders>
            <w:shd w:val="clear" w:color="auto" w:fill="auto"/>
            <w:hideMark/>
          </w:tcPr>
          <w:p w:rsidR="00037F0E" w:rsidRPr="00037F0E" w:rsidRDefault="00037F0E" w:rsidP="00037F0E">
            <w:pPr>
              <w:jc w:val="center"/>
              <w:rPr>
                <w:sz w:val="16"/>
                <w:szCs w:val="16"/>
              </w:rPr>
            </w:pPr>
            <w:r w:rsidRPr="00037F0E">
              <w:rPr>
                <w:sz w:val="16"/>
                <w:szCs w:val="16"/>
              </w:rPr>
              <w:t>по гра- фику</w:t>
            </w:r>
          </w:p>
        </w:tc>
        <w:tc>
          <w:tcPr>
            <w:tcW w:w="700" w:type="dxa"/>
            <w:tcBorders>
              <w:top w:val="nil"/>
              <w:left w:val="nil"/>
              <w:bottom w:val="double" w:sz="6" w:space="0" w:color="auto"/>
              <w:right w:val="double" w:sz="6" w:space="0" w:color="auto"/>
            </w:tcBorders>
            <w:shd w:val="clear" w:color="auto" w:fill="auto"/>
            <w:hideMark/>
          </w:tcPr>
          <w:p w:rsidR="00037F0E" w:rsidRPr="00037F0E" w:rsidRDefault="00037F0E" w:rsidP="00037F0E">
            <w:pPr>
              <w:jc w:val="center"/>
              <w:rPr>
                <w:sz w:val="16"/>
                <w:szCs w:val="16"/>
              </w:rPr>
            </w:pPr>
            <w:r w:rsidRPr="00037F0E">
              <w:rPr>
                <w:sz w:val="16"/>
                <w:szCs w:val="16"/>
              </w:rPr>
              <w:t>фактиче- ски</w:t>
            </w:r>
          </w:p>
        </w:tc>
        <w:tc>
          <w:tcPr>
            <w:tcW w:w="680" w:type="dxa"/>
            <w:tcBorders>
              <w:top w:val="nil"/>
              <w:left w:val="nil"/>
              <w:bottom w:val="double" w:sz="6" w:space="0" w:color="auto"/>
              <w:right w:val="single" w:sz="4" w:space="0" w:color="auto"/>
            </w:tcBorders>
            <w:shd w:val="clear" w:color="auto" w:fill="auto"/>
            <w:hideMark/>
          </w:tcPr>
          <w:p w:rsidR="00037F0E" w:rsidRPr="00037F0E" w:rsidRDefault="00037F0E" w:rsidP="00037F0E">
            <w:pPr>
              <w:jc w:val="center"/>
              <w:rPr>
                <w:sz w:val="16"/>
                <w:szCs w:val="16"/>
              </w:rPr>
            </w:pPr>
            <w:r w:rsidRPr="00037F0E">
              <w:rPr>
                <w:sz w:val="16"/>
                <w:szCs w:val="16"/>
              </w:rPr>
              <w:t>с пасса-  жирами</w:t>
            </w:r>
          </w:p>
        </w:tc>
        <w:tc>
          <w:tcPr>
            <w:tcW w:w="680" w:type="dxa"/>
            <w:tcBorders>
              <w:top w:val="nil"/>
              <w:left w:val="nil"/>
              <w:bottom w:val="double" w:sz="6" w:space="0" w:color="auto"/>
              <w:right w:val="double" w:sz="6" w:space="0" w:color="auto"/>
            </w:tcBorders>
            <w:shd w:val="clear" w:color="auto" w:fill="auto"/>
            <w:vAlign w:val="center"/>
            <w:hideMark/>
          </w:tcPr>
          <w:p w:rsidR="00037F0E" w:rsidRPr="00037F0E" w:rsidRDefault="00037F0E" w:rsidP="00037F0E">
            <w:pPr>
              <w:jc w:val="center"/>
              <w:rPr>
                <w:sz w:val="16"/>
                <w:szCs w:val="16"/>
              </w:rPr>
            </w:pPr>
            <w:r w:rsidRPr="00037F0E">
              <w:rPr>
                <w:sz w:val="16"/>
                <w:szCs w:val="16"/>
              </w:rPr>
              <w:t>нулевой</w:t>
            </w:r>
          </w:p>
        </w:tc>
        <w:tc>
          <w:tcPr>
            <w:tcW w:w="1000" w:type="dxa"/>
            <w:vMerge/>
            <w:tcBorders>
              <w:top w:val="double" w:sz="6" w:space="0" w:color="auto"/>
              <w:left w:val="double" w:sz="6" w:space="0" w:color="auto"/>
              <w:bottom w:val="double" w:sz="6" w:space="0" w:color="000000"/>
              <w:right w:val="double" w:sz="6" w:space="0" w:color="auto"/>
            </w:tcBorders>
            <w:vAlign w:val="center"/>
            <w:hideMark/>
          </w:tcPr>
          <w:p w:rsidR="00037F0E" w:rsidRPr="00037F0E" w:rsidRDefault="00037F0E" w:rsidP="00037F0E">
            <w:pPr>
              <w:jc w:val="left"/>
              <w:rPr>
                <w:sz w:val="18"/>
                <w:szCs w:val="18"/>
              </w:rPr>
            </w:pPr>
          </w:p>
        </w:tc>
        <w:tc>
          <w:tcPr>
            <w:tcW w:w="1240" w:type="dxa"/>
            <w:vMerge/>
            <w:tcBorders>
              <w:top w:val="double" w:sz="6" w:space="0" w:color="auto"/>
              <w:left w:val="double" w:sz="6" w:space="0" w:color="auto"/>
              <w:bottom w:val="double" w:sz="6" w:space="0" w:color="000000"/>
              <w:right w:val="double" w:sz="6" w:space="0" w:color="auto"/>
            </w:tcBorders>
            <w:vAlign w:val="center"/>
            <w:hideMark/>
          </w:tcPr>
          <w:p w:rsidR="00037F0E" w:rsidRPr="00037F0E" w:rsidRDefault="00037F0E" w:rsidP="00037F0E">
            <w:pPr>
              <w:jc w:val="left"/>
              <w:rPr>
                <w:sz w:val="18"/>
                <w:szCs w:val="18"/>
              </w:rPr>
            </w:pPr>
          </w:p>
        </w:tc>
        <w:tc>
          <w:tcPr>
            <w:tcW w:w="660" w:type="dxa"/>
            <w:tcBorders>
              <w:top w:val="nil"/>
              <w:left w:val="nil"/>
              <w:bottom w:val="double" w:sz="6" w:space="0" w:color="auto"/>
              <w:right w:val="single" w:sz="4" w:space="0" w:color="auto"/>
            </w:tcBorders>
            <w:shd w:val="clear" w:color="auto" w:fill="auto"/>
            <w:hideMark/>
          </w:tcPr>
          <w:p w:rsidR="00037F0E" w:rsidRPr="00037F0E" w:rsidRDefault="00037F0E" w:rsidP="00037F0E">
            <w:pPr>
              <w:jc w:val="center"/>
              <w:rPr>
                <w:sz w:val="16"/>
                <w:szCs w:val="16"/>
              </w:rPr>
            </w:pPr>
            <w:r w:rsidRPr="00037F0E">
              <w:rPr>
                <w:sz w:val="16"/>
                <w:szCs w:val="16"/>
              </w:rPr>
              <w:t>по гра- фику</w:t>
            </w:r>
          </w:p>
        </w:tc>
        <w:tc>
          <w:tcPr>
            <w:tcW w:w="660" w:type="dxa"/>
            <w:tcBorders>
              <w:top w:val="nil"/>
              <w:left w:val="nil"/>
              <w:bottom w:val="double" w:sz="6" w:space="0" w:color="auto"/>
              <w:right w:val="double" w:sz="6" w:space="0" w:color="auto"/>
            </w:tcBorders>
            <w:shd w:val="clear" w:color="auto" w:fill="auto"/>
            <w:hideMark/>
          </w:tcPr>
          <w:p w:rsidR="00037F0E" w:rsidRPr="00037F0E" w:rsidRDefault="00037F0E" w:rsidP="00037F0E">
            <w:pPr>
              <w:jc w:val="center"/>
              <w:rPr>
                <w:sz w:val="16"/>
                <w:szCs w:val="16"/>
              </w:rPr>
            </w:pPr>
            <w:r w:rsidRPr="00037F0E">
              <w:rPr>
                <w:sz w:val="16"/>
                <w:szCs w:val="16"/>
              </w:rPr>
              <w:t>факти- чески</w:t>
            </w:r>
          </w:p>
        </w:tc>
        <w:tc>
          <w:tcPr>
            <w:tcW w:w="900" w:type="dxa"/>
            <w:vMerge/>
            <w:tcBorders>
              <w:top w:val="double" w:sz="6" w:space="0" w:color="auto"/>
              <w:left w:val="double" w:sz="6" w:space="0" w:color="auto"/>
              <w:bottom w:val="double" w:sz="6" w:space="0" w:color="000000"/>
              <w:right w:val="double" w:sz="6" w:space="0" w:color="auto"/>
            </w:tcBorders>
            <w:vAlign w:val="center"/>
            <w:hideMark/>
          </w:tcPr>
          <w:p w:rsidR="00037F0E" w:rsidRPr="00037F0E" w:rsidRDefault="00037F0E" w:rsidP="00037F0E">
            <w:pPr>
              <w:jc w:val="left"/>
              <w:rPr>
                <w:sz w:val="18"/>
                <w:szCs w:val="18"/>
              </w:rPr>
            </w:pPr>
          </w:p>
        </w:tc>
        <w:tc>
          <w:tcPr>
            <w:tcW w:w="680" w:type="dxa"/>
            <w:tcBorders>
              <w:top w:val="nil"/>
              <w:left w:val="nil"/>
              <w:bottom w:val="double" w:sz="6" w:space="0" w:color="auto"/>
              <w:right w:val="single" w:sz="4" w:space="0" w:color="auto"/>
            </w:tcBorders>
            <w:shd w:val="clear" w:color="auto" w:fill="auto"/>
            <w:hideMark/>
          </w:tcPr>
          <w:p w:rsidR="00037F0E" w:rsidRPr="00037F0E" w:rsidRDefault="00037F0E" w:rsidP="00037F0E">
            <w:pPr>
              <w:jc w:val="center"/>
              <w:rPr>
                <w:sz w:val="16"/>
                <w:szCs w:val="16"/>
              </w:rPr>
            </w:pPr>
            <w:r w:rsidRPr="00037F0E">
              <w:rPr>
                <w:sz w:val="16"/>
                <w:szCs w:val="16"/>
              </w:rPr>
              <w:t>по гра- фику</w:t>
            </w:r>
          </w:p>
        </w:tc>
        <w:tc>
          <w:tcPr>
            <w:tcW w:w="680" w:type="dxa"/>
            <w:tcBorders>
              <w:top w:val="nil"/>
              <w:left w:val="nil"/>
              <w:bottom w:val="double" w:sz="6" w:space="0" w:color="auto"/>
              <w:right w:val="double" w:sz="6" w:space="0" w:color="auto"/>
            </w:tcBorders>
            <w:shd w:val="clear" w:color="auto" w:fill="auto"/>
            <w:hideMark/>
          </w:tcPr>
          <w:p w:rsidR="00037F0E" w:rsidRPr="00037F0E" w:rsidRDefault="00037F0E" w:rsidP="00037F0E">
            <w:pPr>
              <w:jc w:val="center"/>
              <w:rPr>
                <w:sz w:val="16"/>
                <w:szCs w:val="16"/>
              </w:rPr>
            </w:pPr>
            <w:r w:rsidRPr="00037F0E">
              <w:rPr>
                <w:sz w:val="16"/>
                <w:szCs w:val="16"/>
              </w:rPr>
              <w:t>фактиче- ски</w:t>
            </w:r>
          </w:p>
        </w:tc>
        <w:tc>
          <w:tcPr>
            <w:tcW w:w="680" w:type="dxa"/>
            <w:tcBorders>
              <w:top w:val="nil"/>
              <w:left w:val="nil"/>
              <w:bottom w:val="double" w:sz="6" w:space="0" w:color="auto"/>
              <w:right w:val="single" w:sz="4" w:space="0" w:color="auto"/>
            </w:tcBorders>
            <w:shd w:val="clear" w:color="auto" w:fill="auto"/>
            <w:hideMark/>
          </w:tcPr>
          <w:p w:rsidR="00037F0E" w:rsidRPr="00037F0E" w:rsidRDefault="00037F0E" w:rsidP="00037F0E">
            <w:pPr>
              <w:jc w:val="center"/>
              <w:rPr>
                <w:sz w:val="16"/>
                <w:szCs w:val="16"/>
              </w:rPr>
            </w:pPr>
            <w:r w:rsidRPr="00037F0E">
              <w:rPr>
                <w:sz w:val="16"/>
                <w:szCs w:val="16"/>
              </w:rPr>
              <w:t>с пасса-  жирами</w:t>
            </w:r>
          </w:p>
        </w:tc>
        <w:tc>
          <w:tcPr>
            <w:tcW w:w="680" w:type="dxa"/>
            <w:tcBorders>
              <w:top w:val="nil"/>
              <w:left w:val="nil"/>
              <w:bottom w:val="double" w:sz="6" w:space="0" w:color="auto"/>
              <w:right w:val="double" w:sz="6" w:space="0" w:color="auto"/>
            </w:tcBorders>
            <w:shd w:val="clear" w:color="auto" w:fill="auto"/>
            <w:vAlign w:val="center"/>
            <w:hideMark/>
          </w:tcPr>
          <w:p w:rsidR="00037F0E" w:rsidRPr="00037F0E" w:rsidRDefault="00037F0E" w:rsidP="00037F0E">
            <w:pPr>
              <w:jc w:val="center"/>
              <w:rPr>
                <w:sz w:val="16"/>
                <w:szCs w:val="16"/>
              </w:rPr>
            </w:pPr>
            <w:r w:rsidRPr="00037F0E">
              <w:rPr>
                <w:sz w:val="16"/>
                <w:szCs w:val="16"/>
              </w:rPr>
              <w:t>нулевой</w:t>
            </w:r>
          </w:p>
        </w:tc>
        <w:tc>
          <w:tcPr>
            <w:tcW w:w="1020" w:type="dxa"/>
            <w:vMerge/>
            <w:tcBorders>
              <w:top w:val="double" w:sz="6" w:space="0" w:color="auto"/>
              <w:left w:val="double" w:sz="6" w:space="0" w:color="auto"/>
              <w:bottom w:val="double" w:sz="6" w:space="0" w:color="000000"/>
              <w:right w:val="double" w:sz="6" w:space="0" w:color="auto"/>
            </w:tcBorders>
            <w:vAlign w:val="center"/>
            <w:hideMark/>
          </w:tcPr>
          <w:p w:rsidR="00037F0E" w:rsidRPr="00037F0E" w:rsidRDefault="00037F0E" w:rsidP="00037F0E">
            <w:pPr>
              <w:jc w:val="left"/>
              <w:rPr>
                <w:sz w:val="18"/>
                <w:szCs w:val="18"/>
              </w:rPr>
            </w:pP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color w:val="FF0000"/>
                <w:sz w:val="18"/>
                <w:szCs w:val="18"/>
              </w:rPr>
            </w:pPr>
            <w:r w:rsidRPr="00037F0E">
              <w:rPr>
                <w:color w:val="FF0000"/>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i/>
                <w:iCs/>
                <w:color w:val="FF0000"/>
                <w:sz w:val="18"/>
                <w:szCs w:val="18"/>
              </w:rPr>
            </w:pPr>
            <w:r w:rsidRPr="00037F0E">
              <w:rPr>
                <w:i/>
                <w:iCs/>
                <w:color w:val="FF0000"/>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single" w:sz="4"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single" w:sz="4"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r w:rsidR="00037F0E" w:rsidRPr="00037F0E" w:rsidTr="00037F0E">
        <w:trPr>
          <w:trHeight w:val="405"/>
        </w:trPr>
        <w:tc>
          <w:tcPr>
            <w:tcW w:w="1000" w:type="dxa"/>
            <w:tcBorders>
              <w:top w:val="nil"/>
              <w:left w:val="double" w:sz="6" w:space="0" w:color="auto"/>
              <w:bottom w:val="double" w:sz="6"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double" w:sz="6"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20" w:type="dxa"/>
            <w:tcBorders>
              <w:top w:val="nil"/>
              <w:left w:val="nil"/>
              <w:bottom w:val="double" w:sz="6"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60" w:type="dxa"/>
            <w:tcBorders>
              <w:top w:val="nil"/>
              <w:left w:val="nil"/>
              <w:bottom w:val="double" w:sz="6"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double" w:sz="6"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700" w:type="dxa"/>
            <w:tcBorders>
              <w:top w:val="nil"/>
              <w:left w:val="nil"/>
              <w:bottom w:val="double" w:sz="6"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double" w:sz="6"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double" w:sz="6"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00" w:type="dxa"/>
            <w:tcBorders>
              <w:top w:val="nil"/>
              <w:left w:val="nil"/>
              <w:bottom w:val="double" w:sz="6"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240" w:type="dxa"/>
            <w:tcBorders>
              <w:top w:val="nil"/>
              <w:left w:val="nil"/>
              <w:bottom w:val="double" w:sz="6" w:space="0" w:color="auto"/>
              <w:right w:val="double" w:sz="6" w:space="0" w:color="auto"/>
            </w:tcBorders>
            <w:shd w:val="clear" w:color="auto" w:fill="auto"/>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double" w:sz="6"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60" w:type="dxa"/>
            <w:tcBorders>
              <w:top w:val="nil"/>
              <w:left w:val="nil"/>
              <w:bottom w:val="double" w:sz="6"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900" w:type="dxa"/>
            <w:tcBorders>
              <w:top w:val="nil"/>
              <w:left w:val="nil"/>
              <w:bottom w:val="double" w:sz="6"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double" w:sz="6"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double" w:sz="6"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double" w:sz="6" w:space="0" w:color="auto"/>
              <w:right w:val="single" w:sz="4"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680" w:type="dxa"/>
            <w:tcBorders>
              <w:top w:val="nil"/>
              <w:left w:val="nil"/>
              <w:bottom w:val="double" w:sz="6"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c>
          <w:tcPr>
            <w:tcW w:w="1020" w:type="dxa"/>
            <w:tcBorders>
              <w:top w:val="nil"/>
              <w:left w:val="nil"/>
              <w:bottom w:val="double" w:sz="6" w:space="0" w:color="auto"/>
              <w:right w:val="double" w:sz="6" w:space="0" w:color="auto"/>
            </w:tcBorders>
            <w:shd w:val="clear" w:color="auto" w:fill="auto"/>
            <w:noWrap/>
            <w:vAlign w:val="bottom"/>
            <w:hideMark/>
          </w:tcPr>
          <w:p w:rsidR="00037F0E" w:rsidRPr="00037F0E" w:rsidRDefault="00037F0E" w:rsidP="00037F0E">
            <w:pPr>
              <w:jc w:val="center"/>
              <w:rPr>
                <w:sz w:val="18"/>
                <w:szCs w:val="18"/>
              </w:rPr>
            </w:pPr>
            <w:r w:rsidRPr="00037F0E">
              <w:rPr>
                <w:sz w:val="18"/>
                <w:szCs w:val="18"/>
              </w:rPr>
              <w:t> </w:t>
            </w:r>
          </w:p>
        </w:tc>
      </w:tr>
    </w:tbl>
    <w:p w:rsidR="003D2004" w:rsidRDefault="003D2004"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tbl>
      <w:tblPr>
        <w:tblW w:w="15786" w:type="dxa"/>
        <w:tblInd w:w="93" w:type="dxa"/>
        <w:tblLook w:val="04A0"/>
      </w:tblPr>
      <w:tblGrid>
        <w:gridCol w:w="93"/>
        <w:gridCol w:w="129"/>
        <w:gridCol w:w="5"/>
        <w:gridCol w:w="19"/>
        <w:gridCol w:w="69"/>
        <w:gridCol w:w="129"/>
        <w:gridCol w:w="10"/>
        <w:gridCol w:w="38"/>
        <w:gridCol w:w="174"/>
        <w:gridCol w:w="15"/>
        <w:gridCol w:w="57"/>
        <w:gridCol w:w="150"/>
        <w:gridCol w:w="20"/>
        <w:gridCol w:w="76"/>
        <w:gridCol w:w="126"/>
        <w:gridCol w:w="25"/>
        <w:gridCol w:w="95"/>
        <w:gridCol w:w="102"/>
        <w:gridCol w:w="30"/>
        <w:gridCol w:w="115"/>
        <w:gridCol w:w="77"/>
        <w:gridCol w:w="35"/>
        <w:gridCol w:w="135"/>
        <w:gridCol w:w="52"/>
        <w:gridCol w:w="40"/>
        <w:gridCol w:w="156"/>
        <w:gridCol w:w="26"/>
        <w:gridCol w:w="45"/>
        <w:gridCol w:w="177"/>
        <w:gridCol w:w="50"/>
        <w:gridCol w:w="172"/>
        <w:gridCol w:w="26"/>
        <w:gridCol w:w="30"/>
        <w:gridCol w:w="166"/>
        <w:gridCol w:w="52"/>
        <w:gridCol w:w="10"/>
        <w:gridCol w:w="238"/>
        <w:gridCol w:w="304"/>
        <w:gridCol w:w="78"/>
        <w:gridCol w:w="178"/>
        <w:gridCol w:w="85"/>
        <w:gridCol w:w="29"/>
        <w:gridCol w:w="108"/>
        <w:gridCol w:w="91"/>
        <w:gridCol w:w="87"/>
        <w:gridCol w:w="44"/>
        <w:gridCol w:w="97"/>
        <w:gridCol w:w="94"/>
        <w:gridCol w:w="13"/>
        <w:gridCol w:w="18"/>
        <w:gridCol w:w="103"/>
        <w:gridCol w:w="115"/>
        <w:gridCol w:w="18"/>
        <w:gridCol w:w="103"/>
        <w:gridCol w:w="119"/>
        <w:gridCol w:w="8"/>
        <w:gridCol w:w="101"/>
        <w:gridCol w:w="68"/>
        <w:gridCol w:w="45"/>
        <w:gridCol w:w="34"/>
        <w:gridCol w:w="81"/>
        <w:gridCol w:w="107"/>
        <w:gridCol w:w="60"/>
        <w:gridCol w:w="58"/>
        <w:gridCol w:w="3"/>
        <w:gridCol w:w="101"/>
        <w:gridCol w:w="86"/>
        <w:gridCol w:w="41"/>
        <w:gridCol w:w="95"/>
        <w:gridCol w:w="112"/>
        <w:gridCol w:w="21"/>
        <w:gridCol w:w="4"/>
        <w:gridCol w:w="24"/>
        <w:gridCol w:w="61"/>
        <w:gridCol w:w="138"/>
        <w:gridCol w:w="1"/>
        <w:gridCol w:w="83"/>
        <w:gridCol w:w="31"/>
        <w:gridCol w:w="114"/>
        <w:gridCol w:w="16"/>
        <w:gridCol w:w="3"/>
        <w:gridCol w:w="58"/>
        <w:gridCol w:w="151"/>
        <w:gridCol w:w="39"/>
        <w:gridCol w:w="195"/>
        <w:gridCol w:w="161"/>
        <w:gridCol w:w="75"/>
        <w:gridCol w:w="206"/>
        <w:gridCol w:w="16"/>
        <w:gridCol w:w="222"/>
        <w:gridCol w:w="222"/>
        <w:gridCol w:w="222"/>
        <w:gridCol w:w="206"/>
        <w:gridCol w:w="16"/>
        <w:gridCol w:w="206"/>
        <w:gridCol w:w="16"/>
        <w:gridCol w:w="222"/>
        <w:gridCol w:w="222"/>
        <w:gridCol w:w="222"/>
        <w:gridCol w:w="9"/>
        <w:gridCol w:w="213"/>
        <w:gridCol w:w="112"/>
        <w:gridCol w:w="110"/>
        <w:gridCol w:w="81"/>
        <w:gridCol w:w="75"/>
        <w:gridCol w:w="66"/>
        <w:gridCol w:w="222"/>
        <w:gridCol w:w="37"/>
        <w:gridCol w:w="185"/>
        <w:gridCol w:w="37"/>
        <w:gridCol w:w="493"/>
        <w:gridCol w:w="161"/>
        <w:gridCol w:w="172"/>
        <w:gridCol w:w="153"/>
        <w:gridCol w:w="75"/>
        <w:gridCol w:w="147"/>
        <w:gridCol w:w="89"/>
        <w:gridCol w:w="147"/>
        <w:gridCol w:w="81"/>
        <w:gridCol w:w="141"/>
        <w:gridCol w:w="62"/>
        <w:gridCol w:w="25"/>
        <w:gridCol w:w="30"/>
        <w:gridCol w:w="105"/>
        <w:gridCol w:w="93"/>
        <w:gridCol w:w="129"/>
        <w:gridCol w:w="204"/>
        <w:gridCol w:w="121"/>
        <w:gridCol w:w="16"/>
        <w:gridCol w:w="55"/>
        <w:gridCol w:w="36"/>
        <w:gridCol w:w="115"/>
        <w:gridCol w:w="60"/>
        <w:gridCol w:w="56"/>
        <w:gridCol w:w="106"/>
        <w:gridCol w:w="122"/>
        <w:gridCol w:w="98"/>
        <w:gridCol w:w="2"/>
        <w:gridCol w:w="128"/>
        <w:gridCol w:w="94"/>
        <w:gridCol w:w="134"/>
        <w:gridCol w:w="6"/>
        <w:gridCol w:w="82"/>
        <w:gridCol w:w="140"/>
        <w:gridCol w:w="70"/>
        <w:gridCol w:w="12"/>
        <w:gridCol w:w="146"/>
        <w:gridCol w:w="76"/>
        <w:gridCol w:w="19"/>
        <w:gridCol w:w="133"/>
        <w:gridCol w:w="70"/>
        <w:gridCol w:w="158"/>
        <w:gridCol w:w="64"/>
        <w:gridCol w:w="621"/>
        <w:gridCol w:w="22"/>
        <w:gridCol w:w="25"/>
        <w:gridCol w:w="103"/>
        <w:gridCol w:w="123"/>
        <w:gridCol w:w="40"/>
        <w:gridCol w:w="85"/>
        <w:gridCol w:w="103"/>
        <w:gridCol w:w="34"/>
        <w:gridCol w:w="236"/>
        <w:gridCol w:w="93"/>
      </w:tblGrid>
      <w:tr w:rsidR="0011068D" w:rsidRPr="0011068D" w:rsidTr="0011068D">
        <w:trPr>
          <w:gridBefore w:val="1"/>
          <w:gridAfter w:val="34"/>
          <w:wAfter w:w="3412" w:type="dxa"/>
          <w:trHeight w:val="255"/>
        </w:trPr>
        <w:tc>
          <w:tcPr>
            <w:tcW w:w="12374" w:type="dxa"/>
            <w:gridSpan w:val="129"/>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bookmarkStart w:id="29" w:name="RANGE!A1:CG46"/>
            <w:bookmarkEnd w:id="29"/>
          </w:p>
        </w:tc>
      </w:tr>
      <w:tr w:rsidR="0011068D" w:rsidRPr="0011068D" w:rsidTr="0011068D">
        <w:trPr>
          <w:gridBefore w:val="1"/>
          <w:gridAfter w:val="34"/>
          <w:wAfter w:w="3412" w:type="dxa"/>
          <w:trHeight w:val="375"/>
        </w:trPr>
        <w:tc>
          <w:tcPr>
            <w:tcW w:w="12374" w:type="dxa"/>
            <w:gridSpan w:val="129"/>
            <w:tcBorders>
              <w:top w:val="nil"/>
              <w:left w:val="nil"/>
              <w:bottom w:val="single" w:sz="4" w:space="0" w:color="auto"/>
              <w:right w:val="nil"/>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r>
      <w:tr w:rsidR="0011068D" w:rsidRPr="0011068D" w:rsidTr="0011068D">
        <w:trPr>
          <w:gridBefore w:val="1"/>
          <w:gridAfter w:val="34"/>
          <w:wAfter w:w="3412" w:type="dxa"/>
          <w:trHeight w:val="480"/>
        </w:trPr>
        <w:tc>
          <w:tcPr>
            <w:tcW w:w="12374" w:type="dxa"/>
            <w:gridSpan w:val="129"/>
            <w:tcBorders>
              <w:top w:val="single" w:sz="4" w:space="0" w:color="auto"/>
              <w:left w:val="nil"/>
              <w:bottom w:val="nil"/>
              <w:right w:val="nil"/>
            </w:tcBorders>
            <w:shd w:val="clear" w:color="auto" w:fill="auto"/>
            <w:hideMark/>
          </w:tcPr>
          <w:p w:rsidR="0011068D" w:rsidRPr="0011068D" w:rsidRDefault="0011068D" w:rsidP="0011068D">
            <w:pPr>
              <w:jc w:val="center"/>
              <w:rPr>
                <w:i/>
                <w:iCs/>
                <w:sz w:val="20"/>
                <w:szCs w:val="20"/>
              </w:rPr>
            </w:pPr>
            <w:r w:rsidRPr="0011068D">
              <w:rPr>
                <w:i/>
                <w:iCs/>
                <w:sz w:val="20"/>
                <w:szCs w:val="20"/>
              </w:rPr>
              <w:t>(полное наименование экономического субъекта, адрес в пределах местонахождения, ОГРН)</w:t>
            </w:r>
          </w:p>
        </w:tc>
      </w:tr>
      <w:tr w:rsidR="0011068D" w:rsidRPr="0011068D" w:rsidTr="0011068D">
        <w:trPr>
          <w:gridBefore w:val="1"/>
          <w:gridAfter w:val="34"/>
          <w:wAfter w:w="3412" w:type="dxa"/>
          <w:trHeight w:val="390"/>
        </w:trPr>
        <w:tc>
          <w:tcPr>
            <w:tcW w:w="12374" w:type="dxa"/>
            <w:gridSpan w:val="129"/>
            <w:tcBorders>
              <w:top w:val="nil"/>
              <w:left w:val="nil"/>
              <w:bottom w:val="nil"/>
              <w:right w:val="nil"/>
            </w:tcBorders>
            <w:shd w:val="clear" w:color="auto" w:fill="auto"/>
            <w:noWrap/>
            <w:vAlign w:val="bottom"/>
            <w:hideMark/>
          </w:tcPr>
          <w:p w:rsidR="0011068D" w:rsidRPr="0011068D" w:rsidRDefault="0011068D" w:rsidP="0011068D">
            <w:pPr>
              <w:jc w:val="center"/>
              <w:rPr>
                <w:b/>
                <w:bCs/>
                <w:sz w:val="20"/>
                <w:szCs w:val="20"/>
              </w:rPr>
            </w:pPr>
            <w:r w:rsidRPr="0011068D">
              <w:rPr>
                <w:b/>
                <w:bCs/>
                <w:sz w:val="20"/>
                <w:szCs w:val="20"/>
              </w:rPr>
              <w:t>Путевой лист легкового автомобиля (электромобиля)</w:t>
            </w:r>
          </w:p>
        </w:tc>
      </w:tr>
      <w:tr w:rsidR="0011068D" w:rsidRPr="0011068D" w:rsidTr="0011068D">
        <w:trPr>
          <w:gridBefore w:val="1"/>
          <w:trHeight w:val="390"/>
        </w:trPr>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844" w:type="dxa"/>
            <w:gridSpan w:val="43"/>
            <w:tcBorders>
              <w:top w:val="nil"/>
              <w:left w:val="nil"/>
              <w:bottom w:val="nil"/>
              <w:right w:val="nil"/>
            </w:tcBorders>
            <w:shd w:val="clear" w:color="auto" w:fill="auto"/>
            <w:noWrap/>
            <w:vAlign w:val="bottom"/>
            <w:hideMark/>
          </w:tcPr>
          <w:p w:rsidR="0011068D" w:rsidRPr="0011068D" w:rsidRDefault="0011068D" w:rsidP="0011068D">
            <w:pPr>
              <w:jc w:val="right"/>
              <w:rPr>
                <w:sz w:val="20"/>
                <w:szCs w:val="20"/>
              </w:rPr>
            </w:pPr>
            <w:r w:rsidRPr="0011068D">
              <w:rPr>
                <w:sz w:val="20"/>
                <w:szCs w:val="20"/>
              </w:rPr>
              <w:t xml:space="preserve">Срок действия с " </w:t>
            </w:r>
          </w:p>
        </w:tc>
        <w:tc>
          <w:tcPr>
            <w:tcW w:w="666" w:type="dxa"/>
            <w:gridSpan w:val="10"/>
            <w:tcBorders>
              <w:top w:val="nil"/>
              <w:left w:val="nil"/>
              <w:bottom w:val="single" w:sz="4" w:space="0" w:color="auto"/>
              <w:right w:val="nil"/>
            </w:tcBorders>
            <w:shd w:val="clear" w:color="auto" w:fill="auto"/>
            <w:noWrap/>
            <w:vAlign w:val="bottom"/>
            <w:hideMark/>
          </w:tcPr>
          <w:p w:rsidR="0011068D" w:rsidRPr="0011068D" w:rsidRDefault="0011068D" w:rsidP="0011068D">
            <w:pPr>
              <w:jc w:val="left"/>
              <w:rPr>
                <w:sz w:val="20"/>
                <w:szCs w:val="20"/>
              </w:rPr>
            </w:pPr>
            <w:r w:rsidRPr="0011068D">
              <w:rPr>
                <w:sz w:val="20"/>
                <w:szCs w:val="20"/>
              </w:rPr>
              <w:t> </w:t>
            </w:r>
          </w:p>
        </w:tc>
        <w:tc>
          <w:tcPr>
            <w:tcW w:w="385" w:type="dxa"/>
            <w:gridSpan w:val="6"/>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r w:rsidRPr="0011068D">
              <w:rPr>
                <w:sz w:val="20"/>
                <w:szCs w:val="20"/>
              </w:rPr>
              <w:t>"</w:t>
            </w:r>
          </w:p>
        </w:tc>
        <w:tc>
          <w:tcPr>
            <w:tcW w:w="487" w:type="dxa"/>
            <w:gridSpan w:val="9"/>
            <w:tcBorders>
              <w:top w:val="nil"/>
              <w:left w:val="nil"/>
              <w:bottom w:val="single" w:sz="4" w:space="0" w:color="auto"/>
              <w:right w:val="nil"/>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444" w:type="dxa"/>
            <w:gridSpan w:val="7"/>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r w:rsidRPr="0011068D">
              <w:rPr>
                <w:sz w:val="20"/>
                <w:szCs w:val="20"/>
              </w:rPr>
              <w:t>20</w:t>
            </w:r>
          </w:p>
        </w:tc>
        <w:tc>
          <w:tcPr>
            <w:tcW w:w="888" w:type="dxa"/>
            <w:gridSpan w:val="8"/>
            <w:tcBorders>
              <w:top w:val="nil"/>
              <w:left w:val="nil"/>
              <w:bottom w:val="single" w:sz="4" w:space="0" w:color="auto"/>
              <w:right w:val="nil"/>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888"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r w:rsidRPr="0011068D">
              <w:rPr>
                <w:sz w:val="20"/>
                <w:szCs w:val="20"/>
              </w:rPr>
              <w:t>г.</w:t>
            </w: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r w:rsidRPr="0011068D">
              <w:rPr>
                <w:sz w:val="20"/>
                <w:szCs w:val="20"/>
              </w:rPr>
              <w:t>по</w:t>
            </w: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r w:rsidRPr="0011068D">
              <w:rPr>
                <w:sz w:val="20"/>
                <w:szCs w:val="20"/>
              </w:rPr>
              <w:t>"</w:t>
            </w:r>
          </w:p>
        </w:tc>
        <w:tc>
          <w:tcPr>
            <w:tcW w:w="266" w:type="dxa"/>
            <w:gridSpan w:val="3"/>
            <w:tcBorders>
              <w:top w:val="nil"/>
              <w:left w:val="nil"/>
              <w:bottom w:val="single" w:sz="4" w:space="0" w:color="auto"/>
              <w:right w:val="nil"/>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32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r w:rsidRPr="0011068D">
              <w:rPr>
                <w:sz w:val="20"/>
                <w:szCs w:val="20"/>
              </w:rPr>
              <w:t>"</w:t>
            </w: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1776" w:type="dxa"/>
            <w:gridSpan w:val="13"/>
            <w:tcBorders>
              <w:top w:val="nil"/>
              <w:left w:val="nil"/>
              <w:bottom w:val="single" w:sz="4" w:space="0" w:color="auto"/>
              <w:right w:val="nil"/>
            </w:tcBorders>
            <w:shd w:val="clear" w:color="auto" w:fill="auto"/>
            <w:noWrap/>
            <w:vAlign w:val="bottom"/>
            <w:hideMark/>
          </w:tcPr>
          <w:p w:rsidR="0011068D" w:rsidRPr="0011068D" w:rsidRDefault="0011068D" w:rsidP="0011068D">
            <w:pPr>
              <w:jc w:val="left"/>
              <w:rPr>
                <w:sz w:val="20"/>
                <w:szCs w:val="20"/>
              </w:rPr>
            </w:pPr>
            <w:r w:rsidRPr="0011068D">
              <w:rPr>
                <w:sz w:val="20"/>
                <w:szCs w:val="20"/>
              </w:rPr>
              <w:t> </w:t>
            </w:r>
          </w:p>
        </w:tc>
        <w:tc>
          <w:tcPr>
            <w:tcW w:w="668" w:type="dxa"/>
            <w:gridSpan w:val="6"/>
            <w:tcBorders>
              <w:top w:val="nil"/>
              <w:left w:val="nil"/>
              <w:bottom w:val="nil"/>
              <w:right w:val="nil"/>
            </w:tcBorders>
            <w:shd w:val="clear" w:color="auto" w:fill="auto"/>
            <w:noWrap/>
            <w:vAlign w:val="bottom"/>
            <w:hideMark/>
          </w:tcPr>
          <w:p w:rsidR="0011068D" w:rsidRPr="0011068D" w:rsidRDefault="0011068D" w:rsidP="0011068D">
            <w:pPr>
              <w:jc w:val="right"/>
              <w:rPr>
                <w:sz w:val="20"/>
                <w:szCs w:val="20"/>
              </w:rPr>
            </w:pPr>
            <w:r w:rsidRPr="0011068D">
              <w:rPr>
                <w:sz w:val="20"/>
                <w:szCs w:val="20"/>
              </w:rPr>
              <w:t>20</w:t>
            </w:r>
          </w:p>
        </w:tc>
        <w:tc>
          <w:tcPr>
            <w:tcW w:w="266" w:type="dxa"/>
            <w:gridSpan w:val="4"/>
            <w:tcBorders>
              <w:top w:val="nil"/>
              <w:left w:val="nil"/>
              <w:bottom w:val="single" w:sz="4" w:space="0" w:color="auto"/>
              <w:right w:val="nil"/>
            </w:tcBorders>
            <w:shd w:val="clear" w:color="auto" w:fill="auto"/>
            <w:noWrap/>
            <w:vAlign w:val="bottom"/>
            <w:hideMark/>
          </w:tcPr>
          <w:p w:rsidR="0011068D" w:rsidRPr="0011068D" w:rsidRDefault="0011068D" w:rsidP="0011068D">
            <w:pPr>
              <w:jc w:val="left"/>
              <w:rPr>
                <w:sz w:val="20"/>
                <w:szCs w:val="20"/>
              </w:rPr>
            </w:pPr>
            <w:r w:rsidRPr="0011068D">
              <w:rPr>
                <w:sz w:val="20"/>
                <w:szCs w:val="20"/>
              </w:rPr>
              <w:t> </w:t>
            </w: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r>
              <w:rPr>
                <w:sz w:val="20"/>
                <w:szCs w:val="20"/>
              </w:rPr>
              <w:t>Г.</w:t>
            </w:r>
          </w:p>
        </w:tc>
        <w:tc>
          <w:tcPr>
            <w:tcW w:w="1100" w:type="dxa"/>
            <w:gridSpan w:val="27"/>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r>
      <w:tr w:rsidR="0011068D" w:rsidRPr="0011068D" w:rsidTr="0011068D">
        <w:trPr>
          <w:gridAfter w:val="1"/>
          <w:trHeight w:val="120"/>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center"/>
            <w:hideMark/>
          </w:tcPr>
          <w:p w:rsidR="0011068D" w:rsidRPr="0011068D" w:rsidRDefault="0011068D" w:rsidP="0011068D">
            <w:pPr>
              <w:jc w:val="righ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7"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7"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20"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3"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8"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8"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8"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8"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9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713" w:type="dxa"/>
            <w:gridSpan w:val="2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33"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33"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1"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685"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73"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r>
      <w:tr w:rsidR="0011068D" w:rsidRPr="0011068D" w:rsidTr="0011068D">
        <w:trPr>
          <w:gridAfter w:val="19"/>
          <w:wAfter w:w="2070" w:type="dxa"/>
          <w:trHeight w:val="600"/>
        </w:trPr>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5784" w:type="dxa"/>
            <w:gridSpan w:val="75"/>
            <w:tcBorders>
              <w:top w:val="nil"/>
              <w:left w:val="nil"/>
              <w:bottom w:val="nil"/>
              <w:right w:val="nil"/>
            </w:tcBorders>
            <w:shd w:val="clear" w:color="auto" w:fill="auto"/>
            <w:vAlign w:val="bottom"/>
            <w:hideMark/>
          </w:tcPr>
          <w:p w:rsidR="0011068D" w:rsidRPr="0011068D" w:rsidRDefault="0011068D" w:rsidP="0011068D">
            <w:pPr>
              <w:jc w:val="left"/>
              <w:rPr>
                <w:sz w:val="20"/>
                <w:szCs w:val="20"/>
              </w:rPr>
            </w:pPr>
            <w:r w:rsidRPr="0011068D">
              <w:rPr>
                <w:sz w:val="20"/>
                <w:szCs w:val="20"/>
              </w:rPr>
              <w:t>Данные собственника (арендодателя) автомобиля (электромобиля):</w:t>
            </w:r>
          </w:p>
        </w:tc>
        <w:tc>
          <w:tcPr>
            <w:tcW w:w="6723" w:type="dxa"/>
            <w:gridSpan w:val="56"/>
            <w:tcBorders>
              <w:top w:val="nil"/>
              <w:left w:val="nil"/>
              <w:bottom w:val="single" w:sz="4" w:space="0" w:color="auto"/>
              <w:right w:val="nil"/>
            </w:tcBorders>
            <w:shd w:val="clear" w:color="auto" w:fill="auto"/>
            <w:noWrap/>
            <w:hideMark/>
          </w:tcPr>
          <w:p w:rsidR="0011068D" w:rsidRPr="0011068D" w:rsidRDefault="0011068D" w:rsidP="0011068D">
            <w:pPr>
              <w:jc w:val="center"/>
              <w:rPr>
                <w:sz w:val="20"/>
                <w:szCs w:val="20"/>
              </w:rPr>
            </w:pPr>
            <w:r w:rsidRPr="0011068D">
              <w:rPr>
                <w:sz w:val="20"/>
                <w:szCs w:val="20"/>
              </w:rPr>
              <w:t> </w:t>
            </w:r>
          </w:p>
        </w:tc>
        <w:tc>
          <w:tcPr>
            <w:tcW w:w="982" w:type="dxa"/>
            <w:gridSpan w:val="11"/>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9"/>
          <w:wAfter w:w="2070" w:type="dxa"/>
          <w:trHeight w:val="345"/>
        </w:trPr>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5784" w:type="dxa"/>
            <w:gridSpan w:val="7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6723" w:type="dxa"/>
            <w:gridSpan w:val="56"/>
            <w:tcBorders>
              <w:top w:val="nil"/>
              <w:left w:val="nil"/>
              <w:bottom w:val="nil"/>
              <w:right w:val="nil"/>
            </w:tcBorders>
            <w:shd w:val="clear" w:color="auto" w:fill="auto"/>
            <w:vAlign w:val="center"/>
            <w:hideMark/>
          </w:tcPr>
          <w:p w:rsidR="0011068D" w:rsidRPr="0011068D" w:rsidRDefault="0011068D" w:rsidP="0011068D">
            <w:pPr>
              <w:jc w:val="center"/>
              <w:rPr>
                <w:i/>
                <w:iCs/>
                <w:sz w:val="16"/>
                <w:szCs w:val="16"/>
              </w:rPr>
            </w:pPr>
            <w:r w:rsidRPr="0011068D">
              <w:rPr>
                <w:i/>
                <w:iCs/>
                <w:sz w:val="16"/>
                <w:szCs w:val="16"/>
              </w:rPr>
              <w:t>(полное наименование, адрес в пределах местонахождения, номер телефона, ОГРН)</w:t>
            </w:r>
          </w:p>
        </w:tc>
        <w:tc>
          <w:tcPr>
            <w:tcW w:w="982" w:type="dxa"/>
            <w:gridSpan w:val="11"/>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9"/>
          <w:wAfter w:w="2070" w:type="dxa"/>
          <w:trHeight w:val="450"/>
        </w:trPr>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5784" w:type="dxa"/>
            <w:gridSpan w:val="75"/>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r w:rsidRPr="0011068D">
              <w:rPr>
                <w:sz w:val="20"/>
                <w:szCs w:val="20"/>
              </w:rPr>
              <w:t>Тип, марка и модель автомобиля (электромобиля):</w:t>
            </w:r>
          </w:p>
        </w:tc>
        <w:tc>
          <w:tcPr>
            <w:tcW w:w="6723" w:type="dxa"/>
            <w:gridSpan w:val="56"/>
            <w:tcBorders>
              <w:top w:val="nil"/>
              <w:left w:val="nil"/>
              <w:bottom w:val="single" w:sz="4" w:space="0" w:color="auto"/>
              <w:right w:val="nil"/>
            </w:tcBorders>
            <w:shd w:val="clear" w:color="auto" w:fill="auto"/>
            <w:noWrap/>
            <w:hideMark/>
          </w:tcPr>
          <w:p w:rsidR="0011068D" w:rsidRPr="0011068D" w:rsidRDefault="0011068D" w:rsidP="0011068D">
            <w:pPr>
              <w:jc w:val="center"/>
              <w:rPr>
                <w:i/>
                <w:iCs/>
                <w:sz w:val="20"/>
                <w:szCs w:val="20"/>
              </w:rPr>
            </w:pPr>
            <w:r w:rsidRPr="0011068D">
              <w:rPr>
                <w:i/>
                <w:iCs/>
                <w:sz w:val="20"/>
                <w:szCs w:val="20"/>
              </w:rPr>
              <w:t> </w:t>
            </w:r>
          </w:p>
        </w:tc>
        <w:tc>
          <w:tcPr>
            <w:tcW w:w="982" w:type="dxa"/>
            <w:gridSpan w:val="11"/>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9"/>
          <w:wAfter w:w="2070" w:type="dxa"/>
          <w:trHeight w:val="450"/>
        </w:trPr>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5784" w:type="dxa"/>
            <w:gridSpan w:val="75"/>
            <w:tcBorders>
              <w:top w:val="nil"/>
              <w:left w:val="nil"/>
              <w:bottom w:val="nil"/>
              <w:right w:val="nil"/>
            </w:tcBorders>
            <w:shd w:val="clear" w:color="auto" w:fill="auto"/>
            <w:hideMark/>
          </w:tcPr>
          <w:p w:rsidR="0011068D" w:rsidRPr="0011068D" w:rsidRDefault="0011068D" w:rsidP="0011068D">
            <w:pPr>
              <w:jc w:val="left"/>
              <w:rPr>
                <w:sz w:val="20"/>
                <w:szCs w:val="20"/>
              </w:rPr>
            </w:pPr>
            <w:r w:rsidRPr="0011068D">
              <w:rPr>
                <w:sz w:val="20"/>
                <w:szCs w:val="20"/>
              </w:rPr>
              <w:t>Государственный номер:</w:t>
            </w:r>
          </w:p>
        </w:tc>
        <w:tc>
          <w:tcPr>
            <w:tcW w:w="6723" w:type="dxa"/>
            <w:gridSpan w:val="56"/>
            <w:tcBorders>
              <w:top w:val="single" w:sz="4" w:space="0" w:color="auto"/>
              <w:left w:val="nil"/>
              <w:bottom w:val="single" w:sz="4" w:space="0" w:color="auto"/>
              <w:right w:val="nil"/>
            </w:tcBorders>
            <w:shd w:val="clear" w:color="auto" w:fill="auto"/>
            <w:vAlign w:val="center"/>
            <w:hideMark/>
          </w:tcPr>
          <w:p w:rsidR="0011068D" w:rsidRPr="0011068D" w:rsidRDefault="0011068D" w:rsidP="0011068D">
            <w:pPr>
              <w:jc w:val="center"/>
              <w:rPr>
                <w:i/>
                <w:iCs/>
                <w:sz w:val="20"/>
                <w:szCs w:val="20"/>
              </w:rPr>
            </w:pPr>
            <w:r w:rsidRPr="0011068D">
              <w:rPr>
                <w:i/>
                <w:iCs/>
                <w:sz w:val="20"/>
                <w:szCs w:val="20"/>
              </w:rPr>
              <w:t> </w:t>
            </w:r>
          </w:p>
        </w:tc>
        <w:tc>
          <w:tcPr>
            <w:tcW w:w="982" w:type="dxa"/>
            <w:gridSpan w:val="11"/>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9"/>
          <w:wAfter w:w="2070" w:type="dxa"/>
          <w:trHeight w:val="345"/>
        </w:trPr>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5784" w:type="dxa"/>
            <w:gridSpan w:val="75"/>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r w:rsidRPr="0011068D">
              <w:rPr>
                <w:sz w:val="20"/>
                <w:szCs w:val="20"/>
              </w:rPr>
              <w:t>Номер парковки:</w:t>
            </w:r>
          </w:p>
        </w:tc>
        <w:tc>
          <w:tcPr>
            <w:tcW w:w="6723" w:type="dxa"/>
            <w:gridSpan w:val="56"/>
            <w:tcBorders>
              <w:top w:val="single" w:sz="4" w:space="0" w:color="auto"/>
              <w:left w:val="nil"/>
              <w:bottom w:val="single" w:sz="4" w:space="0" w:color="auto"/>
              <w:right w:val="nil"/>
            </w:tcBorders>
            <w:shd w:val="clear" w:color="auto" w:fill="auto"/>
            <w:hideMark/>
          </w:tcPr>
          <w:p w:rsidR="0011068D" w:rsidRPr="0011068D" w:rsidRDefault="0011068D" w:rsidP="0011068D">
            <w:pPr>
              <w:jc w:val="center"/>
              <w:rPr>
                <w:sz w:val="20"/>
                <w:szCs w:val="20"/>
              </w:rPr>
            </w:pPr>
            <w:r w:rsidRPr="0011068D">
              <w:rPr>
                <w:sz w:val="20"/>
                <w:szCs w:val="20"/>
              </w:rPr>
              <w:t> </w:t>
            </w:r>
          </w:p>
        </w:tc>
        <w:tc>
          <w:tcPr>
            <w:tcW w:w="982" w:type="dxa"/>
            <w:gridSpan w:val="11"/>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9"/>
          <w:wAfter w:w="2070" w:type="dxa"/>
          <w:trHeight w:val="450"/>
        </w:trPr>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5784" w:type="dxa"/>
            <w:gridSpan w:val="75"/>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r w:rsidRPr="0011068D">
              <w:rPr>
                <w:sz w:val="20"/>
                <w:szCs w:val="20"/>
              </w:rPr>
              <w:t>Водитель:</w:t>
            </w:r>
          </w:p>
        </w:tc>
        <w:tc>
          <w:tcPr>
            <w:tcW w:w="6723" w:type="dxa"/>
            <w:gridSpan w:val="56"/>
            <w:tcBorders>
              <w:top w:val="single" w:sz="4" w:space="0" w:color="auto"/>
              <w:left w:val="nil"/>
              <w:bottom w:val="single" w:sz="4" w:space="0" w:color="auto"/>
              <w:right w:val="nil"/>
            </w:tcBorders>
            <w:shd w:val="clear" w:color="auto" w:fill="auto"/>
            <w:vAlign w:val="center"/>
            <w:hideMark/>
          </w:tcPr>
          <w:p w:rsidR="0011068D" w:rsidRPr="0011068D" w:rsidRDefault="0011068D" w:rsidP="0011068D">
            <w:pPr>
              <w:jc w:val="center"/>
              <w:rPr>
                <w:sz w:val="20"/>
                <w:szCs w:val="20"/>
              </w:rPr>
            </w:pPr>
            <w:r w:rsidRPr="0011068D">
              <w:rPr>
                <w:sz w:val="20"/>
                <w:szCs w:val="20"/>
              </w:rPr>
              <w:t> </w:t>
            </w:r>
          </w:p>
        </w:tc>
        <w:tc>
          <w:tcPr>
            <w:tcW w:w="982" w:type="dxa"/>
            <w:gridSpan w:val="11"/>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9"/>
          <w:wAfter w:w="2070" w:type="dxa"/>
          <w:trHeight w:val="360"/>
        </w:trPr>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5784" w:type="dxa"/>
            <w:gridSpan w:val="75"/>
            <w:tcBorders>
              <w:top w:val="nil"/>
              <w:left w:val="nil"/>
              <w:bottom w:val="nil"/>
              <w:right w:val="nil"/>
            </w:tcBorders>
            <w:shd w:val="clear" w:color="auto" w:fill="auto"/>
            <w:noWrap/>
            <w:hideMark/>
          </w:tcPr>
          <w:p w:rsidR="0011068D" w:rsidRPr="0011068D" w:rsidRDefault="0011068D" w:rsidP="0011068D">
            <w:pPr>
              <w:jc w:val="center"/>
              <w:rPr>
                <w:sz w:val="20"/>
                <w:szCs w:val="20"/>
              </w:rPr>
            </w:pPr>
          </w:p>
        </w:tc>
        <w:tc>
          <w:tcPr>
            <w:tcW w:w="6723" w:type="dxa"/>
            <w:gridSpan w:val="56"/>
            <w:tcBorders>
              <w:top w:val="nil"/>
              <w:left w:val="nil"/>
              <w:bottom w:val="nil"/>
              <w:right w:val="nil"/>
            </w:tcBorders>
            <w:shd w:val="clear" w:color="auto" w:fill="auto"/>
            <w:vAlign w:val="center"/>
            <w:hideMark/>
          </w:tcPr>
          <w:p w:rsidR="0011068D" w:rsidRPr="0011068D" w:rsidRDefault="0011068D" w:rsidP="0011068D">
            <w:pPr>
              <w:jc w:val="center"/>
              <w:rPr>
                <w:i/>
                <w:iCs/>
                <w:sz w:val="20"/>
                <w:szCs w:val="20"/>
              </w:rPr>
            </w:pPr>
            <w:r w:rsidRPr="0011068D">
              <w:rPr>
                <w:i/>
                <w:iCs/>
                <w:sz w:val="20"/>
                <w:szCs w:val="20"/>
              </w:rPr>
              <w:t>(Ф.И.О)</w:t>
            </w:r>
          </w:p>
        </w:tc>
        <w:tc>
          <w:tcPr>
            <w:tcW w:w="982" w:type="dxa"/>
            <w:gridSpan w:val="11"/>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9"/>
          <w:wAfter w:w="2070" w:type="dxa"/>
          <w:trHeight w:val="450"/>
        </w:trPr>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5784" w:type="dxa"/>
            <w:gridSpan w:val="7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r w:rsidRPr="0011068D">
              <w:rPr>
                <w:sz w:val="20"/>
                <w:szCs w:val="20"/>
              </w:rPr>
              <w:t>Удостоверение N</w:t>
            </w:r>
          </w:p>
        </w:tc>
        <w:tc>
          <w:tcPr>
            <w:tcW w:w="6723" w:type="dxa"/>
            <w:gridSpan w:val="56"/>
            <w:tcBorders>
              <w:top w:val="nil"/>
              <w:left w:val="nil"/>
              <w:bottom w:val="single" w:sz="4" w:space="0" w:color="auto"/>
              <w:right w:val="nil"/>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982" w:type="dxa"/>
            <w:gridSpan w:val="11"/>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9"/>
          <w:wAfter w:w="2070" w:type="dxa"/>
          <w:trHeight w:val="270"/>
        </w:trPr>
        <w:tc>
          <w:tcPr>
            <w:tcW w:w="227"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5784" w:type="dxa"/>
            <w:gridSpan w:val="75"/>
            <w:tcBorders>
              <w:top w:val="nil"/>
              <w:left w:val="nil"/>
              <w:bottom w:val="nil"/>
              <w:right w:val="nil"/>
            </w:tcBorders>
            <w:shd w:val="clear" w:color="auto" w:fill="auto"/>
            <w:noWrap/>
            <w:hideMark/>
          </w:tcPr>
          <w:p w:rsidR="0011068D" w:rsidRPr="0011068D" w:rsidRDefault="0011068D" w:rsidP="0011068D">
            <w:pPr>
              <w:jc w:val="center"/>
              <w:rPr>
                <w:sz w:val="20"/>
                <w:szCs w:val="20"/>
              </w:rPr>
            </w:pPr>
          </w:p>
        </w:tc>
        <w:tc>
          <w:tcPr>
            <w:tcW w:w="6723" w:type="dxa"/>
            <w:gridSpan w:val="56"/>
            <w:tcBorders>
              <w:top w:val="nil"/>
              <w:left w:val="nil"/>
              <w:bottom w:val="nil"/>
              <w:right w:val="nil"/>
            </w:tcBorders>
            <w:shd w:val="clear" w:color="auto" w:fill="auto"/>
            <w:noWrap/>
            <w:hideMark/>
          </w:tcPr>
          <w:p w:rsidR="0011068D" w:rsidRPr="0011068D" w:rsidRDefault="0011068D" w:rsidP="0011068D">
            <w:pPr>
              <w:jc w:val="center"/>
              <w:rPr>
                <w:i/>
                <w:iCs/>
                <w:sz w:val="20"/>
                <w:szCs w:val="20"/>
              </w:rPr>
            </w:pPr>
          </w:p>
        </w:tc>
        <w:tc>
          <w:tcPr>
            <w:tcW w:w="982" w:type="dxa"/>
            <w:gridSpan w:val="11"/>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180"/>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9"/>
          <w:wAfter w:w="749" w:type="dxa"/>
          <w:trHeight w:val="705"/>
        </w:trPr>
        <w:tc>
          <w:tcPr>
            <w:tcW w:w="246"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13178" w:type="dxa"/>
            <w:gridSpan w:val="138"/>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r w:rsidRPr="0011068D">
              <w:rPr>
                <w:sz w:val="20"/>
                <w:szCs w:val="20"/>
              </w:rPr>
              <w:t xml:space="preserve">Вид перевозки пассажиров и багажа </w:t>
            </w:r>
            <w:r w:rsidRPr="0011068D">
              <w:rPr>
                <w:i/>
                <w:iCs/>
                <w:sz w:val="20"/>
                <w:szCs w:val="20"/>
              </w:rPr>
              <w:t>(коммерческие, для собственных нужд, передвижение и работа специализированных ТС)</w:t>
            </w:r>
            <w:r w:rsidRPr="0011068D">
              <w:rPr>
                <w:sz w:val="20"/>
                <w:szCs w:val="20"/>
              </w:rPr>
              <w:t>:</w:t>
            </w:r>
          </w:p>
        </w:tc>
        <w:tc>
          <w:tcPr>
            <w:tcW w:w="545" w:type="dxa"/>
            <w:gridSpan w:val="7"/>
            <w:tcBorders>
              <w:top w:val="nil"/>
              <w:left w:val="nil"/>
              <w:bottom w:val="single" w:sz="4" w:space="0" w:color="auto"/>
              <w:right w:val="nil"/>
            </w:tcBorders>
            <w:shd w:val="clear" w:color="auto" w:fill="auto"/>
            <w:noWrap/>
            <w:hideMark/>
          </w:tcPr>
          <w:p w:rsidR="0011068D" w:rsidRPr="0011068D" w:rsidRDefault="0011068D" w:rsidP="0011068D">
            <w:pPr>
              <w:jc w:val="center"/>
              <w:rPr>
                <w:sz w:val="20"/>
                <w:szCs w:val="20"/>
              </w:rPr>
            </w:pPr>
            <w:r w:rsidRPr="0011068D">
              <w:rPr>
                <w:sz w:val="20"/>
                <w:szCs w:val="20"/>
              </w:rPr>
              <w:t> </w:t>
            </w:r>
          </w:p>
        </w:tc>
        <w:tc>
          <w:tcPr>
            <w:tcW w:w="1068" w:type="dxa"/>
            <w:gridSpan w:val="6"/>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9"/>
          <w:wAfter w:w="749" w:type="dxa"/>
          <w:trHeight w:val="450"/>
        </w:trPr>
        <w:tc>
          <w:tcPr>
            <w:tcW w:w="246"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11443" w:type="dxa"/>
            <w:gridSpan w:val="117"/>
            <w:tcBorders>
              <w:top w:val="nil"/>
              <w:left w:val="nil"/>
              <w:bottom w:val="nil"/>
              <w:right w:val="nil"/>
            </w:tcBorders>
            <w:shd w:val="clear" w:color="auto" w:fill="auto"/>
            <w:noWrap/>
            <w:hideMark/>
          </w:tcPr>
          <w:p w:rsidR="0011068D" w:rsidRPr="0011068D" w:rsidRDefault="0011068D" w:rsidP="0011068D">
            <w:pPr>
              <w:jc w:val="left"/>
              <w:rPr>
                <w:sz w:val="20"/>
                <w:szCs w:val="20"/>
              </w:rPr>
            </w:pPr>
            <w:r w:rsidRPr="0011068D">
              <w:rPr>
                <w:sz w:val="20"/>
                <w:szCs w:val="20"/>
              </w:rPr>
              <w:t xml:space="preserve">Вид сообщения </w:t>
            </w:r>
            <w:r w:rsidRPr="0011068D">
              <w:rPr>
                <w:i/>
                <w:iCs/>
                <w:sz w:val="20"/>
                <w:szCs w:val="20"/>
              </w:rPr>
              <w:t>(городское, пригородное, междугородное)</w:t>
            </w:r>
            <w:r w:rsidRPr="0011068D">
              <w:rPr>
                <w:sz w:val="20"/>
                <w:szCs w:val="20"/>
              </w:rPr>
              <w:t>:</w:t>
            </w:r>
          </w:p>
        </w:tc>
        <w:tc>
          <w:tcPr>
            <w:tcW w:w="2280" w:type="dxa"/>
            <w:gridSpan w:val="28"/>
            <w:tcBorders>
              <w:top w:val="nil"/>
              <w:left w:val="nil"/>
              <w:bottom w:val="single" w:sz="4" w:space="0" w:color="auto"/>
              <w:right w:val="nil"/>
            </w:tcBorders>
            <w:shd w:val="clear" w:color="auto" w:fill="auto"/>
            <w:noWrap/>
            <w:hideMark/>
          </w:tcPr>
          <w:p w:rsidR="0011068D" w:rsidRPr="0011068D" w:rsidRDefault="0011068D" w:rsidP="0011068D">
            <w:pPr>
              <w:jc w:val="left"/>
              <w:rPr>
                <w:sz w:val="20"/>
                <w:szCs w:val="20"/>
              </w:rPr>
            </w:pPr>
            <w:r w:rsidRPr="0011068D">
              <w:rPr>
                <w:sz w:val="20"/>
                <w:szCs w:val="20"/>
              </w:rPr>
              <w:t> </w:t>
            </w:r>
          </w:p>
        </w:tc>
        <w:tc>
          <w:tcPr>
            <w:tcW w:w="1068" w:type="dxa"/>
            <w:gridSpan w:val="6"/>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9"/>
          <w:wAfter w:w="749" w:type="dxa"/>
          <w:trHeight w:val="270"/>
        </w:trPr>
        <w:tc>
          <w:tcPr>
            <w:tcW w:w="246"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13723" w:type="dxa"/>
            <w:gridSpan w:val="145"/>
            <w:tcBorders>
              <w:top w:val="nil"/>
              <w:left w:val="nil"/>
              <w:bottom w:val="nil"/>
              <w:right w:val="nil"/>
            </w:tcBorders>
            <w:shd w:val="clear" w:color="auto" w:fill="auto"/>
            <w:noWrap/>
            <w:hideMark/>
          </w:tcPr>
          <w:p w:rsidR="0011068D" w:rsidRPr="0011068D" w:rsidRDefault="0011068D" w:rsidP="0011068D">
            <w:pPr>
              <w:jc w:val="left"/>
              <w:rPr>
                <w:sz w:val="20"/>
                <w:szCs w:val="20"/>
              </w:rPr>
            </w:pPr>
          </w:p>
        </w:tc>
        <w:tc>
          <w:tcPr>
            <w:tcW w:w="1068" w:type="dxa"/>
            <w:gridSpan w:val="6"/>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465"/>
        </w:trPr>
        <w:tc>
          <w:tcPr>
            <w:tcW w:w="246"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6"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6"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6"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6"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7"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7"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674"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86"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6"/>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4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8773" w:type="dxa"/>
            <w:gridSpan w:val="73"/>
            <w:tcBorders>
              <w:top w:val="nil"/>
              <w:left w:val="nil"/>
              <w:bottom w:val="nil"/>
              <w:right w:val="nil"/>
            </w:tcBorders>
            <w:shd w:val="clear" w:color="auto" w:fill="auto"/>
            <w:noWrap/>
            <w:vAlign w:val="center"/>
            <w:hideMark/>
          </w:tcPr>
          <w:p w:rsidR="0011068D" w:rsidRPr="0011068D" w:rsidRDefault="0011068D" w:rsidP="0011068D">
            <w:pPr>
              <w:jc w:val="center"/>
              <w:rPr>
                <w:sz w:val="20"/>
                <w:szCs w:val="20"/>
              </w:rPr>
            </w:pPr>
            <w:r w:rsidRPr="0011068D">
              <w:rPr>
                <w:sz w:val="20"/>
                <w:szCs w:val="20"/>
              </w:rPr>
              <w:t>Сведения о заправках (зарядках)</w:t>
            </w:r>
          </w:p>
        </w:tc>
        <w:tc>
          <w:tcPr>
            <w:tcW w:w="248" w:type="dxa"/>
            <w:gridSpan w:val="3"/>
            <w:tcBorders>
              <w:top w:val="nil"/>
              <w:left w:val="nil"/>
              <w:bottom w:val="nil"/>
              <w:right w:val="nil"/>
            </w:tcBorders>
            <w:shd w:val="clear" w:color="auto" w:fill="auto"/>
            <w:noWrap/>
            <w:hideMark/>
          </w:tcPr>
          <w:p w:rsidR="0011068D" w:rsidRPr="0011068D" w:rsidRDefault="0011068D" w:rsidP="0011068D">
            <w:pPr>
              <w:jc w:val="center"/>
              <w:rPr>
                <w:sz w:val="20"/>
                <w:szCs w:val="20"/>
              </w:rPr>
            </w:pPr>
          </w:p>
        </w:tc>
        <w:tc>
          <w:tcPr>
            <w:tcW w:w="236" w:type="dxa"/>
            <w:gridSpan w:val="3"/>
            <w:tcBorders>
              <w:top w:val="nil"/>
              <w:left w:val="nil"/>
              <w:bottom w:val="nil"/>
              <w:right w:val="nil"/>
            </w:tcBorders>
            <w:shd w:val="clear" w:color="auto" w:fill="auto"/>
            <w:noWrap/>
            <w:hideMark/>
          </w:tcPr>
          <w:p w:rsidR="0011068D" w:rsidRPr="0011068D" w:rsidRDefault="0011068D" w:rsidP="0011068D">
            <w:pPr>
              <w:jc w:val="center"/>
              <w:rPr>
                <w:sz w:val="20"/>
                <w:szCs w:val="20"/>
              </w:rPr>
            </w:pPr>
          </w:p>
        </w:tc>
      </w:tr>
      <w:tr w:rsidR="0011068D" w:rsidRPr="0011068D" w:rsidTr="0011068D">
        <w:trPr>
          <w:gridAfter w:val="9"/>
          <w:wAfter w:w="749" w:type="dxa"/>
          <w:trHeight w:val="1170"/>
        </w:trPr>
        <w:tc>
          <w:tcPr>
            <w:tcW w:w="246"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718" w:type="dxa"/>
            <w:gridSpan w:val="33"/>
            <w:tcBorders>
              <w:top w:val="single" w:sz="4" w:space="0" w:color="auto"/>
              <w:left w:val="single" w:sz="4" w:space="0" w:color="auto"/>
              <w:bottom w:val="single" w:sz="4" w:space="0" w:color="auto"/>
              <w:right w:val="single" w:sz="4" w:space="0" w:color="auto"/>
            </w:tcBorders>
            <w:shd w:val="clear" w:color="auto" w:fill="auto"/>
            <w:hideMark/>
          </w:tcPr>
          <w:p w:rsidR="0011068D" w:rsidRPr="0011068D" w:rsidRDefault="0011068D" w:rsidP="0011068D">
            <w:pPr>
              <w:jc w:val="center"/>
              <w:rPr>
                <w:sz w:val="20"/>
                <w:szCs w:val="20"/>
              </w:rPr>
            </w:pPr>
            <w:r w:rsidRPr="0011068D">
              <w:rPr>
                <w:sz w:val="20"/>
                <w:szCs w:val="20"/>
              </w:rPr>
              <w:t>Дата и время заправки</w:t>
            </w:r>
            <w:r w:rsidRPr="0011068D">
              <w:rPr>
                <w:sz w:val="20"/>
                <w:szCs w:val="20"/>
              </w:rPr>
              <w:br/>
              <w:t>/зарядки</w:t>
            </w:r>
          </w:p>
        </w:tc>
        <w:tc>
          <w:tcPr>
            <w:tcW w:w="2709" w:type="dxa"/>
            <w:gridSpan w:val="35"/>
            <w:tcBorders>
              <w:top w:val="single" w:sz="4" w:space="0" w:color="auto"/>
              <w:left w:val="nil"/>
              <w:bottom w:val="single" w:sz="4" w:space="0" w:color="auto"/>
              <w:right w:val="single" w:sz="4" w:space="0" w:color="auto"/>
            </w:tcBorders>
            <w:shd w:val="clear" w:color="auto" w:fill="auto"/>
            <w:hideMark/>
          </w:tcPr>
          <w:p w:rsidR="0011068D" w:rsidRPr="0011068D" w:rsidRDefault="0011068D" w:rsidP="0011068D">
            <w:pPr>
              <w:jc w:val="center"/>
              <w:rPr>
                <w:sz w:val="20"/>
                <w:szCs w:val="20"/>
              </w:rPr>
            </w:pPr>
            <w:r w:rsidRPr="0011068D">
              <w:rPr>
                <w:sz w:val="20"/>
                <w:szCs w:val="20"/>
              </w:rPr>
              <w:t>Марка бензина / Место</w:t>
            </w:r>
            <w:r w:rsidRPr="0011068D">
              <w:rPr>
                <w:sz w:val="20"/>
                <w:szCs w:val="20"/>
              </w:rPr>
              <w:br/>
              <w:t>нахождения и наименование ЭЗС и мощность терминала</w:t>
            </w:r>
          </w:p>
        </w:tc>
        <w:tc>
          <w:tcPr>
            <w:tcW w:w="3673" w:type="dxa"/>
            <w:gridSpan w:val="32"/>
            <w:tcBorders>
              <w:top w:val="single" w:sz="4" w:space="0" w:color="auto"/>
              <w:left w:val="nil"/>
              <w:bottom w:val="single" w:sz="4" w:space="0" w:color="auto"/>
              <w:right w:val="single" w:sz="4" w:space="0" w:color="auto"/>
            </w:tcBorders>
            <w:shd w:val="clear" w:color="auto" w:fill="auto"/>
            <w:hideMark/>
          </w:tcPr>
          <w:p w:rsidR="0011068D" w:rsidRPr="0011068D" w:rsidRDefault="0011068D" w:rsidP="0011068D">
            <w:pPr>
              <w:jc w:val="center"/>
              <w:rPr>
                <w:sz w:val="20"/>
                <w:szCs w:val="20"/>
              </w:rPr>
            </w:pPr>
            <w:r w:rsidRPr="0011068D">
              <w:rPr>
                <w:sz w:val="20"/>
                <w:szCs w:val="20"/>
              </w:rPr>
              <w:t xml:space="preserve">Количество литров / </w:t>
            </w:r>
            <w:r w:rsidRPr="0011068D">
              <w:rPr>
                <w:sz w:val="20"/>
                <w:szCs w:val="20"/>
              </w:rPr>
              <w:br/>
              <w:t>Время зарядки</w:t>
            </w:r>
          </w:p>
        </w:tc>
        <w:tc>
          <w:tcPr>
            <w:tcW w:w="4623" w:type="dxa"/>
            <w:gridSpan w:val="45"/>
            <w:tcBorders>
              <w:top w:val="single" w:sz="4" w:space="0" w:color="auto"/>
              <w:left w:val="nil"/>
              <w:bottom w:val="single" w:sz="4" w:space="0" w:color="auto"/>
              <w:right w:val="single" w:sz="4" w:space="0" w:color="auto"/>
            </w:tcBorders>
            <w:shd w:val="clear" w:color="auto" w:fill="auto"/>
            <w:noWrap/>
            <w:hideMark/>
          </w:tcPr>
          <w:p w:rsidR="0011068D" w:rsidRPr="0011068D" w:rsidRDefault="0011068D" w:rsidP="0011068D">
            <w:pPr>
              <w:jc w:val="center"/>
              <w:rPr>
                <w:sz w:val="20"/>
                <w:szCs w:val="20"/>
              </w:rPr>
            </w:pPr>
            <w:r w:rsidRPr="0011068D">
              <w:rPr>
                <w:sz w:val="20"/>
                <w:szCs w:val="20"/>
              </w:rPr>
              <w:t>Ф.И.О. водителя</w:t>
            </w:r>
          </w:p>
        </w:tc>
        <w:tc>
          <w:tcPr>
            <w:tcW w:w="1068" w:type="dxa"/>
            <w:gridSpan w:val="6"/>
            <w:tcBorders>
              <w:top w:val="single" w:sz="4" w:space="0" w:color="auto"/>
              <w:left w:val="nil"/>
              <w:bottom w:val="single" w:sz="4" w:space="0" w:color="auto"/>
              <w:right w:val="single" w:sz="4" w:space="0" w:color="auto"/>
            </w:tcBorders>
            <w:shd w:val="clear" w:color="auto" w:fill="auto"/>
            <w:noWrap/>
            <w:hideMark/>
          </w:tcPr>
          <w:p w:rsidR="0011068D" w:rsidRPr="0011068D" w:rsidRDefault="0011068D" w:rsidP="0011068D">
            <w:pPr>
              <w:jc w:val="center"/>
              <w:rPr>
                <w:sz w:val="20"/>
                <w:szCs w:val="20"/>
              </w:rPr>
            </w:pPr>
            <w:r w:rsidRPr="0011068D">
              <w:rPr>
                <w:sz w:val="20"/>
                <w:szCs w:val="20"/>
              </w:rPr>
              <w:t>Подпись</w:t>
            </w:r>
          </w:p>
        </w:tc>
      </w:tr>
      <w:tr w:rsidR="0011068D" w:rsidRPr="0011068D" w:rsidTr="0011068D">
        <w:trPr>
          <w:gridAfter w:val="9"/>
          <w:wAfter w:w="749" w:type="dxa"/>
          <w:trHeight w:val="300"/>
        </w:trPr>
        <w:tc>
          <w:tcPr>
            <w:tcW w:w="246"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718" w:type="dxa"/>
            <w:gridSpan w:val="3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2709" w:type="dxa"/>
            <w:gridSpan w:val="35"/>
            <w:tcBorders>
              <w:top w:val="single" w:sz="4" w:space="0" w:color="auto"/>
              <w:left w:val="nil"/>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3673" w:type="dxa"/>
            <w:gridSpan w:val="32"/>
            <w:tcBorders>
              <w:top w:val="single" w:sz="4" w:space="0" w:color="auto"/>
              <w:left w:val="nil"/>
              <w:bottom w:val="single" w:sz="4" w:space="0" w:color="auto"/>
              <w:right w:val="single" w:sz="4" w:space="0" w:color="auto"/>
            </w:tcBorders>
            <w:shd w:val="clear" w:color="auto" w:fill="auto"/>
            <w:noWrap/>
            <w:vAlign w:val="center"/>
            <w:hideMark/>
          </w:tcPr>
          <w:p w:rsidR="0011068D" w:rsidRPr="0011068D" w:rsidRDefault="0011068D" w:rsidP="0011068D">
            <w:pPr>
              <w:ind w:left="-367" w:firstLine="283"/>
              <w:jc w:val="center"/>
              <w:rPr>
                <w:sz w:val="20"/>
                <w:szCs w:val="20"/>
              </w:rPr>
            </w:pPr>
            <w:r w:rsidRPr="0011068D">
              <w:rPr>
                <w:sz w:val="20"/>
                <w:szCs w:val="20"/>
              </w:rPr>
              <w:t> </w:t>
            </w:r>
          </w:p>
        </w:tc>
        <w:tc>
          <w:tcPr>
            <w:tcW w:w="4623" w:type="dxa"/>
            <w:gridSpan w:val="45"/>
            <w:tcBorders>
              <w:top w:val="single" w:sz="4" w:space="0" w:color="auto"/>
              <w:left w:val="nil"/>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1068" w:type="dxa"/>
            <w:gridSpan w:val="6"/>
            <w:tcBorders>
              <w:top w:val="single" w:sz="4" w:space="0" w:color="auto"/>
              <w:left w:val="nil"/>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r>
      <w:tr w:rsidR="0011068D" w:rsidRPr="0011068D" w:rsidTr="0011068D">
        <w:trPr>
          <w:gridAfter w:val="9"/>
          <w:wAfter w:w="749" w:type="dxa"/>
          <w:trHeight w:val="300"/>
        </w:trPr>
        <w:tc>
          <w:tcPr>
            <w:tcW w:w="246"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718" w:type="dxa"/>
            <w:gridSpan w:val="3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2709" w:type="dxa"/>
            <w:gridSpan w:val="35"/>
            <w:tcBorders>
              <w:top w:val="single" w:sz="4" w:space="0" w:color="auto"/>
              <w:left w:val="nil"/>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3673" w:type="dxa"/>
            <w:gridSpan w:val="32"/>
            <w:tcBorders>
              <w:top w:val="single" w:sz="4" w:space="0" w:color="auto"/>
              <w:left w:val="nil"/>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4623" w:type="dxa"/>
            <w:gridSpan w:val="45"/>
            <w:tcBorders>
              <w:top w:val="single" w:sz="4" w:space="0" w:color="auto"/>
              <w:left w:val="nil"/>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1068" w:type="dxa"/>
            <w:gridSpan w:val="6"/>
            <w:tcBorders>
              <w:top w:val="single" w:sz="4" w:space="0" w:color="auto"/>
              <w:left w:val="nil"/>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r>
      <w:tr w:rsidR="0011068D" w:rsidRPr="0011068D" w:rsidTr="0011068D">
        <w:trPr>
          <w:gridAfter w:val="9"/>
          <w:wAfter w:w="749" w:type="dxa"/>
          <w:trHeight w:val="300"/>
        </w:trPr>
        <w:tc>
          <w:tcPr>
            <w:tcW w:w="246"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718" w:type="dxa"/>
            <w:gridSpan w:val="3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2709" w:type="dxa"/>
            <w:gridSpan w:val="35"/>
            <w:tcBorders>
              <w:top w:val="single" w:sz="4" w:space="0" w:color="auto"/>
              <w:left w:val="nil"/>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3673" w:type="dxa"/>
            <w:gridSpan w:val="32"/>
            <w:tcBorders>
              <w:top w:val="single" w:sz="4" w:space="0" w:color="auto"/>
              <w:left w:val="nil"/>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4623" w:type="dxa"/>
            <w:gridSpan w:val="45"/>
            <w:tcBorders>
              <w:top w:val="single" w:sz="4" w:space="0" w:color="auto"/>
              <w:left w:val="nil"/>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c>
          <w:tcPr>
            <w:tcW w:w="1068" w:type="dxa"/>
            <w:gridSpan w:val="6"/>
            <w:tcBorders>
              <w:top w:val="single" w:sz="4" w:space="0" w:color="auto"/>
              <w:left w:val="nil"/>
              <w:bottom w:val="single" w:sz="4" w:space="0" w:color="auto"/>
              <w:right w:val="single" w:sz="4" w:space="0" w:color="auto"/>
            </w:tcBorders>
            <w:shd w:val="clear" w:color="auto" w:fill="auto"/>
            <w:noWrap/>
            <w:vAlign w:val="bottom"/>
            <w:hideMark/>
          </w:tcPr>
          <w:p w:rsidR="0011068D" w:rsidRPr="0011068D" w:rsidRDefault="0011068D" w:rsidP="0011068D">
            <w:pPr>
              <w:jc w:val="center"/>
              <w:rPr>
                <w:sz w:val="20"/>
                <w:szCs w:val="20"/>
              </w:rPr>
            </w:pPr>
            <w:r w:rsidRPr="0011068D">
              <w:rPr>
                <w:sz w:val="20"/>
                <w:szCs w:val="20"/>
              </w:rPr>
              <w:t> </w:t>
            </w: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rFonts w:ascii="Arial CYR" w:hAnsi="Arial CYR" w:cs="Arial CY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70"/>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70"/>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r>
      <w:tr w:rsidR="0011068D" w:rsidRPr="0011068D" w:rsidTr="0011068D">
        <w:trPr>
          <w:gridAfter w:val="1"/>
          <w:trHeight w:val="49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510"/>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vAlign w:val="center"/>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70"/>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b/>
                <w:bCs/>
                <w:i/>
                <w:iCs/>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b/>
                <w:bCs/>
                <w:i/>
                <w:iCs/>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center"/>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r w:rsidR="0011068D" w:rsidRPr="0011068D" w:rsidTr="0011068D">
        <w:trPr>
          <w:gridAfter w:val="1"/>
          <w:trHeight w:val="255"/>
        </w:trPr>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04"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5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5"/>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85"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91"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325"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4"/>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2"/>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668"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66"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22" w:type="dxa"/>
            <w:gridSpan w:val="3"/>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c>
          <w:tcPr>
            <w:tcW w:w="236" w:type="dxa"/>
            <w:tcBorders>
              <w:top w:val="nil"/>
              <w:left w:val="nil"/>
              <w:bottom w:val="nil"/>
              <w:right w:val="nil"/>
            </w:tcBorders>
            <w:shd w:val="clear" w:color="auto" w:fill="auto"/>
            <w:noWrap/>
            <w:vAlign w:val="bottom"/>
            <w:hideMark/>
          </w:tcPr>
          <w:p w:rsidR="0011068D" w:rsidRPr="0011068D" w:rsidRDefault="0011068D" w:rsidP="0011068D">
            <w:pPr>
              <w:jc w:val="left"/>
              <w:rPr>
                <w:sz w:val="20"/>
                <w:szCs w:val="20"/>
              </w:rPr>
            </w:pPr>
          </w:p>
        </w:tc>
      </w:tr>
    </w:tbl>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tbl>
      <w:tblPr>
        <w:tblW w:w="15577" w:type="dxa"/>
        <w:tblInd w:w="93" w:type="dxa"/>
        <w:tblLook w:val="04A0"/>
      </w:tblPr>
      <w:tblGrid>
        <w:gridCol w:w="640"/>
        <w:gridCol w:w="1289"/>
        <w:gridCol w:w="1183"/>
        <w:gridCol w:w="790"/>
        <w:gridCol w:w="394"/>
        <w:gridCol w:w="395"/>
        <w:gridCol w:w="662"/>
        <w:gridCol w:w="477"/>
        <w:gridCol w:w="281"/>
        <w:gridCol w:w="302"/>
        <w:gridCol w:w="1117"/>
        <w:gridCol w:w="960"/>
        <w:gridCol w:w="2157"/>
        <w:gridCol w:w="960"/>
        <w:gridCol w:w="720"/>
        <w:gridCol w:w="3250"/>
      </w:tblGrid>
      <w:tr w:rsidR="00037F0E" w:rsidRPr="00037F0E" w:rsidTr="00037F0E">
        <w:trPr>
          <w:trHeight w:val="255"/>
        </w:trPr>
        <w:tc>
          <w:tcPr>
            <w:tcW w:w="469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37F0E" w:rsidRPr="00037F0E" w:rsidRDefault="00037F0E" w:rsidP="00037F0E">
            <w:pPr>
              <w:jc w:val="center"/>
              <w:rPr>
                <w:sz w:val="20"/>
                <w:szCs w:val="20"/>
              </w:rPr>
            </w:pPr>
            <w:bookmarkStart w:id="30" w:name="RANGE!A1:P42"/>
            <w:r w:rsidRPr="00037F0E">
              <w:rPr>
                <w:sz w:val="20"/>
                <w:szCs w:val="20"/>
              </w:rPr>
              <w:t>На начало месяца</w:t>
            </w:r>
            <w:bookmarkEnd w:id="30"/>
          </w:p>
        </w:tc>
        <w:tc>
          <w:tcPr>
            <w:tcW w:w="142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Пробег за</w:t>
            </w:r>
            <w:r w:rsidRPr="00037F0E">
              <w:rPr>
                <w:sz w:val="20"/>
                <w:szCs w:val="20"/>
              </w:rPr>
              <w:br/>
              <w:t>месяц (полных км)</w:t>
            </w:r>
          </w:p>
        </w:tc>
        <w:tc>
          <w:tcPr>
            <w:tcW w:w="9466" w:type="dxa"/>
            <w:gridSpan w:val="7"/>
            <w:tcBorders>
              <w:top w:val="single" w:sz="4" w:space="0" w:color="auto"/>
              <w:left w:val="nil"/>
              <w:bottom w:val="single" w:sz="4" w:space="0" w:color="auto"/>
              <w:right w:val="single" w:sz="4" w:space="0" w:color="000000"/>
            </w:tcBorders>
            <w:shd w:val="clear" w:color="auto" w:fill="auto"/>
            <w:noWrap/>
            <w:hideMark/>
          </w:tcPr>
          <w:p w:rsidR="00037F0E" w:rsidRPr="00037F0E" w:rsidRDefault="00037F0E" w:rsidP="00037F0E">
            <w:pPr>
              <w:jc w:val="center"/>
              <w:rPr>
                <w:sz w:val="20"/>
                <w:szCs w:val="20"/>
              </w:rPr>
            </w:pPr>
            <w:r w:rsidRPr="00037F0E">
              <w:rPr>
                <w:sz w:val="20"/>
                <w:szCs w:val="20"/>
              </w:rPr>
              <w:t>На конец месяца</w:t>
            </w:r>
          </w:p>
        </w:tc>
      </w:tr>
      <w:tr w:rsidR="00037F0E" w:rsidRPr="00037F0E" w:rsidTr="00037F0E">
        <w:trPr>
          <w:trHeight w:val="1725"/>
        </w:trPr>
        <w:tc>
          <w:tcPr>
            <w:tcW w:w="192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Показания одометра</w:t>
            </w:r>
            <w:r w:rsidRPr="00037F0E">
              <w:rPr>
                <w:sz w:val="20"/>
                <w:szCs w:val="20"/>
              </w:rPr>
              <w:br/>
              <w:t xml:space="preserve"> (полных км) / Потребление по счетчику электромобиля (кВт)</w:t>
            </w:r>
            <w:r w:rsidRPr="00037F0E">
              <w:rPr>
                <w:sz w:val="20"/>
                <w:szCs w:val="20"/>
              </w:rPr>
              <w:br/>
              <w:t>(км)</w:t>
            </w:r>
          </w:p>
        </w:tc>
        <w:tc>
          <w:tcPr>
            <w:tcW w:w="2762" w:type="dxa"/>
            <w:gridSpan w:val="4"/>
            <w:tcBorders>
              <w:top w:val="single" w:sz="4" w:space="0" w:color="auto"/>
              <w:left w:val="nil"/>
              <w:bottom w:val="single" w:sz="4" w:space="0" w:color="auto"/>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 xml:space="preserve">Остаток топлива (л) / </w:t>
            </w:r>
            <w:r w:rsidRPr="00037F0E">
              <w:rPr>
                <w:sz w:val="20"/>
                <w:szCs w:val="20"/>
              </w:rPr>
              <w:br/>
              <w:t>Показатель по счетчику электромобиля (кВт)</w:t>
            </w:r>
          </w:p>
        </w:tc>
        <w:tc>
          <w:tcPr>
            <w:tcW w:w="1420" w:type="dxa"/>
            <w:gridSpan w:val="3"/>
            <w:vMerge/>
            <w:tcBorders>
              <w:top w:val="single" w:sz="4" w:space="0" w:color="auto"/>
              <w:left w:val="single" w:sz="4" w:space="0" w:color="auto"/>
              <w:bottom w:val="single" w:sz="4" w:space="0" w:color="000000"/>
              <w:right w:val="single" w:sz="4" w:space="0" w:color="000000"/>
            </w:tcBorders>
            <w:vAlign w:val="center"/>
            <w:hideMark/>
          </w:tcPr>
          <w:p w:rsidR="00037F0E" w:rsidRPr="00037F0E" w:rsidRDefault="00037F0E" w:rsidP="00037F0E">
            <w:pPr>
              <w:jc w:val="left"/>
              <w:rPr>
                <w:sz w:val="20"/>
                <w:szCs w:val="20"/>
              </w:rPr>
            </w:pPr>
          </w:p>
        </w:tc>
        <w:tc>
          <w:tcPr>
            <w:tcW w:w="4536" w:type="dxa"/>
            <w:gridSpan w:val="4"/>
            <w:tcBorders>
              <w:top w:val="single" w:sz="4" w:space="0" w:color="auto"/>
              <w:left w:val="nil"/>
              <w:bottom w:val="single" w:sz="4" w:space="0" w:color="auto"/>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Показания одометра (полных км) / Потребление по счетчику электромобиля  (кВт)</w:t>
            </w:r>
            <w:r w:rsidRPr="00037F0E">
              <w:rPr>
                <w:sz w:val="20"/>
                <w:szCs w:val="20"/>
              </w:rPr>
              <w:br/>
              <w:t>(км)</w:t>
            </w:r>
          </w:p>
        </w:tc>
        <w:tc>
          <w:tcPr>
            <w:tcW w:w="4930" w:type="dxa"/>
            <w:gridSpan w:val="3"/>
            <w:tcBorders>
              <w:top w:val="nil"/>
              <w:left w:val="nil"/>
              <w:bottom w:val="single" w:sz="4" w:space="0" w:color="auto"/>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 xml:space="preserve">Остаток топлива (л) / </w:t>
            </w:r>
            <w:r w:rsidRPr="00037F0E">
              <w:rPr>
                <w:sz w:val="20"/>
                <w:szCs w:val="20"/>
              </w:rPr>
              <w:br/>
              <w:t>Показатель по счетчику электромобиля  (кВт)</w:t>
            </w:r>
          </w:p>
        </w:tc>
      </w:tr>
      <w:tr w:rsidR="00037F0E" w:rsidRPr="00037F0E" w:rsidTr="00037F0E">
        <w:trPr>
          <w:trHeight w:val="255"/>
        </w:trPr>
        <w:tc>
          <w:tcPr>
            <w:tcW w:w="192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276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14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302"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423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493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r>
      <w:tr w:rsidR="00037F0E" w:rsidRPr="00037F0E" w:rsidTr="00037F0E">
        <w:trPr>
          <w:trHeight w:val="255"/>
        </w:trPr>
        <w:tc>
          <w:tcPr>
            <w:tcW w:w="64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1289"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1183"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79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94"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95"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662"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477"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281"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02"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1117"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117" w:type="dxa"/>
            <w:gridSpan w:val="2"/>
            <w:tcBorders>
              <w:top w:val="single" w:sz="4" w:space="0" w:color="auto"/>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96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72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25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r>
      <w:tr w:rsidR="00037F0E" w:rsidRPr="00037F0E" w:rsidTr="00037F0E">
        <w:trPr>
          <w:trHeight w:val="135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7F0E" w:rsidRPr="00037F0E" w:rsidRDefault="00037F0E" w:rsidP="00037F0E">
            <w:pPr>
              <w:jc w:val="center"/>
              <w:rPr>
                <w:sz w:val="20"/>
                <w:szCs w:val="20"/>
              </w:rPr>
            </w:pPr>
            <w:r w:rsidRPr="00037F0E">
              <w:rPr>
                <w:sz w:val="20"/>
                <w:szCs w:val="20"/>
              </w:rPr>
              <w:t>Дата</w:t>
            </w:r>
          </w:p>
        </w:tc>
        <w:tc>
          <w:tcPr>
            <w:tcW w:w="2472" w:type="dxa"/>
            <w:gridSpan w:val="2"/>
            <w:tcBorders>
              <w:top w:val="single" w:sz="4" w:space="0" w:color="auto"/>
              <w:left w:val="nil"/>
              <w:bottom w:val="single" w:sz="4" w:space="0" w:color="auto"/>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Место</w:t>
            </w:r>
          </w:p>
        </w:tc>
        <w:tc>
          <w:tcPr>
            <w:tcW w:w="157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Отметка о предрейсовом (предсменном) / послерейсовом (послесменном) медосмотре водителя: время (ч, мин.)</w:t>
            </w:r>
          </w:p>
        </w:tc>
        <w:tc>
          <w:tcPr>
            <w:tcW w:w="142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Отметка о предрейсовом техническом состоянии автомобиля: время (ч, мин.)</w:t>
            </w:r>
          </w:p>
        </w:tc>
        <w:tc>
          <w:tcPr>
            <w:tcW w:w="1419" w:type="dxa"/>
            <w:gridSpan w:val="2"/>
            <w:tcBorders>
              <w:top w:val="single" w:sz="4" w:space="0" w:color="auto"/>
              <w:left w:val="nil"/>
              <w:bottom w:val="nil"/>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Количество отработанных электрочасов</w:t>
            </w:r>
          </w:p>
        </w:tc>
        <w:tc>
          <w:tcPr>
            <w:tcW w:w="3117" w:type="dxa"/>
            <w:gridSpan w:val="2"/>
            <w:tcBorders>
              <w:top w:val="single" w:sz="4" w:space="0" w:color="auto"/>
              <w:left w:val="nil"/>
              <w:bottom w:val="single" w:sz="4" w:space="0" w:color="auto"/>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 xml:space="preserve">Показания одометра/счетчика электромобиля: </w:t>
            </w:r>
            <w:r w:rsidRPr="00037F0E">
              <w:rPr>
                <w:sz w:val="20"/>
                <w:szCs w:val="20"/>
              </w:rPr>
              <w:br/>
              <w:t>- время (ч, мин.),</w:t>
            </w:r>
            <w:r w:rsidRPr="00037F0E">
              <w:rPr>
                <w:sz w:val="20"/>
                <w:szCs w:val="20"/>
              </w:rPr>
              <w:br/>
              <w:t>- полных км/ кВт</w:t>
            </w:r>
            <w:r w:rsidRPr="00037F0E">
              <w:rPr>
                <w:sz w:val="20"/>
                <w:szCs w:val="20"/>
              </w:rPr>
              <w:br/>
            </w:r>
            <w:r w:rsidRPr="00037F0E">
              <w:rPr>
                <w:sz w:val="20"/>
                <w:szCs w:val="20"/>
              </w:rPr>
              <w:br/>
              <w:t>одометра: время</w:t>
            </w:r>
            <w:r w:rsidRPr="00037F0E">
              <w:rPr>
                <w:sz w:val="20"/>
                <w:szCs w:val="20"/>
              </w:rPr>
              <w:br/>
              <w:t>(ч, мин.), км</w:t>
            </w:r>
          </w:p>
        </w:tc>
        <w:tc>
          <w:tcPr>
            <w:tcW w:w="4930" w:type="dxa"/>
            <w:gridSpan w:val="3"/>
            <w:tcBorders>
              <w:top w:val="single" w:sz="4" w:space="0" w:color="auto"/>
              <w:left w:val="nil"/>
              <w:bottom w:val="single" w:sz="4" w:space="0" w:color="auto"/>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Количество топлива в баке (л) / Потери электричества на зарядку (кВт)</w:t>
            </w:r>
          </w:p>
        </w:tc>
      </w:tr>
      <w:tr w:rsidR="00037F0E" w:rsidRPr="00037F0E" w:rsidTr="00037F0E">
        <w:trPr>
          <w:trHeight w:val="253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037F0E" w:rsidRPr="00037F0E" w:rsidRDefault="00037F0E" w:rsidP="00037F0E">
            <w:pPr>
              <w:jc w:val="left"/>
              <w:rPr>
                <w:sz w:val="20"/>
                <w:szCs w:val="20"/>
              </w:rPr>
            </w:pPr>
          </w:p>
        </w:tc>
        <w:tc>
          <w:tcPr>
            <w:tcW w:w="1289" w:type="dxa"/>
            <w:tcBorders>
              <w:top w:val="nil"/>
              <w:left w:val="nil"/>
              <w:bottom w:val="single" w:sz="4" w:space="0" w:color="auto"/>
              <w:right w:val="single" w:sz="4" w:space="0" w:color="auto"/>
            </w:tcBorders>
            <w:shd w:val="clear" w:color="auto" w:fill="auto"/>
            <w:hideMark/>
          </w:tcPr>
          <w:p w:rsidR="00037F0E" w:rsidRPr="00037F0E" w:rsidRDefault="00037F0E" w:rsidP="00037F0E">
            <w:pPr>
              <w:jc w:val="center"/>
              <w:rPr>
                <w:sz w:val="20"/>
                <w:szCs w:val="20"/>
              </w:rPr>
            </w:pPr>
            <w:r w:rsidRPr="00037F0E">
              <w:rPr>
                <w:sz w:val="20"/>
                <w:szCs w:val="20"/>
              </w:rPr>
              <w:t>отправления</w:t>
            </w:r>
          </w:p>
        </w:tc>
        <w:tc>
          <w:tcPr>
            <w:tcW w:w="1183" w:type="dxa"/>
            <w:tcBorders>
              <w:top w:val="nil"/>
              <w:left w:val="nil"/>
              <w:bottom w:val="single" w:sz="4" w:space="0" w:color="auto"/>
              <w:right w:val="single" w:sz="4" w:space="0" w:color="auto"/>
            </w:tcBorders>
            <w:shd w:val="clear" w:color="auto" w:fill="auto"/>
            <w:hideMark/>
          </w:tcPr>
          <w:p w:rsidR="00037F0E" w:rsidRPr="00037F0E" w:rsidRDefault="00037F0E" w:rsidP="00037F0E">
            <w:pPr>
              <w:jc w:val="center"/>
              <w:rPr>
                <w:sz w:val="20"/>
                <w:szCs w:val="20"/>
              </w:rPr>
            </w:pPr>
            <w:r w:rsidRPr="00037F0E">
              <w:rPr>
                <w:sz w:val="20"/>
                <w:szCs w:val="20"/>
              </w:rPr>
              <w:t>назначения</w:t>
            </w:r>
          </w:p>
        </w:tc>
        <w:tc>
          <w:tcPr>
            <w:tcW w:w="1579" w:type="dxa"/>
            <w:gridSpan w:val="3"/>
            <w:vMerge/>
            <w:tcBorders>
              <w:top w:val="nil"/>
              <w:left w:val="nil"/>
              <w:bottom w:val="single" w:sz="4" w:space="0" w:color="auto"/>
              <w:right w:val="single" w:sz="4" w:space="0" w:color="auto"/>
            </w:tcBorders>
            <w:vAlign w:val="center"/>
            <w:hideMark/>
          </w:tcPr>
          <w:p w:rsidR="00037F0E" w:rsidRPr="00037F0E" w:rsidRDefault="00037F0E" w:rsidP="00037F0E">
            <w:pPr>
              <w:jc w:val="left"/>
              <w:rPr>
                <w:sz w:val="20"/>
                <w:szCs w:val="20"/>
              </w:rPr>
            </w:pPr>
          </w:p>
        </w:tc>
        <w:tc>
          <w:tcPr>
            <w:tcW w:w="1420" w:type="dxa"/>
            <w:gridSpan w:val="3"/>
            <w:vMerge/>
            <w:tcBorders>
              <w:top w:val="nil"/>
              <w:left w:val="nil"/>
              <w:bottom w:val="single" w:sz="4" w:space="0" w:color="auto"/>
              <w:right w:val="single" w:sz="4" w:space="0" w:color="auto"/>
            </w:tcBorders>
            <w:vAlign w:val="center"/>
            <w:hideMark/>
          </w:tcPr>
          <w:p w:rsidR="00037F0E" w:rsidRPr="00037F0E" w:rsidRDefault="00037F0E" w:rsidP="00037F0E">
            <w:pPr>
              <w:jc w:val="left"/>
              <w:rPr>
                <w:sz w:val="20"/>
                <w:szCs w:val="20"/>
              </w:rPr>
            </w:pPr>
          </w:p>
        </w:tc>
        <w:tc>
          <w:tcPr>
            <w:tcW w:w="1419" w:type="dxa"/>
            <w:gridSpan w:val="2"/>
            <w:tcBorders>
              <w:top w:val="nil"/>
              <w:left w:val="nil"/>
              <w:bottom w:val="single" w:sz="4" w:space="0" w:color="auto"/>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 </w:t>
            </w:r>
          </w:p>
        </w:tc>
        <w:tc>
          <w:tcPr>
            <w:tcW w:w="960" w:type="dxa"/>
            <w:tcBorders>
              <w:top w:val="nil"/>
              <w:left w:val="nil"/>
              <w:bottom w:val="single" w:sz="4" w:space="0" w:color="auto"/>
              <w:right w:val="single" w:sz="4" w:space="0" w:color="auto"/>
            </w:tcBorders>
            <w:shd w:val="clear" w:color="auto" w:fill="auto"/>
            <w:hideMark/>
          </w:tcPr>
          <w:p w:rsidR="00037F0E" w:rsidRPr="00037F0E" w:rsidRDefault="00037F0E" w:rsidP="00037F0E">
            <w:pPr>
              <w:jc w:val="center"/>
              <w:rPr>
                <w:sz w:val="20"/>
                <w:szCs w:val="20"/>
              </w:rPr>
            </w:pPr>
            <w:r w:rsidRPr="00037F0E">
              <w:rPr>
                <w:sz w:val="20"/>
                <w:szCs w:val="20"/>
              </w:rPr>
              <w:t>при выезде на линию</w:t>
            </w:r>
          </w:p>
        </w:tc>
        <w:tc>
          <w:tcPr>
            <w:tcW w:w="2157" w:type="dxa"/>
            <w:tcBorders>
              <w:top w:val="nil"/>
              <w:left w:val="nil"/>
              <w:bottom w:val="single" w:sz="4" w:space="0" w:color="auto"/>
              <w:right w:val="single" w:sz="4" w:space="0" w:color="auto"/>
            </w:tcBorders>
            <w:shd w:val="clear" w:color="auto" w:fill="auto"/>
            <w:hideMark/>
          </w:tcPr>
          <w:p w:rsidR="00037F0E" w:rsidRPr="00037F0E" w:rsidRDefault="00037F0E" w:rsidP="00037F0E">
            <w:pPr>
              <w:jc w:val="center"/>
              <w:rPr>
                <w:sz w:val="20"/>
                <w:szCs w:val="20"/>
              </w:rPr>
            </w:pPr>
            <w:r w:rsidRPr="00037F0E">
              <w:rPr>
                <w:sz w:val="20"/>
                <w:szCs w:val="20"/>
              </w:rPr>
              <w:t>при возвращении с линии</w:t>
            </w:r>
          </w:p>
        </w:tc>
        <w:tc>
          <w:tcPr>
            <w:tcW w:w="960" w:type="dxa"/>
            <w:tcBorders>
              <w:top w:val="nil"/>
              <w:left w:val="nil"/>
              <w:bottom w:val="single" w:sz="4" w:space="0" w:color="auto"/>
              <w:right w:val="single" w:sz="4" w:space="0" w:color="auto"/>
            </w:tcBorders>
            <w:shd w:val="clear" w:color="auto" w:fill="auto"/>
            <w:hideMark/>
          </w:tcPr>
          <w:p w:rsidR="00037F0E" w:rsidRPr="00037F0E" w:rsidRDefault="00037F0E" w:rsidP="00037F0E">
            <w:pPr>
              <w:jc w:val="center"/>
              <w:rPr>
                <w:sz w:val="20"/>
                <w:szCs w:val="20"/>
              </w:rPr>
            </w:pPr>
            <w:r w:rsidRPr="00037F0E">
              <w:rPr>
                <w:sz w:val="20"/>
                <w:szCs w:val="20"/>
              </w:rPr>
              <w:t>при выезде на линию</w:t>
            </w:r>
          </w:p>
        </w:tc>
        <w:tc>
          <w:tcPr>
            <w:tcW w:w="3970" w:type="dxa"/>
            <w:gridSpan w:val="2"/>
            <w:tcBorders>
              <w:top w:val="single" w:sz="4" w:space="0" w:color="auto"/>
              <w:left w:val="nil"/>
              <w:bottom w:val="single" w:sz="4" w:space="0" w:color="auto"/>
              <w:right w:val="single" w:sz="4" w:space="0" w:color="000000"/>
            </w:tcBorders>
            <w:shd w:val="clear" w:color="auto" w:fill="auto"/>
            <w:hideMark/>
          </w:tcPr>
          <w:p w:rsidR="00037F0E" w:rsidRPr="00037F0E" w:rsidRDefault="00037F0E" w:rsidP="00037F0E">
            <w:pPr>
              <w:jc w:val="center"/>
              <w:rPr>
                <w:sz w:val="20"/>
                <w:szCs w:val="20"/>
              </w:rPr>
            </w:pPr>
            <w:r w:rsidRPr="00037F0E">
              <w:rPr>
                <w:sz w:val="20"/>
                <w:szCs w:val="20"/>
              </w:rPr>
              <w:t>при возвращении с линии</w:t>
            </w:r>
          </w:p>
        </w:tc>
      </w:tr>
      <w:tr w:rsidR="00037F0E" w:rsidRPr="00037F0E" w:rsidTr="00037F0E">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1</w:t>
            </w:r>
          </w:p>
        </w:tc>
        <w:tc>
          <w:tcPr>
            <w:tcW w:w="1289" w:type="dxa"/>
            <w:tcBorders>
              <w:top w:val="nil"/>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2</w:t>
            </w:r>
          </w:p>
        </w:tc>
        <w:tc>
          <w:tcPr>
            <w:tcW w:w="1183" w:type="dxa"/>
            <w:tcBorders>
              <w:top w:val="nil"/>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3</w:t>
            </w:r>
          </w:p>
        </w:tc>
        <w:tc>
          <w:tcPr>
            <w:tcW w:w="1579" w:type="dxa"/>
            <w:gridSpan w:val="3"/>
            <w:tcBorders>
              <w:top w:val="single" w:sz="4" w:space="0" w:color="auto"/>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4</w:t>
            </w:r>
          </w:p>
        </w:tc>
        <w:tc>
          <w:tcPr>
            <w:tcW w:w="1420" w:type="dxa"/>
            <w:gridSpan w:val="3"/>
            <w:tcBorders>
              <w:top w:val="single" w:sz="4" w:space="0" w:color="auto"/>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5</w:t>
            </w:r>
          </w:p>
        </w:tc>
        <w:tc>
          <w:tcPr>
            <w:tcW w:w="1419" w:type="dxa"/>
            <w:gridSpan w:val="2"/>
            <w:tcBorders>
              <w:top w:val="single" w:sz="4" w:space="0" w:color="auto"/>
              <w:left w:val="nil"/>
              <w:bottom w:val="single" w:sz="4" w:space="0" w:color="auto"/>
              <w:right w:val="single" w:sz="4" w:space="0" w:color="000000"/>
            </w:tcBorders>
            <w:shd w:val="clear" w:color="auto" w:fill="auto"/>
            <w:vAlign w:val="center"/>
            <w:hideMark/>
          </w:tcPr>
          <w:p w:rsidR="00037F0E" w:rsidRPr="00037F0E" w:rsidRDefault="00037F0E" w:rsidP="00037F0E">
            <w:pPr>
              <w:jc w:val="center"/>
              <w:rPr>
                <w:sz w:val="20"/>
                <w:szCs w:val="20"/>
              </w:rPr>
            </w:pPr>
            <w:r w:rsidRPr="00037F0E">
              <w:rPr>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7</w:t>
            </w:r>
          </w:p>
        </w:tc>
        <w:tc>
          <w:tcPr>
            <w:tcW w:w="2157" w:type="dxa"/>
            <w:tcBorders>
              <w:top w:val="nil"/>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9</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10</w:t>
            </w:r>
          </w:p>
        </w:tc>
      </w:tr>
      <w:tr w:rsidR="00037F0E" w:rsidRPr="00037F0E" w:rsidTr="00037F0E">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1289" w:type="dxa"/>
            <w:tcBorders>
              <w:top w:val="nil"/>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1579" w:type="dxa"/>
            <w:gridSpan w:val="3"/>
            <w:tcBorders>
              <w:top w:val="single" w:sz="4" w:space="0" w:color="auto"/>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1420" w:type="dxa"/>
            <w:gridSpan w:val="3"/>
            <w:tcBorders>
              <w:top w:val="single" w:sz="4" w:space="0" w:color="auto"/>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1419" w:type="dxa"/>
            <w:gridSpan w:val="2"/>
            <w:tcBorders>
              <w:top w:val="single" w:sz="4" w:space="0" w:color="auto"/>
              <w:left w:val="nil"/>
              <w:bottom w:val="single" w:sz="4" w:space="0" w:color="auto"/>
              <w:right w:val="single" w:sz="4" w:space="0" w:color="000000"/>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2157" w:type="dxa"/>
            <w:tcBorders>
              <w:top w:val="nil"/>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r>
      <w:tr w:rsidR="00037F0E" w:rsidRPr="00037F0E" w:rsidTr="00037F0E">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1289"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579"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20" w:type="dxa"/>
            <w:gridSpan w:val="3"/>
            <w:tcBorders>
              <w:top w:val="single" w:sz="4" w:space="0" w:color="auto"/>
              <w:left w:val="nil"/>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1419" w:type="dxa"/>
            <w:gridSpan w:val="2"/>
            <w:tcBorders>
              <w:top w:val="single" w:sz="4" w:space="0" w:color="auto"/>
              <w:left w:val="nil"/>
              <w:bottom w:val="single" w:sz="4" w:space="0" w:color="auto"/>
              <w:right w:val="single" w:sz="4" w:space="0" w:color="000000"/>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3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r>
      <w:tr w:rsidR="00037F0E" w:rsidRPr="00037F0E" w:rsidTr="00037F0E">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1289"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579"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20" w:type="dxa"/>
            <w:gridSpan w:val="3"/>
            <w:tcBorders>
              <w:top w:val="single" w:sz="4" w:space="0" w:color="auto"/>
              <w:left w:val="nil"/>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1419" w:type="dxa"/>
            <w:gridSpan w:val="2"/>
            <w:tcBorders>
              <w:top w:val="single" w:sz="4" w:space="0" w:color="auto"/>
              <w:left w:val="nil"/>
              <w:bottom w:val="single" w:sz="4" w:space="0" w:color="auto"/>
              <w:right w:val="single" w:sz="4" w:space="0" w:color="000000"/>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3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r>
      <w:tr w:rsidR="00037F0E" w:rsidRPr="00037F0E" w:rsidTr="00037F0E">
        <w:trPr>
          <w:trHeight w:val="270"/>
        </w:trPr>
        <w:tc>
          <w:tcPr>
            <w:tcW w:w="640" w:type="dxa"/>
            <w:tcBorders>
              <w:top w:val="nil"/>
              <w:left w:val="nil"/>
              <w:bottom w:val="nil"/>
              <w:right w:val="nil"/>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1289"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183"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79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394"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395"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662" w:type="dxa"/>
            <w:tcBorders>
              <w:top w:val="nil"/>
              <w:left w:val="nil"/>
              <w:bottom w:val="nil"/>
              <w:right w:val="nil"/>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477" w:type="dxa"/>
            <w:tcBorders>
              <w:top w:val="nil"/>
              <w:left w:val="nil"/>
              <w:bottom w:val="nil"/>
              <w:right w:val="nil"/>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281" w:type="dxa"/>
            <w:tcBorders>
              <w:top w:val="nil"/>
              <w:left w:val="nil"/>
              <w:bottom w:val="nil"/>
              <w:right w:val="nil"/>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02" w:type="dxa"/>
            <w:tcBorders>
              <w:top w:val="nil"/>
              <w:left w:val="nil"/>
              <w:bottom w:val="nil"/>
              <w:right w:val="nil"/>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1117" w:type="dxa"/>
            <w:tcBorders>
              <w:top w:val="nil"/>
              <w:left w:val="nil"/>
              <w:bottom w:val="nil"/>
              <w:right w:val="nil"/>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96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2157"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96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72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325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r>
      <w:tr w:rsidR="00037F0E" w:rsidRPr="00037F0E" w:rsidTr="00037F0E">
        <w:trPr>
          <w:trHeight w:val="270"/>
        </w:trPr>
        <w:tc>
          <w:tcPr>
            <w:tcW w:w="640"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1289"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1183"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790"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394"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395"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662"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477"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281"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302"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1117"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960"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2157"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r w:rsidRPr="00037F0E">
              <w:rPr>
                <w:rFonts w:ascii="Arial CYR" w:hAnsi="Arial CYR" w:cs="Arial CYR"/>
                <w:sz w:val="20"/>
                <w:szCs w:val="20"/>
              </w:rPr>
              <w:t> </w:t>
            </w:r>
          </w:p>
        </w:tc>
        <w:tc>
          <w:tcPr>
            <w:tcW w:w="96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72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25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r>
      <w:tr w:rsidR="00037F0E" w:rsidRPr="00037F0E" w:rsidTr="00037F0E">
        <w:trPr>
          <w:trHeight w:val="780"/>
        </w:trPr>
        <w:tc>
          <w:tcPr>
            <w:tcW w:w="3902" w:type="dxa"/>
            <w:gridSpan w:val="4"/>
            <w:tcBorders>
              <w:top w:val="single" w:sz="4" w:space="0" w:color="auto"/>
              <w:left w:val="nil"/>
              <w:bottom w:val="nil"/>
              <w:right w:val="nil"/>
            </w:tcBorders>
            <w:shd w:val="clear" w:color="auto" w:fill="auto"/>
            <w:hideMark/>
          </w:tcPr>
          <w:p w:rsidR="00037F0E" w:rsidRPr="00037F0E" w:rsidRDefault="00037F0E" w:rsidP="00037F0E">
            <w:pPr>
              <w:jc w:val="left"/>
              <w:rPr>
                <w:sz w:val="20"/>
                <w:szCs w:val="20"/>
              </w:rPr>
            </w:pPr>
            <w:r w:rsidRPr="00037F0E">
              <w:rPr>
                <w:sz w:val="20"/>
                <w:szCs w:val="20"/>
              </w:rPr>
              <w:t>Результат работы автомобиля/электромобиля</w:t>
            </w:r>
            <w:r w:rsidRPr="00037F0E">
              <w:rPr>
                <w:sz w:val="20"/>
                <w:szCs w:val="20"/>
              </w:rPr>
              <w:br/>
              <w:t xml:space="preserve"> за месяц:</w:t>
            </w:r>
          </w:p>
        </w:tc>
        <w:tc>
          <w:tcPr>
            <w:tcW w:w="394"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9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956" w:type="dxa"/>
            <w:gridSpan w:val="7"/>
            <w:tcBorders>
              <w:top w:val="single" w:sz="4" w:space="0" w:color="auto"/>
              <w:left w:val="nil"/>
              <w:bottom w:val="nil"/>
              <w:right w:val="nil"/>
            </w:tcBorders>
            <w:shd w:val="clear" w:color="auto" w:fill="auto"/>
            <w:noWrap/>
            <w:hideMark/>
          </w:tcPr>
          <w:p w:rsidR="00037F0E" w:rsidRPr="00037F0E" w:rsidRDefault="00037F0E" w:rsidP="00037F0E">
            <w:pPr>
              <w:jc w:val="left"/>
              <w:rPr>
                <w:sz w:val="20"/>
                <w:szCs w:val="20"/>
              </w:rPr>
            </w:pPr>
            <w:r w:rsidRPr="00037F0E">
              <w:rPr>
                <w:sz w:val="20"/>
                <w:szCs w:val="20"/>
              </w:rPr>
              <w:t>Расход топлива / электроэнергии за месяц, (л)/ (кВтч):</w:t>
            </w:r>
          </w:p>
        </w:tc>
        <w:tc>
          <w:tcPr>
            <w:tcW w:w="96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72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25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r>
      <w:tr w:rsidR="00037F0E" w:rsidRPr="00037F0E" w:rsidTr="00037F0E">
        <w:trPr>
          <w:trHeight w:val="270"/>
        </w:trPr>
        <w:tc>
          <w:tcPr>
            <w:tcW w:w="3112" w:type="dxa"/>
            <w:gridSpan w:val="3"/>
            <w:tcBorders>
              <w:top w:val="nil"/>
              <w:left w:val="nil"/>
              <w:bottom w:val="single" w:sz="4" w:space="0" w:color="auto"/>
              <w:right w:val="single" w:sz="4" w:space="0" w:color="000000"/>
            </w:tcBorders>
            <w:shd w:val="clear" w:color="auto" w:fill="auto"/>
            <w:noWrap/>
            <w:vAlign w:val="bottom"/>
            <w:hideMark/>
          </w:tcPr>
          <w:p w:rsidR="00037F0E" w:rsidRPr="00037F0E" w:rsidRDefault="00037F0E" w:rsidP="00037F0E">
            <w:pPr>
              <w:jc w:val="left"/>
              <w:rPr>
                <w:sz w:val="20"/>
                <w:szCs w:val="20"/>
              </w:rPr>
            </w:pPr>
            <w:r w:rsidRPr="00037F0E">
              <w:rPr>
                <w:sz w:val="20"/>
                <w:szCs w:val="20"/>
              </w:rPr>
              <w:t>пробег, км</w:t>
            </w:r>
          </w:p>
        </w:tc>
        <w:tc>
          <w:tcPr>
            <w:tcW w:w="11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39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799" w:type="dxa"/>
            <w:gridSpan w:val="6"/>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96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72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25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r>
      <w:tr w:rsidR="00037F0E" w:rsidRPr="00037F0E" w:rsidTr="00037F0E">
        <w:trPr>
          <w:trHeight w:val="270"/>
        </w:trPr>
        <w:tc>
          <w:tcPr>
            <w:tcW w:w="6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289"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1183"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79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94"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95"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662"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477"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281"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02"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1117"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2157"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72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25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r>
      <w:tr w:rsidR="00037F0E" w:rsidRPr="00037F0E" w:rsidTr="00037F0E">
        <w:trPr>
          <w:trHeight w:val="270"/>
        </w:trPr>
        <w:tc>
          <w:tcPr>
            <w:tcW w:w="1929" w:type="dxa"/>
            <w:gridSpan w:val="2"/>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Водитель:</w:t>
            </w:r>
          </w:p>
        </w:tc>
        <w:tc>
          <w:tcPr>
            <w:tcW w:w="1183"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79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928" w:type="dxa"/>
            <w:gridSpan w:val="4"/>
            <w:tcBorders>
              <w:top w:val="nil"/>
              <w:left w:val="nil"/>
              <w:bottom w:val="single" w:sz="4" w:space="0" w:color="auto"/>
              <w:right w:val="nil"/>
            </w:tcBorders>
            <w:shd w:val="clear" w:color="auto" w:fill="auto"/>
            <w:vAlign w:val="bottom"/>
            <w:hideMark/>
          </w:tcPr>
          <w:p w:rsidR="00037F0E" w:rsidRPr="00037F0E" w:rsidRDefault="00037F0E" w:rsidP="00037F0E">
            <w:pPr>
              <w:jc w:val="left"/>
              <w:rPr>
                <w:sz w:val="20"/>
                <w:szCs w:val="20"/>
              </w:rPr>
            </w:pPr>
            <w:r w:rsidRPr="00037F0E">
              <w:rPr>
                <w:sz w:val="20"/>
                <w:szCs w:val="20"/>
              </w:rPr>
              <w:t> </w:t>
            </w:r>
          </w:p>
        </w:tc>
        <w:tc>
          <w:tcPr>
            <w:tcW w:w="281" w:type="dxa"/>
            <w:tcBorders>
              <w:top w:val="nil"/>
              <w:left w:val="nil"/>
              <w:bottom w:val="nil"/>
              <w:right w:val="nil"/>
            </w:tcBorders>
            <w:shd w:val="clear" w:color="auto" w:fill="auto"/>
            <w:vAlign w:val="bottom"/>
            <w:hideMark/>
          </w:tcPr>
          <w:p w:rsidR="00037F0E" w:rsidRPr="00037F0E" w:rsidRDefault="00037F0E" w:rsidP="00037F0E">
            <w:pPr>
              <w:jc w:val="center"/>
              <w:rPr>
                <w:sz w:val="20"/>
                <w:szCs w:val="20"/>
              </w:rPr>
            </w:pPr>
            <w:r w:rsidRPr="00037F0E">
              <w:rPr>
                <w:sz w:val="20"/>
                <w:szCs w:val="20"/>
              </w:rPr>
              <w:t>/</w:t>
            </w:r>
          </w:p>
        </w:tc>
        <w:tc>
          <w:tcPr>
            <w:tcW w:w="302" w:type="dxa"/>
            <w:tcBorders>
              <w:top w:val="nil"/>
              <w:left w:val="nil"/>
              <w:bottom w:val="nil"/>
              <w:right w:val="nil"/>
            </w:tcBorders>
            <w:shd w:val="clear" w:color="auto" w:fill="auto"/>
            <w:vAlign w:val="bottom"/>
            <w:hideMark/>
          </w:tcPr>
          <w:p w:rsidR="00037F0E" w:rsidRPr="00037F0E" w:rsidRDefault="00037F0E" w:rsidP="00037F0E">
            <w:pPr>
              <w:jc w:val="center"/>
              <w:rPr>
                <w:sz w:val="20"/>
                <w:szCs w:val="20"/>
              </w:rPr>
            </w:pPr>
          </w:p>
        </w:tc>
        <w:tc>
          <w:tcPr>
            <w:tcW w:w="1117" w:type="dxa"/>
            <w:tcBorders>
              <w:top w:val="nil"/>
              <w:left w:val="nil"/>
              <w:bottom w:val="nil"/>
              <w:right w:val="nil"/>
            </w:tcBorders>
            <w:shd w:val="clear" w:color="auto" w:fill="auto"/>
            <w:vAlign w:val="bottom"/>
            <w:hideMark/>
          </w:tcPr>
          <w:p w:rsidR="00037F0E" w:rsidRPr="00037F0E" w:rsidRDefault="00037F0E" w:rsidP="00037F0E">
            <w:pPr>
              <w:jc w:val="center"/>
              <w:rPr>
                <w:sz w:val="20"/>
                <w:szCs w:val="20"/>
              </w:rPr>
            </w:pPr>
          </w:p>
        </w:tc>
        <w:tc>
          <w:tcPr>
            <w:tcW w:w="4077" w:type="dxa"/>
            <w:gridSpan w:val="3"/>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72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325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r>
      <w:tr w:rsidR="00037F0E" w:rsidRPr="00037F0E" w:rsidTr="00037F0E">
        <w:trPr>
          <w:trHeight w:val="270"/>
        </w:trPr>
        <w:tc>
          <w:tcPr>
            <w:tcW w:w="6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289"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1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79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1928" w:type="dxa"/>
            <w:gridSpan w:val="4"/>
            <w:tcBorders>
              <w:top w:val="single" w:sz="4" w:space="0" w:color="auto"/>
              <w:left w:val="nil"/>
              <w:bottom w:val="nil"/>
              <w:right w:val="nil"/>
            </w:tcBorders>
            <w:shd w:val="clear" w:color="auto" w:fill="auto"/>
            <w:noWrap/>
            <w:vAlign w:val="bottom"/>
            <w:hideMark/>
          </w:tcPr>
          <w:p w:rsidR="00037F0E" w:rsidRPr="00037F0E" w:rsidRDefault="00037F0E" w:rsidP="00037F0E">
            <w:pPr>
              <w:jc w:val="center"/>
              <w:rPr>
                <w:i/>
                <w:iCs/>
                <w:sz w:val="20"/>
                <w:szCs w:val="20"/>
              </w:rPr>
            </w:pPr>
            <w:r w:rsidRPr="00037F0E">
              <w:rPr>
                <w:i/>
                <w:iCs/>
                <w:sz w:val="20"/>
                <w:szCs w:val="20"/>
              </w:rPr>
              <w:t>(подпись)</w:t>
            </w:r>
          </w:p>
        </w:tc>
        <w:tc>
          <w:tcPr>
            <w:tcW w:w="281"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302"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1117"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4077" w:type="dxa"/>
            <w:gridSpan w:val="3"/>
            <w:tcBorders>
              <w:top w:val="nil"/>
              <w:left w:val="nil"/>
              <w:bottom w:val="nil"/>
              <w:right w:val="nil"/>
            </w:tcBorders>
            <w:shd w:val="clear" w:color="auto" w:fill="auto"/>
            <w:noWrap/>
            <w:vAlign w:val="bottom"/>
            <w:hideMark/>
          </w:tcPr>
          <w:p w:rsidR="00037F0E" w:rsidRPr="00037F0E" w:rsidRDefault="00037F0E" w:rsidP="00037F0E">
            <w:pPr>
              <w:jc w:val="center"/>
              <w:rPr>
                <w:i/>
                <w:iCs/>
                <w:sz w:val="20"/>
                <w:szCs w:val="20"/>
              </w:rPr>
            </w:pPr>
            <w:r w:rsidRPr="00037F0E">
              <w:rPr>
                <w:i/>
                <w:iCs/>
                <w:sz w:val="20"/>
                <w:szCs w:val="20"/>
              </w:rPr>
              <w:t>(расшифровка подписи)</w:t>
            </w:r>
          </w:p>
        </w:tc>
        <w:tc>
          <w:tcPr>
            <w:tcW w:w="72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25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6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289"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11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79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94"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395" w:type="dxa"/>
            <w:tcBorders>
              <w:top w:val="nil"/>
              <w:left w:val="nil"/>
              <w:bottom w:val="nil"/>
              <w:right w:val="nil"/>
            </w:tcBorders>
            <w:shd w:val="clear" w:color="auto" w:fill="auto"/>
            <w:vAlign w:val="center"/>
            <w:hideMark/>
          </w:tcPr>
          <w:p w:rsidR="00037F0E" w:rsidRPr="00037F0E" w:rsidRDefault="00037F0E" w:rsidP="00037F0E">
            <w:pPr>
              <w:jc w:val="center"/>
              <w:rPr>
                <w:sz w:val="20"/>
                <w:szCs w:val="20"/>
              </w:rPr>
            </w:pPr>
          </w:p>
        </w:tc>
        <w:tc>
          <w:tcPr>
            <w:tcW w:w="662" w:type="dxa"/>
            <w:tcBorders>
              <w:top w:val="nil"/>
              <w:left w:val="nil"/>
              <w:bottom w:val="nil"/>
              <w:right w:val="nil"/>
            </w:tcBorders>
            <w:shd w:val="clear" w:color="auto" w:fill="auto"/>
            <w:vAlign w:val="center"/>
            <w:hideMark/>
          </w:tcPr>
          <w:p w:rsidR="00037F0E" w:rsidRPr="00037F0E" w:rsidRDefault="00037F0E" w:rsidP="00037F0E">
            <w:pPr>
              <w:jc w:val="center"/>
              <w:rPr>
                <w:sz w:val="20"/>
                <w:szCs w:val="20"/>
              </w:rPr>
            </w:pPr>
          </w:p>
        </w:tc>
        <w:tc>
          <w:tcPr>
            <w:tcW w:w="477" w:type="dxa"/>
            <w:tcBorders>
              <w:top w:val="nil"/>
              <w:left w:val="nil"/>
              <w:bottom w:val="nil"/>
              <w:right w:val="nil"/>
            </w:tcBorders>
            <w:shd w:val="clear" w:color="auto" w:fill="auto"/>
            <w:vAlign w:val="center"/>
            <w:hideMark/>
          </w:tcPr>
          <w:p w:rsidR="00037F0E" w:rsidRPr="00037F0E" w:rsidRDefault="00037F0E" w:rsidP="00037F0E">
            <w:pPr>
              <w:jc w:val="center"/>
              <w:rPr>
                <w:sz w:val="20"/>
                <w:szCs w:val="20"/>
              </w:rPr>
            </w:pPr>
          </w:p>
        </w:tc>
        <w:tc>
          <w:tcPr>
            <w:tcW w:w="281"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302"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11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96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1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96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720" w:type="dxa"/>
            <w:tcBorders>
              <w:top w:val="nil"/>
              <w:left w:val="nil"/>
              <w:bottom w:val="nil"/>
              <w:right w:val="nil"/>
            </w:tcBorders>
            <w:shd w:val="clear" w:color="auto" w:fill="auto"/>
            <w:vAlign w:val="center"/>
            <w:hideMark/>
          </w:tcPr>
          <w:p w:rsidR="00037F0E" w:rsidRPr="00037F0E" w:rsidRDefault="00037F0E" w:rsidP="00037F0E">
            <w:pPr>
              <w:jc w:val="center"/>
              <w:rPr>
                <w:sz w:val="20"/>
                <w:szCs w:val="20"/>
              </w:rPr>
            </w:pPr>
          </w:p>
        </w:tc>
        <w:tc>
          <w:tcPr>
            <w:tcW w:w="3250" w:type="dxa"/>
            <w:tcBorders>
              <w:top w:val="nil"/>
              <w:left w:val="nil"/>
              <w:bottom w:val="nil"/>
              <w:right w:val="nil"/>
            </w:tcBorders>
            <w:shd w:val="clear" w:color="auto" w:fill="auto"/>
            <w:vAlign w:val="center"/>
            <w:hideMark/>
          </w:tcPr>
          <w:p w:rsidR="00037F0E" w:rsidRPr="00037F0E" w:rsidRDefault="00037F0E" w:rsidP="00037F0E">
            <w:pPr>
              <w:jc w:val="center"/>
              <w:rPr>
                <w:sz w:val="20"/>
                <w:szCs w:val="20"/>
              </w:rPr>
            </w:pPr>
          </w:p>
        </w:tc>
      </w:tr>
    </w:tbl>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23693E">
      <w:pPr>
        <w:pStyle w:val="ConsPlusNormal"/>
        <w:jc w:val="both"/>
        <w:rPr>
          <w:rFonts w:ascii="Times New Roman" w:hAnsi="Times New Roman" w:cs="Times New Roman"/>
          <w:sz w:val="19"/>
          <w:szCs w:val="19"/>
        </w:rPr>
      </w:pPr>
    </w:p>
    <w:p w:rsidR="00037F0E" w:rsidRDefault="00355858" w:rsidP="003D2004">
      <w:pPr>
        <w:pStyle w:val="ConsPlusNormal"/>
        <w:ind w:firstLine="540"/>
        <w:jc w:val="both"/>
        <w:rPr>
          <w:rFonts w:ascii="Times New Roman" w:hAnsi="Times New Roman" w:cs="Times New Roman"/>
          <w:sz w:val="19"/>
          <w:szCs w:val="19"/>
        </w:rPr>
      </w:pPr>
      <w:r>
        <w:rPr>
          <w:noProof/>
        </w:rPr>
        <w:drawing>
          <wp:inline distT="0" distB="0" distL="0" distR="0">
            <wp:extent cx="5551170" cy="96056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1170" cy="9605645"/>
                    </a:xfrm>
                    <a:prstGeom prst="rect">
                      <a:avLst/>
                    </a:prstGeom>
                    <a:noFill/>
                    <a:ln>
                      <a:noFill/>
                    </a:ln>
                  </pic:spPr>
                </pic:pic>
              </a:graphicData>
            </a:graphic>
          </wp:inline>
        </w:drawing>
      </w: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tbl>
      <w:tblPr>
        <w:tblW w:w="10010" w:type="dxa"/>
        <w:tblInd w:w="93" w:type="dxa"/>
        <w:tblLook w:val="04A0"/>
      </w:tblPr>
      <w:tblGrid>
        <w:gridCol w:w="222"/>
        <w:gridCol w:w="1075"/>
        <w:gridCol w:w="426"/>
        <w:gridCol w:w="569"/>
        <w:gridCol w:w="505"/>
        <w:gridCol w:w="537"/>
        <w:gridCol w:w="537"/>
        <w:gridCol w:w="473"/>
        <w:gridCol w:w="346"/>
        <w:gridCol w:w="1141"/>
        <w:gridCol w:w="1405"/>
        <w:gridCol w:w="340"/>
        <w:gridCol w:w="620"/>
        <w:gridCol w:w="600"/>
        <w:gridCol w:w="956"/>
        <w:gridCol w:w="222"/>
        <w:gridCol w:w="283"/>
      </w:tblGrid>
      <w:tr w:rsidR="00037F0E" w:rsidRPr="00037F0E" w:rsidTr="00037F0E">
        <w:trPr>
          <w:trHeight w:val="270"/>
        </w:trPr>
        <w:tc>
          <w:tcPr>
            <w:tcW w:w="10010" w:type="dxa"/>
            <w:gridSpan w:val="17"/>
            <w:tcBorders>
              <w:top w:val="nil"/>
              <w:left w:val="nil"/>
              <w:bottom w:val="nil"/>
              <w:right w:val="nil"/>
            </w:tcBorders>
            <w:shd w:val="clear" w:color="auto" w:fill="auto"/>
            <w:noWrap/>
            <w:vAlign w:val="center"/>
            <w:hideMark/>
          </w:tcPr>
          <w:p w:rsidR="00037F0E" w:rsidRPr="00037F0E" w:rsidRDefault="00037F0E" w:rsidP="00037F0E">
            <w:pPr>
              <w:jc w:val="center"/>
              <w:rPr>
                <w:sz w:val="20"/>
                <w:szCs w:val="20"/>
              </w:rPr>
            </w:pPr>
            <w:bookmarkStart w:id="31" w:name="RANGE!A1:Q38"/>
            <w:r w:rsidRPr="00037F0E">
              <w:rPr>
                <w:sz w:val="20"/>
                <w:szCs w:val="20"/>
              </w:rPr>
              <w:t>Движение ГСМ</w:t>
            </w:r>
            <w:bookmarkEnd w:id="31"/>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r w:rsidRPr="00037F0E">
              <w:rPr>
                <w:sz w:val="20"/>
                <w:szCs w:val="20"/>
              </w:rPr>
              <w:t>Горючее:</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марка</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код</w:t>
            </w:r>
          </w:p>
        </w:tc>
        <w:tc>
          <w:tcPr>
            <w:tcW w:w="5062" w:type="dxa"/>
            <w:gridSpan w:val="6"/>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r w:rsidRPr="00037F0E">
              <w:rPr>
                <w:sz w:val="20"/>
                <w:szCs w:val="20"/>
              </w:rPr>
              <w:t>Масло:</w:t>
            </w:r>
          </w:p>
        </w:tc>
        <w:tc>
          <w:tcPr>
            <w:tcW w:w="140"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426"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569"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505"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1141"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r w:rsidRPr="00037F0E">
              <w:rPr>
                <w:sz w:val="20"/>
                <w:szCs w:val="20"/>
              </w:rPr>
              <w:t> </w:t>
            </w:r>
          </w:p>
        </w:tc>
        <w:tc>
          <w:tcPr>
            <w:tcW w:w="1405"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340"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620"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600"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956"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140"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426"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569"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505"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1547" w:type="dxa"/>
            <w:gridSpan w:val="3"/>
            <w:tcBorders>
              <w:top w:val="nil"/>
              <w:left w:val="nil"/>
              <w:bottom w:val="single" w:sz="4" w:space="0" w:color="auto"/>
              <w:right w:val="nil"/>
            </w:tcBorders>
            <w:shd w:val="clear" w:color="auto" w:fill="auto"/>
            <w:vAlign w:val="center"/>
            <w:hideMark/>
          </w:tcPr>
          <w:p w:rsidR="00037F0E" w:rsidRPr="00037F0E" w:rsidRDefault="00037F0E" w:rsidP="00037F0E">
            <w:pPr>
              <w:jc w:val="center"/>
              <w:rPr>
                <w:sz w:val="20"/>
                <w:szCs w:val="20"/>
              </w:rPr>
            </w:pPr>
            <w:r w:rsidRPr="00037F0E">
              <w:rPr>
                <w:sz w:val="20"/>
                <w:szCs w:val="20"/>
              </w:rPr>
              <w:t>количество, л</w:t>
            </w:r>
          </w:p>
        </w:tc>
        <w:tc>
          <w:tcPr>
            <w:tcW w:w="346"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1141" w:type="dxa"/>
            <w:tcBorders>
              <w:top w:val="nil"/>
              <w:left w:val="single" w:sz="4" w:space="0" w:color="auto"/>
              <w:bottom w:val="nil"/>
              <w:right w:val="nil"/>
            </w:tcBorders>
            <w:shd w:val="clear" w:color="auto" w:fill="auto"/>
            <w:vAlign w:val="center"/>
            <w:hideMark/>
          </w:tcPr>
          <w:p w:rsidR="00037F0E" w:rsidRPr="00037F0E" w:rsidRDefault="00037F0E" w:rsidP="00037F0E">
            <w:pPr>
              <w:jc w:val="left"/>
              <w:rPr>
                <w:sz w:val="20"/>
                <w:szCs w:val="20"/>
              </w:rPr>
            </w:pPr>
            <w:r w:rsidRPr="00037F0E">
              <w:rPr>
                <w:sz w:val="20"/>
                <w:szCs w:val="20"/>
              </w:rPr>
              <w:t> </w:t>
            </w:r>
          </w:p>
        </w:tc>
        <w:tc>
          <w:tcPr>
            <w:tcW w:w="1405"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340"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2176" w:type="dxa"/>
            <w:gridSpan w:val="3"/>
            <w:tcBorders>
              <w:top w:val="nil"/>
              <w:left w:val="nil"/>
              <w:bottom w:val="single" w:sz="4" w:space="0" w:color="auto"/>
              <w:right w:val="nil"/>
            </w:tcBorders>
            <w:shd w:val="clear" w:color="auto" w:fill="auto"/>
            <w:vAlign w:val="center"/>
            <w:hideMark/>
          </w:tcPr>
          <w:p w:rsidR="00037F0E" w:rsidRPr="00037F0E" w:rsidRDefault="00037F0E" w:rsidP="00037F0E">
            <w:pPr>
              <w:jc w:val="center"/>
              <w:rPr>
                <w:sz w:val="20"/>
                <w:szCs w:val="20"/>
              </w:rPr>
            </w:pPr>
            <w:r w:rsidRPr="00037F0E">
              <w:rPr>
                <w:sz w:val="20"/>
                <w:szCs w:val="20"/>
              </w:rPr>
              <w:t>количество, л</w:t>
            </w:r>
          </w:p>
        </w:tc>
        <w:tc>
          <w:tcPr>
            <w:tcW w:w="140"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r w:rsidRPr="00037F0E">
              <w:rPr>
                <w:sz w:val="20"/>
                <w:szCs w:val="20"/>
              </w:rPr>
              <w:t>Выдано:</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c>
          <w:tcPr>
            <w:tcW w:w="2886" w:type="dxa"/>
            <w:gridSpan w:val="3"/>
            <w:tcBorders>
              <w:top w:val="nil"/>
              <w:left w:val="single" w:sz="4" w:space="0" w:color="auto"/>
              <w:bottom w:val="nil"/>
              <w:right w:val="nil"/>
            </w:tcBorders>
            <w:shd w:val="clear" w:color="auto" w:fill="auto"/>
            <w:vAlign w:val="center"/>
            <w:hideMark/>
          </w:tcPr>
          <w:p w:rsidR="00037F0E" w:rsidRPr="00037F0E" w:rsidRDefault="00037F0E" w:rsidP="00037F0E">
            <w:pPr>
              <w:jc w:val="left"/>
              <w:rPr>
                <w:sz w:val="20"/>
                <w:szCs w:val="20"/>
              </w:rPr>
            </w:pPr>
            <w:r w:rsidRPr="00037F0E">
              <w:rPr>
                <w:sz w:val="20"/>
                <w:szCs w:val="20"/>
              </w:rPr>
              <w:t>Выдано:</w:t>
            </w:r>
          </w:p>
        </w:tc>
        <w:tc>
          <w:tcPr>
            <w:tcW w:w="21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vAlign w:val="center"/>
            <w:hideMark/>
          </w:tcPr>
          <w:p w:rsidR="00037F0E" w:rsidRPr="00037F0E" w:rsidRDefault="00037F0E" w:rsidP="00037F0E">
            <w:pPr>
              <w:jc w:val="center"/>
              <w:rPr>
                <w:sz w:val="20"/>
                <w:szCs w:val="20"/>
              </w:rPr>
            </w:pPr>
          </w:p>
        </w:tc>
        <w:tc>
          <w:tcPr>
            <w:tcW w:w="283" w:type="dxa"/>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Приобретено:</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2886" w:type="dxa"/>
            <w:gridSpan w:val="3"/>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Приобретено:</w:t>
            </w:r>
          </w:p>
        </w:tc>
        <w:tc>
          <w:tcPr>
            <w:tcW w:w="2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Остаток:</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2886" w:type="dxa"/>
            <w:gridSpan w:val="3"/>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Остаток:</w:t>
            </w:r>
          </w:p>
        </w:tc>
        <w:tc>
          <w:tcPr>
            <w:tcW w:w="2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Расход:</w:t>
            </w:r>
          </w:p>
        </w:tc>
        <w:tc>
          <w:tcPr>
            <w:tcW w:w="426"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1074" w:type="dxa"/>
            <w:gridSpan w:val="2"/>
            <w:tcBorders>
              <w:top w:val="nil"/>
              <w:left w:val="nil"/>
              <w:bottom w:val="nil"/>
              <w:right w:val="single" w:sz="4" w:space="0" w:color="000000"/>
            </w:tcBorders>
            <w:shd w:val="clear" w:color="auto" w:fill="auto"/>
            <w:noWrap/>
            <w:vAlign w:val="bottom"/>
            <w:hideMark/>
          </w:tcPr>
          <w:p w:rsidR="00037F0E" w:rsidRPr="00037F0E" w:rsidRDefault="00037F0E" w:rsidP="00037F0E">
            <w:pPr>
              <w:jc w:val="center"/>
              <w:rPr>
                <w:sz w:val="20"/>
                <w:szCs w:val="20"/>
              </w:rPr>
            </w:pPr>
            <w:r w:rsidRPr="00037F0E">
              <w:rPr>
                <w:sz w:val="20"/>
                <w:szCs w:val="20"/>
              </w:rPr>
              <w:t>по норме</w:t>
            </w:r>
          </w:p>
        </w:tc>
        <w:tc>
          <w:tcPr>
            <w:tcW w:w="1547" w:type="dxa"/>
            <w:gridSpan w:val="3"/>
            <w:tcBorders>
              <w:top w:val="single" w:sz="4" w:space="0" w:color="auto"/>
              <w:left w:val="nil"/>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141" w:type="dxa"/>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Расход:</w:t>
            </w:r>
          </w:p>
        </w:tc>
        <w:tc>
          <w:tcPr>
            <w:tcW w:w="1405" w:type="dxa"/>
            <w:tcBorders>
              <w:top w:val="nil"/>
              <w:left w:val="nil"/>
              <w:bottom w:val="nil"/>
              <w:right w:val="nil"/>
            </w:tcBorders>
            <w:shd w:val="clear" w:color="auto" w:fill="auto"/>
            <w:noWrap/>
            <w:vAlign w:val="bottom"/>
            <w:hideMark/>
          </w:tcPr>
          <w:p w:rsidR="00037F0E" w:rsidRPr="00037F0E" w:rsidRDefault="00037F0E" w:rsidP="00037F0E">
            <w:pPr>
              <w:jc w:val="right"/>
              <w:rPr>
                <w:sz w:val="20"/>
                <w:szCs w:val="20"/>
              </w:rPr>
            </w:pPr>
            <w:r w:rsidRPr="00037F0E">
              <w:rPr>
                <w:sz w:val="20"/>
                <w:szCs w:val="20"/>
              </w:rPr>
              <w:t>по норме</w:t>
            </w:r>
          </w:p>
        </w:tc>
        <w:tc>
          <w:tcPr>
            <w:tcW w:w="340" w:type="dxa"/>
            <w:tcBorders>
              <w:top w:val="nil"/>
              <w:left w:val="nil"/>
              <w:bottom w:val="nil"/>
              <w:right w:val="single" w:sz="4" w:space="0" w:color="auto"/>
            </w:tcBorders>
            <w:shd w:val="clear" w:color="auto" w:fill="auto"/>
            <w:noWrap/>
            <w:vAlign w:val="bottom"/>
            <w:hideMark/>
          </w:tcPr>
          <w:p w:rsidR="00037F0E" w:rsidRPr="00037F0E" w:rsidRDefault="00037F0E" w:rsidP="00037F0E">
            <w:pPr>
              <w:jc w:val="right"/>
              <w:rPr>
                <w:rFonts w:ascii="Arial CYR" w:hAnsi="Arial CYR" w:cs="Arial CYR"/>
                <w:sz w:val="20"/>
                <w:szCs w:val="20"/>
              </w:rPr>
            </w:pPr>
            <w:r w:rsidRPr="00037F0E">
              <w:rPr>
                <w:rFonts w:ascii="Arial CYR" w:hAnsi="Arial CYR" w:cs="Arial CYR"/>
                <w:sz w:val="20"/>
                <w:szCs w:val="20"/>
              </w:rPr>
              <w:t> </w:t>
            </w:r>
          </w:p>
        </w:tc>
        <w:tc>
          <w:tcPr>
            <w:tcW w:w="21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hideMark/>
          </w:tcPr>
          <w:p w:rsidR="00037F0E" w:rsidRPr="00037F0E" w:rsidRDefault="00037F0E" w:rsidP="00037F0E">
            <w:pPr>
              <w:jc w:val="right"/>
              <w:rPr>
                <w:sz w:val="20"/>
                <w:szCs w:val="20"/>
              </w:rPr>
            </w:pPr>
          </w:p>
        </w:tc>
        <w:tc>
          <w:tcPr>
            <w:tcW w:w="426" w:type="dxa"/>
            <w:tcBorders>
              <w:top w:val="nil"/>
              <w:left w:val="nil"/>
              <w:bottom w:val="nil"/>
              <w:right w:val="nil"/>
            </w:tcBorders>
            <w:shd w:val="clear" w:color="auto" w:fill="auto"/>
            <w:noWrap/>
            <w:hideMark/>
          </w:tcPr>
          <w:p w:rsidR="00037F0E" w:rsidRPr="00037F0E" w:rsidRDefault="00037F0E" w:rsidP="00037F0E">
            <w:pPr>
              <w:jc w:val="right"/>
              <w:rPr>
                <w:sz w:val="20"/>
                <w:szCs w:val="20"/>
              </w:rPr>
            </w:pPr>
          </w:p>
        </w:tc>
        <w:tc>
          <w:tcPr>
            <w:tcW w:w="1074" w:type="dxa"/>
            <w:gridSpan w:val="2"/>
            <w:tcBorders>
              <w:top w:val="nil"/>
              <w:left w:val="nil"/>
              <w:bottom w:val="nil"/>
              <w:right w:val="single" w:sz="4" w:space="0" w:color="000000"/>
            </w:tcBorders>
            <w:shd w:val="clear" w:color="auto" w:fill="auto"/>
            <w:noWrap/>
            <w:hideMark/>
          </w:tcPr>
          <w:p w:rsidR="00037F0E" w:rsidRPr="00037F0E" w:rsidRDefault="00037F0E" w:rsidP="00037F0E">
            <w:pPr>
              <w:jc w:val="center"/>
              <w:rPr>
                <w:sz w:val="20"/>
                <w:szCs w:val="20"/>
              </w:rPr>
            </w:pPr>
            <w:r w:rsidRPr="00037F0E">
              <w:rPr>
                <w:sz w:val="20"/>
                <w:szCs w:val="20"/>
              </w:rPr>
              <w:t>по факту</w:t>
            </w:r>
          </w:p>
        </w:tc>
        <w:tc>
          <w:tcPr>
            <w:tcW w:w="1547" w:type="dxa"/>
            <w:gridSpan w:val="3"/>
            <w:tcBorders>
              <w:top w:val="single" w:sz="4" w:space="0" w:color="auto"/>
              <w:left w:val="nil"/>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141" w:type="dxa"/>
            <w:tcBorders>
              <w:top w:val="nil"/>
              <w:left w:val="single" w:sz="4" w:space="0" w:color="auto"/>
              <w:bottom w:val="nil"/>
              <w:right w:val="nil"/>
            </w:tcBorders>
            <w:shd w:val="clear" w:color="auto" w:fill="auto"/>
            <w:noWrap/>
            <w:vAlign w:val="bottom"/>
            <w:hideMark/>
          </w:tcPr>
          <w:p w:rsidR="00037F0E" w:rsidRPr="00037F0E" w:rsidRDefault="00037F0E" w:rsidP="00037F0E">
            <w:pPr>
              <w:jc w:val="right"/>
              <w:rPr>
                <w:sz w:val="20"/>
                <w:szCs w:val="20"/>
              </w:rPr>
            </w:pPr>
            <w:r w:rsidRPr="00037F0E">
              <w:rPr>
                <w:sz w:val="20"/>
                <w:szCs w:val="20"/>
              </w:rPr>
              <w:t> </w:t>
            </w:r>
          </w:p>
        </w:tc>
        <w:tc>
          <w:tcPr>
            <w:tcW w:w="1405" w:type="dxa"/>
            <w:tcBorders>
              <w:top w:val="nil"/>
              <w:left w:val="nil"/>
              <w:bottom w:val="nil"/>
              <w:right w:val="nil"/>
            </w:tcBorders>
            <w:shd w:val="clear" w:color="auto" w:fill="auto"/>
            <w:noWrap/>
            <w:hideMark/>
          </w:tcPr>
          <w:p w:rsidR="00037F0E" w:rsidRPr="00037F0E" w:rsidRDefault="00037F0E" w:rsidP="00037F0E">
            <w:pPr>
              <w:jc w:val="right"/>
              <w:rPr>
                <w:sz w:val="20"/>
                <w:szCs w:val="20"/>
              </w:rPr>
            </w:pPr>
            <w:r w:rsidRPr="00037F0E">
              <w:rPr>
                <w:sz w:val="20"/>
                <w:szCs w:val="20"/>
              </w:rPr>
              <w:t>по факту</w:t>
            </w:r>
          </w:p>
        </w:tc>
        <w:tc>
          <w:tcPr>
            <w:tcW w:w="340" w:type="dxa"/>
            <w:tcBorders>
              <w:top w:val="nil"/>
              <w:left w:val="nil"/>
              <w:bottom w:val="nil"/>
              <w:right w:val="single" w:sz="4" w:space="0" w:color="auto"/>
            </w:tcBorders>
            <w:shd w:val="clear" w:color="auto" w:fill="auto"/>
            <w:noWrap/>
            <w:vAlign w:val="bottom"/>
            <w:hideMark/>
          </w:tcPr>
          <w:p w:rsidR="00037F0E" w:rsidRPr="00037F0E" w:rsidRDefault="00037F0E" w:rsidP="00037F0E">
            <w:pPr>
              <w:jc w:val="right"/>
              <w:rPr>
                <w:rFonts w:ascii="Arial CYR" w:hAnsi="Arial CYR" w:cs="Arial CYR"/>
                <w:sz w:val="20"/>
                <w:szCs w:val="20"/>
              </w:rPr>
            </w:pPr>
            <w:r w:rsidRPr="00037F0E">
              <w:rPr>
                <w:rFonts w:ascii="Arial CYR" w:hAnsi="Arial CYR" w:cs="Arial CYR"/>
                <w:sz w:val="20"/>
                <w:szCs w:val="20"/>
              </w:rPr>
              <w:t> </w:t>
            </w:r>
          </w:p>
        </w:tc>
        <w:tc>
          <w:tcPr>
            <w:tcW w:w="21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Экономия:</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2886" w:type="dxa"/>
            <w:gridSpan w:val="3"/>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Экономия:</w:t>
            </w:r>
          </w:p>
        </w:tc>
        <w:tc>
          <w:tcPr>
            <w:tcW w:w="2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Перерасход:</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2886" w:type="dxa"/>
            <w:gridSpan w:val="3"/>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Перерасход:</w:t>
            </w:r>
          </w:p>
        </w:tc>
        <w:tc>
          <w:tcPr>
            <w:tcW w:w="2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42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69"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05"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473"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141" w:type="dxa"/>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140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4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62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60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95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42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69"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05"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473"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141" w:type="dxa"/>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140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4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62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60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95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Тосол:</w:t>
            </w: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473"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062" w:type="dxa"/>
            <w:gridSpan w:val="6"/>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_________________:</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42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69"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05"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547" w:type="dxa"/>
            <w:gridSpan w:val="3"/>
            <w:tcBorders>
              <w:top w:val="nil"/>
              <w:left w:val="nil"/>
              <w:bottom w:val="single" w:sz="4" w:space="0" w:color="auto"/>
              <w:right w:val="nil"/>
            </w:tcBorders>
            <w:shd w:val="clear" w:color="auto" w:fill="auto"/>
            <w:vAlign w:val="center"/>
            <w:hideMark/>
          </w:tcPr>
          <w:p w:rsidR="00037F0E" w:rsidRPr="00037F0E" w:rsidRDefault="00037F0E" w:rsidP="00037F0E">
            <w:pPr>
              <w:jc w:val="center"/>
              <w:rPr>
                <w:sz w:val="20"/>
                <w:szCs w:val="20"/>
              </w:rPr>
            </w:pPr>
            <w:r w:rsidRPr="00037F0E">
              <w:rPr>
                <w:sz w:val="20"/>
                <w:szCs w:val="20"/>
              </w:rPr>
              <w:t>количество, л</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141" w:type="dxa"/>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140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4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2176" w:type="dxa"/>
            <w:gridSpan w:val="3"/>
            <w:tcBorders>
              <w:top w:val="nil"/>
              <w:left w:val="nil"/>
              <w:bottom w:val="single" w:sz="4" w:space="0" w:color="auto"/>
              <w:right w:val="nil"/>
            </w:tcBorders>
            <w:shd w:val="clear" w:color="auto" w:fill="auto"/>
            <w:vAlign w:val="center"/>
            <w:hideMark/>
          </w:tcPr>
          <w:p w:rsidR="00037F0E" w:rsidRPr="00037F0E" w:rsidRDefault="00037F0E" w:rsidP="00037F0E">
            <w:pPr>
              <w:jc w:val="center"/>
              <w:rPr>
                <w:sz w:val="20"/>
                <w:szCs w:val="20"/>
              </w:rPr>
            </w:pPr>
            <w:r w:rsidRPr="00037F0E">
              <w:rPr>
                <w:sz w:val="20"/>
                <w:szCs w:val="20"/>
              </w:rPr>
              <w:t>количество, л</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vAlign w:val="center"/>
            <w:hideMark/>
          </w:tcPr>
          <w:p w:rsidR="00037F0E" w:rsidRPr="00037F0E" w:rsidRDefault="00037F0E" w:rsidP="00037F0E">
            <w:pPr>
              <w:jc w:val="left"/>
              <w:rPr>
                <w:sz w:val="20"/>
                <w:szCs w:val="20"/>
              </w:rPr>
            </w:pPr>
            <w:r w:rsidRPr="00037F0E">
              <w:rPr>
                <w:sz w:val="20"/>
                <w:szCs w:val="20"/>
              </w:rPr>
              <w:t>Выдано:</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2886" w:type="dxa"/>
            <w:gridSpan w:val="3"/>
            <w:tcBorders>
              <w:top w:val="nil"/>
              <w:left w:val="single" w:sz="4" w:space="0" w:color="auto"/>
              <w:bottom w:val="nil"/>
              <w:right w:val="nil"/>
            </w:tcBorders>
            <w:shd w:val="clear" w:color="auto" w:fill="auto"/>
            <w:vAlign w:val="center"/>
            <w:hideMark/>
          </w:tcPr>
          <w:p w:rsidR="00037F0E" w:rsidRPr="00037F0E" w:rsidRDefault="00037F0E" w:rsidP="00037F0E">
            <w:pPr>
              <w:jc w:val="left"/>
              <w:rPr>
                <w:sz w:val="20"/>
                <w:szCs w:val="20"/>
              </w:rPr>
            </w:pPr>
            <w:r w:rsidRPr="00037F0E">
              <w:rPr>
                <w:sz w:val="20"/>
                <w:szCs w:val="20"/>
              </w:rPr>
              <w:t>Выдано:</w:t>
            </w:r>
          </w:p>
        </w:tc>
        <w:tc>
          <w:tcPr>
            <w:tcW w:w="2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Приобретено:</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2886" w:type="dxa"/>
            <w:gridSpan w:val="3"/>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Приобретено:</w:t>
            </w:r>
          </w:p>
        </w:tc>
        <w:tc>
          <w:tcPr>
            <w:tcW w:w="2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Остаток:</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2886" w:type="dxa"/>
            <w:gridSpan w:val="3"/>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Остаток:</w:t>
            </w:r>
          </w:p>
        </w:tc>
        <w:tc>
          <w:tcPr>
            <w:tcW w:w="2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Расход:</w:t>
            </w:r>
          </w:p>
        </w:tc>
        <w:tc>
          <w:tcPr>
            <w:tcW w:w="426"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1074" w:type="dxa"/>
            <w:gridSpan w:val="2"/>
            <w:tcBorders>
              <w:top w:val="nil"/>
              <w:left w:val="nil"/>
              <w:bottom w:val="nil"/>
              <w:right w:val="single" w:sz="4" w:space="0" w:color="000000"/>
            </w:tcBorders>
            <w:shd w:val="clear" w:color="auto" w:fill="auto"/>
            <w:noWrap/>
            <w:vAlign w:val="bottom"/>
            <w:hideMark/>
          </w:tcPr>
          <w:p w:rsidR="00037F0E" w:rsidRPr="00037F0E" w:rsidRDefault="00037F0E" w:rsidP="00037F0E">
            <w:pPr>
              <w:jc w:val="center"/>
              <w:rPr>
                <w:sz w:val="20"/>
                <w:szCs w:val="20"/>
              </w:rPr>
            </w:pPr>
            <w:r w:rsidRPr="00037F0E">
              <w:rPr>
                <w:sz w:val="20"/>
                <w:szCs w:val="20"/>
              </w:rPr>
              <w:t>по норме</w:t>
            </w:r>
          </w:p>
        </w:tc>
        <w:tc>
          <w:tcPr>
            <w:tcW w:w="1547" w:type="dxa"/>
            <w:gridSpan w:val="3"/>
            <w:tcBorders>
              <w:top w:val="single" w:sz="4" w:space="0" w:color="auto"/>
              <w:left w:val="nil"/>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141" w:type="dxa"/>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Расход:</w:t>
            </w:r>
          </w:p>
        </w:tc>
        <w:tc>
          <w:tcPr>
            <w:tcW w:w="1405" w:type="dxa"/>
            <w:tcBorders>
              <w:top w:val="nil"/>
              <w:left w:val="nil"/>
              <w:bottom w:val="nil"/>
              <w:right w:val="nil"/>
            </w:tcBorders>
            <w:shd w:val="clear" w:color="auto" w:fill="auto"/>
            <w:noWrap/>
            <w:vAlign w:val="bottom"/>
            <w:hideMark/>
          </w:tcPr>
          <w:p w:rsidR="00037F0E" w:rsidRPr="00037F0E" w:rsidRDefault="00037F0E" w:rsidP="00037F0E">
            <w:pPr>
              <w:jc w:val="right"/>
              <w:rPr>
                <w:sz w:val="20"/>
                <w:szCs w:val="20"/>
              </w:rPr>
            </w:pPr>
            <w:r w:rsidRPr="00037F0E">
              <w:rPr>
                <w:sz w:val="20"/>
                <w:szCs w:val="20"/>
              </w:rPr>
              <w:t>по норме</w:t>
            </w:r>
          </w:p>
        </w:tc>
        <w:tc>
          <w:tcPr>
            <w:tcW w:w="340" w:type="dxa"/>
            <w:tcBorders>
              <w:top w:val="nil"/>
              <w:left w:val="nil"/>
              <w:bottom w:val="nil"/>
              <w:right w:val="single" w:sz="4" w:space="0" w:color="auto"/>
            </w:tcBorders>
            <w:shd w:val="clear" w:color="auto" w:fill="auto"/>
            <w:noWrap/>
            <w:vAlign w:val="bottom"/>
            <w:hideMark/>
          </w:tcPr>
          <w:p w:rsidR="00037F0E" w:rsidRPr="00037F0E" w:rsidRDefault="00037F0E" w:rsidP="00037F0E">
            <w:pPr>
              <w:jc w:val="right"/>
              <w:rPr>
                <w:rFonts w:ascii="Arial CYR" w:hAnsi="Arial CYR" w:cs="Arial CYR"/>
                <w:sz w:val="20"/>
                <w:szCs w:val="20"/>
              </w:rPr>
            </w:pPr>
            <w:r w:rsidRPr="00037F0E">
              <w:rPr>
                <w:rFonts w:ascii="Arial CYR" w:hAnsi="Arial CYR" w:cs="Arial CYR"/>
                <w:sz w:val="20"/>
                <w:szCs w:val="20"/>
              </w:rPr>
              <w:t> </w:t>
            </w:r>
          </w:p>
        </w:tc>
        <w:tc>
          <w:tcPr>
            <w:tcW w:w="21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hideMark/>
          </w:tcPr>
          <w:p w:rsidR="00037F0E" w:rsidRPr="00037F0E" w:rsidRDefault="00037F0E" w:rsidP="00037F0E">
            <w:pPr>
              <w:jc w:val="right"/>
              <w:rPr>
                <w:sz w:val="20"/>
                <w:szCs w:val="20"/>
              </w:rPr>
            </w:pPr>
          </w:p>
        </w:tc>
        <w:tc>
          <w:tcPr>
            <w:tcW w:w="426" w:type="dxa"/>
            <w:tcBorders>
              <w:top w:val="nil"/>
              <w:left w:val="nil"/>
              <w:bottom w:val="nil"/>
              <w:right w:val="nil"/>
            </w:tcBorders>
            <w:shd w:val="clear" w:color="auto" w:fill="auto"/>
            <w:noWrap/>
            <w:hideMark/>
          </w:tcPr>
          <w:p w:rsidR="00037F0E" w:rsidRPr="00037F0E" w:rsidRDefault="00037F0E" w:rsidP="00037F0E">
            <w:pPr>
              <w:jc w:val="right"/>
              <w:rPr>
                <w:sz w:val="20"/>
                <w:szCs w:val="20"/>
              </w:rPr>
            </w:pPr>
          </w:p>
        </w:tc>
        <w:tc>
          <w:tcPr>
            <w:tcW w:w="1074" w:type="dxa"/>
            <w:gridSpan w:val="2"/>
            <w:tcBorders>
              <w:top w:val="nil"/>
              <w:left w:val="nil"/>
              <w:bottom w:val="nil"/>
              <w:right w:val="single" w:sz="4" w:space="0" w:color="000000"/>
            </w:tcBorders>
            <w:shd w:val="clear" w:color="auto" w:fill="auto"/>
            <w:noWrap/>
            <w:hideMark/>
          </w:tcPr>
          <w:p w:rsidR="00037F0E" w:rsidRPr="00037F0E" w:rsidRDefault="00037F0E" w:rsidP="00037F0E">
            <w:pPr>
              <w:jc w:val="center"/>
              <w:rPr>
                <w:sz w:val="20"/>
                <w:szCs w:val="20"/>
              </w:rPr>
            </w:pPr>
            <w:r w:rsidRPr="00037F0E">
              <w:rPr>
                <w:sz w:val="20"/>
                <w:szCs w:val="20"/>
              </w:rPr>
              <w:t>по факту</w:t>
            </w:r>
          </w:p>
        </w:tc>
        <w:tc>
          <w:tcPr>
            <w:tcW w:w="1547" w:type="dxa"/>
            <w:gridSpan w:val="3"/>
            <w:tcBorders>
              <w:top w:val="single" w:sz="4" w:space="0" w:color="auto"/>
              <w:left w:val="nil"/>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141" w:type="dxa"/>
            <w:tcBorders>
              <w:top w:val="nil"/>
              <w:left w:val="single" w:sz="4" w:space="0" w:color="auto"/>
              <w:bottom w:val="nil"/>
              <w:right w:val="nil"/>
            </w:tcBorders>
            <w:shd w:val="clear" w:color="auto" w:fill="auto"/>
            <w:noWrap/>
            <w:vAlign w:val="bottom"/>
            <w:hideMark/>
          </w:tcPr>
          <w:p w:rsidR="00037F0E" w:rsidRPr="00037F0E" w:rsidRDefault="00037F0E" w:rsidP="00037F0E">
            <w:pPr>
              <w:jc w:val="right"/>
              <w:rPr>
                <w:sz w:val="20"/>
                <w:szCs w:val="20"/>
              </w:rPr>
            </w:pPr>
            <w:r w:rsidRPr="00037F0E">
              <w:rPr>
                <w:sz w:val="20"/>
                <w:szCs w:val="20"/>
              </w:rPr>
              <w:t> </w:t>
            </w:r>
          </w:p>
        </w:tc>
        <w:tc>
          <w:tcPr>
            <w:tcW w:w="1405" w:type="dxa"/>
            <w:tcBorders>
              <w:top w:val="nil"/>
              <w:left w:val="nil"/>
              <w:bottom w:val="nil"/>
              <w:right w:val="nil"/>
            </w:tcBorders>
            <w:shd w:val="clear" w:color="auto" w:fill="auto"/>
            <w:noWrap/>
            <w:hideMark/>
          </w:tcPr>
          <w:p w:rsidR="00037F0E" w:rsidRPr="00037F0E" w:rsidRDefault="00037F0E" w:rsidP="00037F0E">
            <w:pPr>
              <w:jc w:val="right"/>
              <w:rPr>
                <w:sz w:val="20"/>
                <w:szCs w:val="20"/>
              </w:rPr>
            </w:pPr>
            <w:r w:rsidRPr="00037F0E">
              <w:rPr>
                <w:sz w:val="20"/>
                <w:szCs w:val="20"/>
              </w:rPr>
              <w:t>по факту</w:t>
            </w:r>
          </w:p>
        </w:tc>
        <w:tc>
          <w:tcPr>
            <w:tcW w:w="340" w:type="dxa"/>
            <w:tcBorders>
              <w:top w:val="nil"/>
              <w:left w:val="nil"/>
              <w:bottom w:val="nil"/>
              <w:right w:val="single" w:sz="4" w:space="0" w:color="auto"/>
            </w:tcBorders>
            <w:shd w:val="clear" w:color="auto" w:fill="auto"/>
            <w:noWrap/>
            <w:vAlign w:val="bottom"/>
            <w:hideMark/>
          </w:tcPr>
          <w:p w:rsidR="00037F0E" w:rsidRPr="00037F0E" w:rsidRDefault="00037F0E" w:rsidP="00037F0E">
            <w:pPr>
              <w:jc w:val="right"/>
              <w:rPr>
                <w:rFonts w:ascii="Arial CYR" w:hAnsi="Arial CYR" w:cs="Arial CYR"/>
                <w:sz w:val="20"/>
                <w:szCs w:val="20"/>
              </w:rPr>
            </w:pPr>
            <w:r w:rsidRPr="00037F0E">
              <w:rPr>
                <w:rFonts w:ascii="Arial CYR" w:hAnsi="Arial CYR" w:cs="Arial CYR"/>
                <w:sz w:val="20"/>
                <w:szCs w:val="20"/>
              </w:rPr>
              <w:t> </w:t>
            </w:r>
          </w:p>
        </w:tc>
        <w:tc>
          <w:tcPr>
            <w:tcW w:w="21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Экономия:</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2886" w:type="dxa"/>
            <w:gridSpan w:val="3"/>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Экономия:</w:t>
            </w:r>
          </w:p>
        </w:tc>
        <w:tc>
          <w:tcPr>
            <w:tcW w:w="2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Перерасход:</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2886" w:type="dxa"/>
            <w:gridSpan w:val="3"/>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Перерасход:</w:t>
            </w:r>
          </w:p>
        </w:tc>
        <w:tc>
          <w:tcPr>
            <w:tcW w:w="2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42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69"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05"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473"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141" w:type="dxa"/>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140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4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62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60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95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9530" w:type="dxa"/>
            <w:gridSpan w:val="14"/>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Сведения о ремонтах и техобслуживании:</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9530" w:type="dxa"/>
            <w:gridSpan w:val="14"/>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9530" w:type="dxa"/>
            <w:gridSpan w:val="14"/>
            <w:tcBorders>
              <w:top w:val="single" w:sz="4" w:space="0" w:color="auto"/>
              <w:left w:val="nil"/>
              <w:bottom w:val="single" w:sz="4" w:space="0" w:color="auto"/>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9530" w:type="dxa"/>
            <w:gridSpan w:val="14"/>
            <w:tcBorders>
              <w:top w:val="single" w:sz="4" w:space="0" w:color="auto"/>
              <w:left w:val="nil"/>
              <w:bottom w:val="single" w:sz="4" w:space="0" w:color="auto"/>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42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69"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05"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473"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141"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40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4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62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60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95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4122" w:type="dxa"/>
            <w:gridSpan w:val="7"/>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Результат работы автомобиля:</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062" w:type="dxa"/>
            <w:gridSpan w:val="6"/>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Расчет заработной платы:</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42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69"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05"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473"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1141" w:type="dxa"/>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140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4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62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60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95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112" w:type="dxa"/>
            <w:gridSpan w:val="5"/>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r w:rsidRPr="00037F0E">
              <w:rPr>
                <w:sz w:val="20"/>
                <w:szCs w:val="20"/>
              </w:rPr>
              <w:t>всего отработано, ч</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vAlign w:val="bottom"/>
            <w:hideMark/>
          </w:tcPr>
          <w:p w:rsidR="00037F0E" w:rsidRPr="00037F0E" w:rsidRDefault="00037F0E" w:rsidP="00037F0E">
            <w:pPr>
              <w:jc w:val="left"/>
              <w:rPr>
                <w:sz w:val="20"/>
                <w:szCs w:val="20"/>
              </w:rPr>
            </w:pPr>
          </w:p>
        </w:tc>
        <w:tc>
          <w:tcPr>
            <w:tcW w:w="3506" w:type="dxa"/>
            <w:gridSpan w:val="4"/>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за километраж, руб. коп.</w:t>
            </w:r>
          </w:p>
        </w:tc>
        <w:tc>
          <w:tcPr>
            <w:tcW w:w="15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112" w:type="dxa"/>
            <w:gridSpan w:val="5"/>
            <w:tcBorders>
              <w:top w:val="nil"/>
              <w:left w:val="nil"/>
              <w:bottom w:val="nil"/>
              <w:right w:val="single" w:sz="4" w:space="0" w:color="000000"/>
            </w:tcBorders>
            <w:shd w:val="clear" w:color="auto" w:fill="auto"/>
            <w:noWrap/>
            <w:vAlign w:val="bottom"/>
            <w:hideMark/>
          </w:tcPr>
          <w:p w:rsidR="00037F0E" w:rsidRPr="00037F0E" w:rsidRDefault="00037F0E" w:rsidP="00037F0E">
            <w:pPr>
              <w:jc w:val="left"/>
              <w:rPr>
                <w:sz w:val="20"/>
                <w:szCs w:val="20"/>
              </w:rPr>
            </w:pPr>
            <w:r w:rsidRPr="00037F0E">
              <w:rPr>
                <w:sz w:val="20"/>
                <w:szCs w:val="20"/>
              </w:rPr>
              <w:t>пройдено, км</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506" w:type="dxa"/>
            <w:gridSpan w:val="4"/>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за часы, руб. коп.</w:t>
            </w:r>
          </w:p>
        </w:tc>
        <w:tc>
          <w:tcPr>
            <w:tcW w:w="15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rFonts w:ascii="Arial CYR" w:hAnsi="Arial CYR" w:cs="Arial CYR"/>
                <w:sz w:val="20"/>
                <w:szCs w:val="20"/>
              </w:rPr>
            </w:pPr>
            <w:r w:rsidRPr="00037F0E">
              <w:rPr>
                <w:rFonts w:ascii="Arial CYR" w:hAnsi="Arial CYR" w:cs="Arial CYR"/>
                <w:sz w:val="20"/>
                <w:szCs w:val="20"/>
              </w:rPr>
              <w:t>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112" w:type="dxa"/>
            <w:gridSpan w:val="5"/>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перевезено грузов</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346"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3506" w:type="dxa"/>
            <w:gridSpan w:val="4"/>
            <w:tcBorders>
              <w:top w:val="nil"/>
              <w:left w:val="single" w:sz="4" w:space="0" w:color="auto"/>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за т/км, руб.</w:t>
            </w:r>
          </w:p>
        </w:tc>
        <w:tc>
          <w:tcPr>
            <w:tcW w:w="15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F0E" w:rsidRPr="00037F0E" w:rsidRDefault="00037F0E" w:rsidP="00037F0E">
            <w:pPr>
              <w:jc w:val="center"/>
              <w:rPr>
                <w:rFonts w:ascii="Arial CYR" w:hAnsi="Arial CYR" w:cs="Arial CYR"/>
                <w:sz w:val="20"/>
                <w:szCs w:val="20"/>
              </w:rPr>
            </w:pPr>
            <w:r w:rsidRPr="00037F0E">
              <w:rPr>
                <w:rFonts w:ascii="Arial CYR" w:hAnsi="Arial CYR" w:cs="Arial CYR"/>
                <w:sz w:val="20"/>
                <w:szCs w:val="20"/>
              </w:rPr>
              <w:t> </w:t>
            </w:r>
          </w:p>
        </w:tc>
        <w:tc>
          <w:tcPr>
            <w:tcW w:w="423" w:type="dxa"/>
            <w:gridSpan w:val="2"/>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112" w:type="dxa"/>
            <w:gridSpan w:val="5"/>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10" w:type="dxa"/>
            <w:gridSpan w:val="2"/>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c>
          <w:tcPr>
            <w:tcW w:w="346"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1141"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4344" w:type="dxa"/>
            <w:gridSpan w:val="7"/>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42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69"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0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47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46"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1141"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40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62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60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956"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42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69"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0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3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47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346" w:type="dxa"/>
            <w:tcBorders>
              <w:top w:val="nil"/>
              <w:left w:val="nil"/>
              <w:bottom w:val="nil"/>
              <w:right w:val="nil"/>
            </w:tcBorders>
            <w:shd w:val="clear" w:color="auto" w:fill="auto"/>
            <w:noWrap/>
            <w:vAlign w:val="bottom"/>
            <w:hideMark/>
          </w:tcPr>
          <w:p w:rsidR="00037F0E" w:rsidRPr="00037F0E" w:rsidRDefault="00037F0E" w:rsidP="00037F0E">
            <w:pPr>
              <w:jc w:val="left"/>
              <w:rPr>
                <w:rFonts w:ascii="Arial CYR" w:hAnsi="Arial CYR" w:cs="Arial CYR"/>
                <w:sz w:val="20"/>
                <w:szCs w:val="20"/>
              </w:rPr>
            </w:pPr>
          </w:p>
        </w:tc>
        <w:tc>
          <w:tcPr>
            <w:tcW w:w="2886" w:type="dxa"/>
            <w:gridSpan w:val="3"/>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Итого, руб. коп.</w:t>
            </w:r>
          </w:p>
        </w:tc>
        <w:tc>
          <w:tcPr>
            <w:tcW w:w="62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55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7F0E" w:rsidRPr="00037F0E" w:rsidRDefault="00037F0E" w:rsidP="00037F0E">
            <w:pPr>
              <w:jc w:val="center"/>
              <w:rPr>
                <w:rFonts w:ascii="Arial CYR" w:hAnsi="Arial CYR" w:cs="Arial CYR"/>
                <w:sz w:val="20"/>
                <w:szCs w:val="20"/>
              </w:rPr>
            </w:pPr>
            <w:r w:rsidRPr="00037F0E">
              <w:rPr>
                <w:rFonts w:ascii="Arial CYR" w:hAnsi="Arial CYR" w:cs="Arial CYR"/>
                <w:sz w:val="20"/>
                <w:szCs w:val="20"/>
              </w:rPr>
              <w:t> </w:t>
            </w:r>
          </w:p>
        </w:tc>
        <w:tc>
          <w:tcPr>
            <w:tcW w:w="423" w:type="dxa"/>
            <w:gridSpan w:val="2"/>
            <w:tcBorders>
              <w:top w:val="nil"/>
              <w:left w:val="nil"/>
              <w:bottom w:val="nil"/>
              <w:right w:val="nil"/>
            </w:tcBorders>
            <w:shd w:val="clear" w:color="auto" w:fill="auto"/>
            <w:noWrap/>
            <w:vAlign w:val="bottom"/>
            <w:hideMark/>
          </w:tcPr>
          <w:p w:rsidR="00037F0E" w:rsidRPr="00037F0E" w:rsidRDefault="00037F0E" w:rsidP="00037F0E">
            <w:pPr>
              <w:jc w:val="center"/>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575" w:type="dxa"/>
            <w:gridSpan w:val="4"/>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Расчет произвел:</w:t>
            </w:r>
          </w:p>
        </w:tc>
        <w:tc>
          <w:tcPr>
            <w:tcW w:w="1893" w:type="dxa"/>
            <w:gridSpan w:val="4"/>
            <w:tcBorders>
              <w:top w:val="nil"/>
              <w:left w:val="nil"/>
              <w:bottom w:val="single" w:sz="4" w:space="0" w:color="auto"/>
              <w:right w:val="nil"/>
            </w:tcBorders>
            <w:shd w:val="clear" w:color="auto" w:fill="auto"/>
            <w:noWrap/>
            <w:vAlign w:val="bottom"/>
            <w:hideMark/>
          </w:tcPr>
          <w:p w:rsidR="00037F0E" w:rsidRPr="00037F0E" w:rsidRDefault="00037F0E" w:rsidP="00037F0E">
            <w:pPr>
              <w:jc w:val="center"/>
              <w:rPr>
                <w:sz w:val="20"/>
                <w:szCs w:val="20"/>
              </w:rPr>
            </w:pPr>
            <w:r w:rsidRPr="00037F0E">
              <w:rPr>
                <w:sz w:val="20"/>
                <w:szCs w:val="20"/>
              </w:rPr>
              <w:t> </w:t>
            </w:r>
          </w:p>
        </w:tc>
        <w:tc>
          <w:tcPr>
            <w:tcW w:w="1141"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w:t>
            </w:r>
          </w:p>
        </w:tc>
        <w:tc>
          <w:tcPr>
            <w:tcW w:w="1405" w:type="dxa"/>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w:t>
            </w:r>
          </w:p>
        </w:tc>
        <w:tc>
          <w:tcPr>
            <w:tcW w:w="2516" w:type="dxa"/>
            <w:gridSpan w:val="4"/>
            <w:tcBorders>
              <w:top w:val="nil"/>
              <w:left w:val="nil"/>
              <w:bottom w:val="single" w:sz="4" w:space="0" w:color="auto"/>
              <w:right w:val="nil"/>
            </w:tcBorders>
            <w:shd w:val="clear" w:color="auto" w:fill="auto"/>
            <w:noWrap/>
            <w:vAlign w:val="bottom"/>
            <w:hideMark/>
          </w:tcPr>
          <w:p w:rsidR="00037F0E" w:rsidRPr="00037F0E" w:rsidRDefault="00037F0E" w:rsidP="00037F0E">
            <w:pPr>
              <w:jc w:val="left"/>
              <w:rPr>
                <w:sz w:val="20"/>
                <w:szCs w:val="20"/>
              </w:rPr>
            </w:pPr>
            <w:r w:rsidRPr="00037F0E">
              <w:rPr>
                <w:sz w:val="20"/>
                <w:szCs w:val="20"/>
              </w:rPr>
              <w:t xml:space="preserve">      /</w:t>
            </w:r>
          </w:p>
        </w:tc>
        <w:tc>
          <w:tcPr>
            <w:tcW w:w="140"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r>
      <w:tr w:rsidR="00037F0E" w:rsidRPr="00037F0E" w:rsidTr="00037F0E">
        <w:trPr>
          <w:trHeight w:val="270"/>
        </w:trPr>
        <w:tc>
          <w:tcPr>
            <w:tcW w:w="57"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1075"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426" w:type="dxa"/>
            <w:tcBorders>
              <w:top w:val="nil"/>
              <w:left w:val="nil"/>
              <w:bottom w:val="nil"/>
              <w:right w:val="nil"/>
            </w:tcBorders>
            <w:shd w:val="clear" w:color="auto" w:fill="auto"/>
            <w:noWrap/>
            <w:vAlign w:val="bottom"/>
            <w:hideMark/>
          </w:tcPr>
          <w:p w:rsidR="00037F0E" w:rsidRPr="00037F0E" w:rsidRDefault="00037F0E" w:rsidP="00037F0E">
            <w:pPr>
              <w:jc w:val="left"/>
              <w:rPr>
                <w:sz w:val="20"/>
                <w:szCs w:val="20"/>
              </w:rPr>
            </w:pPr>
          </w:p>
        </w:tc>
        <w:tc>
          <w:tcPr>
            <w:tcW w:w="569" w:type="dxa"/>
            <w:tcBorders>
              <w:top w:val="nil"/>
              <w:left w:val="nil"/>
              <w:bottom w:val="nil"/>
              <w:right w:val="nil"/>
            </w:tcBorders>
            <w:shd w:val="clear" w:color="auto" w:fill="auto"/>
            <w:noWrap/>
            <w:hideMark/>
          </w:tcPr>
          <w:p w:rsidR="00037F0E" w:rsidRPr="00037F0E" w:rsidRDefault="00037F0E" w:rsidP="00037F0E">
            <w:pPr>
              <w:jc w:val="left"/>
              <w:rPr>
                <w:sz w:val="20"/>
                <w:szCs w:val="20"/>
              </w:rPr>
            </w:pPr>
          </w:p>
        </w:tc>
        <w:tc>
          <w:tcPr>
            <w:tcW w:w="505" w:type="dxa"/>
            <w:tcBorders>
              <w:top w:val="nil"/>
              <w:left w:val="nil"/>
              <w:bottom w:val="nil"/>
              <w:right w:val="nil"/>
            </w:tcBorders>
            <w:shd w:val="clear" w:color="auto" w:fill="auto"/>
            <w:noWrap/>
            <w:hideMark/>
          </w:tcPr>
          <w:p w:rsidR="00037F0E" w:rsidRPr="00037F0E" w:rsidRDefault="00037F0E" w:rsidP="00037F0E">
            <w:pPr>
              <w:jc w:val="left"/>
              <w:rPr>
                <w:sz w:val="20"/>
                <w:szCs w:val="20"/>
              </w:rPr>
            </w:pPr>
          </w:p>
        </w:tc>
        <w:tc>
          <w:tcPr>
            <w:tcW w:w="1893" w:type="dxa"/>
            <w:gridSpan w:val="4"/>
            <w:tcBorders>
              <w:top w:val="single" w:sz="4" w:space="0" w:color="auto"/>
              <w:left w:val="nil"/>
              <w:bottom w:val="nil"/>
              <w:right w:val="nil"/>
            </w:tcBorders>
            <w:shd w:val="clear" w:color="auto" w:fill="auto"/>
            <w:noWrap/>
            <w:hideMark/>
          </w:tcPr>
          <w:p w:rsidR="00037F0E" w:rsidRPr="00037F0E" w:rsidRDefault="00037F0E" w:rsidP="00037F0E">
            <w:pPr>
              <w:jc w:val="center"/>
              <w:rPr>
                <w:i/>
                <w:iCs/>
                <w:sz w:val="20"/>
                <w:szCs w:val="20"/>
              </w:rPr>
            </w:pPr>
            <w:r w:rsidRPr="00037F0E">
              <w:rPr>
                <w:i/>
                <w:iCs/>
                <w:sz w:val="20"/>
                <w:szCs w:val="20"/>
              </w:rPr>
              <w:t xml:space="preserve">      (должность)        </w:t>
            </w:r>
          </w:p>
        </w:tc>
        <w:tc>
          <w:tcPr>
            <w:tcW w:w="2546" w:type="dxa"/>
            <w:gridSpan w:val="2"/>
            <w:tcBorders>
              <w:top w:val="single" w:sz="4" w:space="0" w:color="auto"/>
              <w:left w:val="nil"/>
              <w:bottom w:val="nil"/>
              <w:right w:val="nil"/>
            </w:tcBorders>
            <w:shd w:val="clear" w:color="auto" w:fill="auto"/>
            <w:noWrap/>
            <w:hideMark/>
          </w:tcPr>
          <w:p w:rsidR="00037F0E" w:rsidRPr="00037F0E" w:rsidRDefault="00037F0E" w:rsidP="00037F0E">
            <w:pPr>
              <w:jc w:val="center"/>
              <w:rPr>
                <w:i/>
                <w:iCs/>
                <w:sz w:val="20"/>
                <w:szCs w:val="20"/>
              </w:rPr>
            </w:pPr>
            <w:r w:rsidRPr="00037F0E">
              <w:rPr>
                <w:i/>
                <w:iCs/>
                <w:sz w:val="20"/>
                <w:szCs w:val="20"/>
              </w:rPr>
              <w:t xml:space="preserve">                     (подпись)            </w:t>
            </w:r>
          </w:p>
        </w:tc>
        <w:tc>
          <w:tcPr>
            <w:tcW w:w="2516" w:type="dxa"/>
            <w:gridSpan w:val="4"/>
            <w:tcBorders>
              <w:top w:val="single" w:sz="4" w:space="0" w:color="auto"/>
              <w:left w:val="nil"/>
              <w:bottom w:val="nil"/>
              <w:right w:val="nil"/>
            </w:tcBorders>
            <w:shd w:val="clear" w:color="auto" w:fill="auto"/>
            <w:noWrap/>
            <w:hideMark/>
          </w:tcPr>
          <w:p w:rsidR="00037F0E" w:rsidRPr="00037F0E" w:rsidRDefault="00037F0E" w:rsidP="00037F0E">
            <w:pPr>
              <w:jc w:val="center"/>
              <w:rPr>
                <w:i/>
                <w:iCs/>
                <w:sz w:val="20"/>
                <w:szCs w:val="20"/>
              </w:rPr>
            </w:pPr>
            <w:r w:rsidRPr="00037F0E">
              <w:rPr>
                <w:i/>
                <w:iCs/>
                <w:sz w:val="20"/>
                <w:szCs w:val="20"/>
              </w:rPr>
              <w:t xml:space="preserve">         (расшифровка подписи)</w:t>
            </w:r>
          </w:p>
        </w:tc>
        <w:tc>
          <w:tcPr>
            <w:tcW w:w="140" w:type="dxa"/>
            <w:tcBorders>
              <w:top w:val="nil"/>
              <w:left w:val="nil"/>
              <w:bottom w:val="nil"/>
              <w:right w:val="nil"/>
            </w:tcBorders>
            <w:shd w:val="clear" w:color="auto" w:fill="auto"/>
            <w:noWrap/>
            <w:hideMark/>
          </w:tcPr>
          <w:p w:rsidR="00037F0E" w:rsidRPr="00037F0E" w:rsidRDefault="00037F0E" w:rsidP="00037F0E">
            <w:pPr>
              <w:jc w:val="left"/>
              <w:rPr>
                <w:sz w:val="20"/>
                <w:szCs w:val="20"/>
              </w:rPr>
            </w:pPr>
          </w:p>
        </w:tc>
        <w:tc>
          <w:tcPr>
            <w:tcW w:w="283" w:type="dxa"/>
            <w:tcBorders>
              <w:top w:val="nil"/>
              <w:left w:val="nil"/>
              <w:bottom w:val="nil"/>
              <w:right w:val="nil"/>
            </w:tcBorders>
            <w:shd w:val="clear" w:color="auto" w:fill="auto"/>
            <w:noWrap/>
            <w:hideMark/>
          </w:tcPr>
          <w:p w:rsidR="00037F0E" w:rsidRPr="00037F0E" w:rsidRDefault="00037F0E" w:rsidP="00037F0E">
            <w:pPr>
              <w:jc w:val="left"/>
              <w:rPr>
                <w:sz w:val="20"/>
                <w:szCs w:val="20"/>
              </w:rPr>
            </w:pPr>
          </w:p>
        </w:tc>
      </w:tr>
    </w:tbl>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037F0E" w:rsidRDefault="00037F0E" w:rsidP="003D2004">
      <w:pPr>
        <w:pStyle w:val="ConsPlusNormal"/>
        <w:ind w:firstLine="540"/>
        <w:jc w:val="both"/>
        <w:rPr>
          <w:rFonts w:ascii="Times New Roman" w:hAnsi="Times New Roman" w:cs="Times New Roman"/>
          <w:sz w:val="19"/>
          <w:szCs w:val="19"/>
        </w:rPr>
      </w:pPr>
    </w:p>
    <w:p w:rsidR="003D2004" w:rsidRDefault="003D2004" w:rsidP="003D2004">
      <w:pPr>
        <w:jc w:val="right"/>
        <w:rPr>
          <w:bCs/>
          <w:color w:val="000000"/>
        </w:rPr>
      </w:pPr>
      <w:r>
        <w:rPr>
          <w:bCs/>
          <w:color w:val="000000"/>
        </w:rPr>
        <w:t xml:space="preserve">Приложение </w:t>
      </w:r>
      <w:r w:rsidR="001E5DA1" w:rsidRPr="00416B8D">
        <w:rPr>
          <w:sz w:val="19"/>
          <w:szCs w:val="19"/>
        </w:rPr>
        <w:t>N</w:t>
      </w:r>
      <w:r w:rsidR="000F5DE0">
        <w:rPr>
          <w:bCs/>
          <w:color w:val="000000"/>
        </w:rPr>
        <w:t xml:space="preserve"> 14</w:t>
      </w:r>
      <w:r>
        <w:rPr>
          <w:bCs/>
          <w:color w:val="000000"/>
        </w:rPr>
        <w:t xml:space="preserve"> </w:t>
      </w:r>
    </w:p>
    <w:p w:rsidR="003D2004" w:rsidRDefault="003D2004" w:rsidP="003D2004">
      <w:pPr>
        <w:jc w:val="right"/>
        <w:rPr>
          <w:bCs/>
          <w:color w:val="000000"/>
        </w:rPr>
      </w:pPr>
      <w:r>
        <w:rPr>
          <w:bCs/>
          <w:color w:val="000000"/>
        </w:rPr>
        <w:t>к Единой учетной политике</w:t>
      </w:r>
    </w:p>
    <w:p w:rsidR="003D2004" w:rsidRDefault="003D2004" w:rsidP="003D2004">
      <w:pPr>
        <w:jc w:val="center"/>
        <w:rPr>
          <w:bCs/>
          <w:color w:val="000000"/>
        </w:rPr>
      </w:pPr>
      <w:r w:rsidRPr="00C97F24">
        <w:rPr>
          <w:bCs/>
          <w:color w:val="000000"/>
        </w:rPr>
        <w:t>ПОЛОЖЕНИЕ</w:t>
      </w:r>
    </w:p>
    <w:p w:rsidR="003D2004" w:rsidRPr="00C97F24" w:rsidRDefault="003D2004" w:rsidP="003D2004">
      <w:pPr>
        <w:jc w:val="center"/>
        <w:rPr>
          <w:bCs/>
          <w:color w:val="000000"/>
        </w:rPr>
      </w:pPr>
      <w:r w:rsidRPr="00C97F24">
        <w:rPr>
          <w:bCs/>
          <w:color w:val="000000"/>
        </w:rPr>
        <w:br/>
        <w:t>о комиссии по поступлению и выбытию активов</w:t>
      </w:r>
    </w:p>
    <w:p w:rsidR="003D2004" w:rsidRDefault="003D2004" w:rsidP="003D2004">
      <w:pPr>
        <w:pStyle w:val="af5"/>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r w:rsidRPr="00C97F24">
        <w:rPr>
          <w:rFonts w:ascii="Times New Roman" w:hAnsi="Times New Roman" w:cs="Times New Roman"/>
          <w:b/>
          <w:bCs/>
          <w:sz w:val="22"/>
          <w:szCs w:val="22"/>
        </w:rPr>
        <w:t>Общие положения</w:t>
      </w:r>
    </w:p>
    <w:p w:rsidR="003D2004" w:rsidRPr="00C97F24" w:rsidRDefault="003D2004" w:rsidP="003D200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p>
    <w:p w:rsidR="003D2004" w:rsidRPr="00C97F24" w:rsidRDefault="003D2004" w:rsidP="003D2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F24">
        <w:t xml:space="preserve">Комиссия по поступлению и выбытию активов </w:t>
      </w:r>
      <w:r w:rsidRPr="00FD7ABF">
        <w:t>Муниципально</w:t>
      </w:r>
      <w:r>
        <w:t>го</w:t>
      </w:r>
      <w:r w:rsidRPr="00FD7ABF">
        <w:t xml:space="preserve"> </w:t>
      </w:r>
      <w:r>
        <w:t>казённого</w:t>
      </w:r>
      <w:r w:rsidRPr="00FD7ABF">
        <w:t xml:space="preserve"> </w:t>
      </w:r>
      <w:r>
        <w:t xml:space="preserve">дошкольного </w:t>
      </w:r>
      <w:r w:rsidRPr="00FD7ABF">
        <w:t>образовательно</w:t>
      </w:r>
      <w:r>
        <w:t>го</w:t>
      </w:r>
      <w:r w:rsidRPr="00FD7ABF">
        <w:t xml:space="preserve"> учреждени</w:t>
      </w:r>
      <w:r>
        <w:t xml:space="preserve">я  Ивановский детский сад </w:t>
      </w:r>
      <w:r w:rsidRPr="00FD7ABF">
        <w:t xml:space="preserve"> </w:t>
      </w:r>
      <w:r w:rsidRPr="00C97F24">
        <w:t>(далее – Комиссия) создана для принятия решения о поступлении, выбытии, внутреннем перемещении имущества, нематериальных активов и материальных запасов, а также для списания дебиторской задолженности.</w:t>
      </w:r>
    </w:p>
    <w:p w:rsidR="003D2004" w:rsidRPr="00C97F24" w:rsidRDefault="003D2004" w:rsidP="003D2004">
      <w:r w:rsidRPr="00C97F24">
        <w:rPr>
          <w:color w:val="333333"/>
        </w:rPr>
        <w:t>Комиссия в своей работе руководствуется:</w:t>
      </w:r>
      <w:r w:rsidRPr="00C97F24">
        <w:rPr>
          <w:color w:val="333333"/>
        </w:rPr>
        <w:br/>
      </w:r>
      <w:r w:rsidRPr="00C97F24">
        <w:t>– Законом от 6 декабря 2011 № 402-ФЗ «О бухгалтерском учете»;</w:t>
      </w:r>
    </w:p>
    <w:p w:rsidR="003D2004" w:rsidRPr="00C97F24" w:rsidRDefault="003D2004" w:rsidP="003D2004">
      <w:r w:rsidRPr="00C97F24">
        <w:t>–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 157н (далее – Инструкция № 157н);</w:t>
      </w:r>
    </w:p>
    <w:p w:rsidR="003D2004" w:rsidRPr="00C97F24" w:rsidRDefault="003D2004" w:rsidP="003D2004">
      <w:r w:rsidRPr="00C97F24">
        <w:t>– Общероссийским классификатором основных фондов ОК 013-2014 (СНС 2008), утвержденным приказом Росстандарта от 12 декабря 2014 № 2018-ст (далее – ОКОФ);</w:t>
      </w:r>
    </w:p>
    <w:p w:rsidR="003D2004" w:rsidRPr="00C97F24" w:rsidRDefault="003D2004" w:rsidP="003D2004">
      <w:r w:rsidRPr="00C97F24">
        <w:t>– постановлением Правительства РФ от 1 января 2002 № 1 «О Классификации основных средств, включаемых в амортизационные группы» (далее – Постановление № 1);</w:t>
      </w:r>
    </w:p>
    <w:p w:rsidR="003D2004" w:rsidRPr="00C97F24" w:rsidRDefault="003D2004" w:rsidP="003D2004">
      <w:pPr>
        <w:rPr>
          <w:color w:val="000000"/>
          <w:shd w:val="clear" w:color="auto" w:fill="FFFFFF"/>
        </w:rPr>
      </w:pPr>
      <w:r w:rsidRPr="00C97F24">
        <w:t xml:space="preserve">– Федеральным стандартом «Основные средства», утвержденным </w:t>
      </w:r>
      <w:r w:rsidRPr="00C97F24">
        <w:rPr>
          <w:shd w:val="clear" w:color="auto" w:fill="FFFFFF"/>
        </w:rPr>
        <w:t>приказом Минфина России от 31 декабря 2016 № 257н</w:t>
      </w:r>
      <w:r w:rsidRPr="00C97F24">
        <w:rPr>
          <w:color w:val="000000"/>
          <w:shd w:val="clear" w:color="auto" w:fill="FFFFFF"/>
        </w:rPr>
        <w:t>;</w:t>
      </w:r>
    </w:p>
    <w:p w:rsidR="003D2004" w:rsidRPr="00C97F24" w:rsidRDefault="003D2004" w:rsidP="003D2004">
      <w:pPr>
        <w:rPr>
          <w:color w:val="000000"/>
          <w:shd w:val="clear" w:color="auto" w:fill="FFFFFF"/>
        </w:rPr>
      </w:pPr>
      <w:r w:rsidRPr="00C97F24">
        <w:t>– Федеральным стандартом «</w:t>
      </w:r>
      <w:r w:rsidRPr="00C97F24">
        <w:rPr>
          <w:color w:val="000000"/>
          <w:shd w:val="clear" w:color="auto" w:fill="FFFFFF"/>
        </w:rPr>
        <w:t xml:space="preserve">Концептуальные основы бухгалтерского учета и отчетности организаций государственного сектора», утвержденным </w:t>
      </w:r>
      <w:r w:rsidRPr="00C97F24">
        <w:rPr>
          <w:shd w:val="clear" w:color="auto" w:fill="FFFFFF"/>
        </w:rPr>
        <w:t>приказом Минфина России от 31 декабря 2016 № 256н</w:t>
      </w:r>
      <w:r w:rsidRPr="00C97F24">
        <w:rPr>
          <w:color w:val="000000"/>
          <w:shd w:val="clear" w:color="auto" w:fill="FFFFFF"/>
        </w:rPr>
        <w:t>;</w:t>
      </w:r>
    </w:p>
    <w:p w:rsidR="003D2004" w:rsidRDefault="003D2004" w:rsidP="003D2004">
      <w:r w:rsidRPr="00C97F24">
        <w:t xml:space="preserve">– Федеральным стандартом «Обесценение активов», утвержденным приказом </w:t>
      </w:r>
      <w:r w:rsidRPr="00C97F24">
        <w:rPr>
          <w:shd w:val="clear" w:color="auto" w:fill="FFFFFF"/>
        </w:rPr>
        <w:t>Минфина России от 31 декабря 2016 № 259н</w:t>
      </w:r>
      <w:r w:rsidRPr="00C97F24">
        <w:t>;</w:t>
      </w:r>
    </w:p>
    <w:p w:rsidR="003D2004" w:rsidRPr="00C97F24" w:rsidRDefault="003D2004" w:rsidP="003D2004">
      <w:pPr>
        <w:rPr>
          <w:color w:val="000000"/>
          <w:shd w:val="clear" w:color="auto" w:fill="FFFFFF"/>
        </w:rPr>
      </w:pPr>
      <w:r w:rsidRPr="00C97F24">
        <w:t>– 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3D2004" w:rsidRDefault="003D2004" w:rsidP="003D2004">
      <w:r w:rsidRPr="00C97F24">
        <w:t>– 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rsidR="003D2004" w:rsidRDefault="003D2004" w:rsidP="003D2004"/>
    <w:p w:rsidR="003D2004" w:rsidRPr="00C97F24" w:rsidRDefault="003D2004" w:rsidP="003D2004">
      <w:pPr>
        <w:pStyle w:val="af5"/>
        <w:ind w:left="0"/>
        <w:jc w:val="center"/>
        <w:rPr>
          <w:rFonts w:ascii="Times New Roman" w:hAnsi="Times New Roman" w:cs="Times New Roman"/>
          <w:b/>
          <w:sz w:val="22"/>
          <w:szCs w:val="22"/>
        </w:rPr>
      </w:pPr>
      <w:r w:rsidRPr="00FD7ABF">
        <w:rPr>
          <w:rFonts w:ascii="Times New Roman" w:hAnsi="Times New Roman" w:cs="Times New Roman"/>
          <w:b/>
          <w:sz w:val="22"/>
          <w:szCs w:val="22"/>
        </w:rPr>
        <w:t xml:space="preserve">2. </w:t>
      </w:r>
      <w:r w:rsidRPr="00C97F24">
        <w:rPr>
          <w:rFonts w:ascii="Times New Roman" w:hAnsi="Times New Roman" w:cs="Times New Roman"/>
          <w:b/>
          <w:sz w:val="22"/>
          <w:szCs w:val="22"/>
        </w:rPr>
        <w:t>Организация работы Комиссии</w:t>
      </w:r>
    </w:p>
    <w:p w:rsidR="003D2004" w:rsidRPr="00C97F24" w:rsidRDefault="003D2004" w:rsidP="003D2004">
      <w:pPr>
        <w:rPr>
          <w:b/>
        </w:rPr>
      </w:pPr>
    </w:p>
    <w:p w:rsidR="003D2004" w:rsidRPr="00C97F24" w:rsidRDefault="003D2004" w:rsidP="003D2004">
      <w:r w:rsidRPr="00C97F24">
        <w:t>2.1. Персональный состав Комиссии утверждается приказом руководителя учреждения.</w:t>
      </w:r>
    </w:p>
    <w:p w:rsidR="003D2004" w:rsidRPr="00C97F24" w:rsidRDefault="003D2004" w:rsidP="003D2004">
      <w:pPr>
        <w:ind w:right="20"/>
      </w:pPr>
      <w:r w:rsidRPr="00C97F24">
        <w:t>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3D2004" w:rsidRPr="00C97F24" w:rsidRDefault="003D2004" w:rsidP="003D2004">
      <w:r w:rsidRPr="00C97F24">
        <w:t>2.3. Комиссия проводит заседания по мере необходимости, но не реже одного раза в месяц.</w:t>
      </w:r>
    </w:p>
    <w:p w:rsidR="003D2004" w:rsidRPr="00C97F24" w:rsidRDefault="003D2004" w:rsidP="003D2004">
      <w:r w:rsidRPr="00C97F24">
        <w:t>2.4. Срок рассмотрения Комиссией представленных ей документов не должен превышать 10 дней.</w:t>
      </w:r>
    </w:p>
    <w:p w:rsidR="003D2004" w:rsidRPr="00C97F24" w:rsidRDefault="003D2004" w:rsidP="003D2004">
      <w:pPr>
        <w:ind w:right="20"/>
      </w:pPr>
      <w:r w:rsidRPr="00C97F24">
        <w:t>2.5. Решения Комиссии считаются правомочными, если на заседании присутствует не менее 2/3 от общего числа ее членов.</w:t>
      </w:r>
    </w:p>
    <w:p w:rsidR="003D2004" w:rsidRPr="00C97F24" w:rsidRDefault="003D2004" w:rsidP="003D2004">
      <w:pPr>
        <w:ind w:right="20"/>
      </w:pPr>
    </w:p>
    <w:p w:rsidR="003D2004" w:rsidRPr="00C97F24" w:rsidRDefault="003D2004" w:rsidP="003D2004">
      <w:pPr>
        <w:pStyle w:val="af5"/>
        <w:ind w:left="0"/>
        <w:jc w:val="center"/>
        <w:rPr>
          <w:rFonts w:ascii="Times New Roman" w:hAnsi="Times New Roman" w:cs="Times New Roman"/>
          <w:b/>
          <w:sz w:val="22"/>
          <w:szCs w:val="22"/>
        </w:rPr>
      </w:pPr>
      <w:r w:rsidRPr="00FD7ABF">
        <w:rPr>
          <w:rFonts w:ascii="Times New Roman" w:hAnsi="Times New Roman" w:cs="Times New Roman"/>
          <w:b/>
          <w:sz w:val="22"/>
          <w:szCs w:val="22"/>
        </w:rPr>
        <w:t xml:space="preserve">3. </w:t>
      </w:r>
      <w:r w:rsidRPr="00C97F24">
        <w:rPr>
          <w:rFonts w:ascii="Times New Roman" w:hAnsi="Times New Roman" w:cs="Times New Roman"/>
          <w:b/>
          <w:sz w:val="22"/>
          <w:szCs w:val="22"/>
        </w:rPr>
        <w:t>Основные задачи Комиссии</w:t>
      </w:r>
    </w:p>
    <w:p w:rsidR="003D2004" w:rsidRPr="00C97F24" w:rsidRDefault="003D2004" w:rsidP="003D2004"/>
    <w:p w:rsidR="003D2004" w:rsidRPr="00C97F24" w:rsidRDefault="003D2004" w:rsidP="003D2004">
      <w:r w:rsidRPr="00C97F24">
        <w:t>3.1. Комиссия принимает решения по следующим вопросам:</w:t>
      </w:r>
    </w:p>
    <w:p w:rsidR="003D2004" w:rsidRPr="00C97F24" w:rsidRDefault="003D2004" w:rsidP="003D2004">
      <w:r w:rsidRPr="00C97F24">
        <w:t>3.1.1. определение, какое имущество в учреждении считается активом, то есть приносит</w:t>
      </w:r>
    </w:p>
    <w:p w:rsidR="003D2004" w:rsidRPr="00C97F24" w:rsidRDefault="003D2004" w:rsidP="003D2004">
      <w:r w:rsidRPr="00C97F24">
        <w:t>экономическую выгоду или имеет полезный потенциал</w:t>
      </w:r>
      <w:r w:rsidRPr="00C97F24">
        <w:rPr>
          <w:shd w:val="clear" w:color="auto" w:fill="FFFFFF"/>
        </w:rPr>
        <w:t>;</w:t>
      </w:r>
    </w:p>
    <w:p w:rsidR="003D2004" w:rsidRPr="00C97F24" w:rsidRDefault="003D2004" w:rsidP="003D2004">
      <w:pPr>
        <w:ind w:right="20"/>
      </w:pPr>
      <w:r w:rsidRPr="00C97F24">
        <w:t>3.1.2. отнесение объектов имущества к основным средствам и определение признаков отнесения к особо ценному движимому имуществу;</w:t>
      </w:r>
    </w:p>
    <w:p w:rsidR="003D2004" w:rsidRPr="00C97F24" w:rsidRDefault="003D2004" w:rsidP="003D2004">
      <w:pPr>
        <w:ind w:right="20"/>
      </w:pPr>
      <w:r w:rsidRPr="00C97F24">
        <w:t>3.1.3. определение группы аналитического учета активов и кодов по ОКОФ;</w:t>
      </w:r>
    </w:p>
    <w:p w:rsidR="003D2004" w:rsidRPr="00C97F24" w:rsidRDefault="003D2004" w:rsidP="003D2004">
      <w:pPr>
        <w:ind w:right="20"/>
      </w:pPr>
      <w:r w:rsidRPr="00C97F24">
        <w:t>3.1.4. определение способа начисления амортизации;</w:t>
      </w:r>
    </w:p>
    <w:p w:rsidR="003D2004" w:rsidRPr="00C97F24" w:rsidRDefault="003D2004" w:rsidP="003D2004">
      <w:pPr>
        <w:ind w:right="20"/>
      </w:pPr>
      <w:r w:rsidRPr="00C97F24">
        <w:t>3.1.5.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или модернизации;</w:t>
      </w:r>
    </w:p>
    <w:p w:rsidR="003D2004" w:rsidRPr="00C97F24" w:rsidRDefault="003D2004" w:rsidP="003D2004">
      <w:pPr>
        <w:ind w:right="20"/>
        <w:rPr>
          <w:color w:val="020202"/>
          <w:shd w:val="clear" w:color="auto" w:fill="FFFFFF"/>
        </w:rPr>
      </w:pPr>
      <w:r w:rsidRPr="00C97F24">
        <w:t xml:space="preserve">3.1.6. </w:t>
      </w:r>
      <w:r w:rsidRPr="00C97F24">
        <w:rPr>
          <w:shd w:val="clear" w:color="auto" w:fill="FFFFFF"/>
        </w:rPr>
        <w:t>установление правил объединения объектов с несущественной стоимостью в единый комплекс</w:t>
      </w:r>
      <w:r w:rsidRPr="00C97F24">
        <w:rPr>
          <w:color w:val="020202"/>
          <w:shd w:val="clear" w:color="auto" w:fill="FFFFFF"/>
        </w:rPr>
        <w:t>;</w:t>
      </w:r>
    </w:p>
    <w:p w:rsidR="003D2004" w:rsidRPr="00C97F24" w:rsidRDefault="003D2004" w:rsidP="003D2004">
      <w:pPr>
        <w:ind w:right="20"/>
      </w:pPr>
      <w:r w:rsidRPr="00C97F24">
        <w:rPr>
          <w:color w:val="020202"/>
          <w:shd w:val="clear" w:color="auto" w:fill="FFFFFF"/>
        </w:rPr>
        <w:t xml:space="preserve">3.1.7. </w:t>
      </w:r>
      <w:r w:rsidRPr="00C97F24">
        <w:t>изъятие и передача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постановка их на учет;</w:t>
      </w:r>
    </w:p>
    <w:p w:rsidR="003D2004" w:rsidRPr="00C97F24" w:rsidRDefault="003D2004" w:rsidP="003D2004">
      <w:r w:rsidRPr="00C97F24">
        <w:t>3.1.8. 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 (или) физических лиц;</w:t>
      </w:r>
    </w:p>
    <w:p w:rsidR="003D2004" w:rsidRPr="00C97F24" w:rsidRDefault="003D2004" w:rsidP="003D2004">
      <w:r w:rsidRPr="00C97F24">
        <w:t>3.1.9. определение срока полезного использования поступающих в учреждение основных средств и нематериальных активов;</w:t>
      </w:r>
    </w:p>
    <w:p w:rsidR="003D2004" w:rsidRPr="00C97F24" w:rsidRDefault="003D2004" w:rsidP="003D2004">
      <w:r w:rsidRPr="00C97F24">
        <w:t>3.1.10. определение первоначальной (фактической) стоимости принимаемых к учету основных средств, нематериальных активов, материальных запасов;</w:t>
      </w:r>
    </w:p>
    <w:p w:rsidR="003D2004" w:rsidRPr="00C97F24" w:rsidRDefault="003D2004" w:rsidP="003D2004">
      <w:r w:rsidRPr="00C97F24">
        <w:t xml:space="preserve">3.1.11. </w:t>
      </w:r>
      <w:r w:rsidRPr="00C97F24">
        <w:rPr>
          <w:shd w:val="clear" w:color="auto" w:fill="FFFFFF"/>
        </w:rPr>
        <w:t>определение признаков обесценения активов</w:t>
      </w:r>
      <w:r w:rsidRPr="00C97F24">
        <w:rPr>
          <w:color w:val="020202"/>
          <w:shd w:val="clear" w:color="auto" w:fill="FFFFFF"/>
        </w:rPr>
        <w:t>;</w:t>
      </w:r>
    </w:p>
    <w:p w:rsidR="003D2004" w:rsidRPr="00C97F24" w:rsidRDefault="003D2004" w:rsidP="003D2004">
      <w:r w:rsidRPr="00C97F24">
        <w:t>3.1.12.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забалансовом учете;</w:t>
      </w:r>
    </w:p>
    <w:p w:rsidR="003D2004" w:rsidRPr="00C97F24" w:rsidRDefault="003D2004" w:rsidP="003D2004">
      <w:r w:rsidRPr="00C97F24">
        <w:t>3.1.13.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3D2004" w:rsidRPr="00C97F24" w:rsidRDefault="003D2004" w:rsidP="003D2004">
      <w:r w:rsidRPr="00C97F24">
        <w:t>3.1.14. списание (выбытие)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забалансовом учете;</w:t>
      </w:r>
    </w:p>
    <w:p w:rsidR="003D2004" w:rsidRPr="00C97F24" w:rsidRDefault="003D2004" w:rsidP="003D2004">
      <w:r w:rsidRPr="00C97F24">
        <w:t>3.1.15. определение возможности использовать отдельные узлы, детали, конструкции и материалы от выбывающих основных средств и их первоначальной стоимости;</w:t>
      </w:r>
    </w:p>
    <w:p w:rsidR="003D2004" w:rsidRPr="00C97F24" w:rsidRDefault="003D2004" w:rsidP="003D2004">
      <w:r w:rsidRPr="00C97F24">
        <w:t>3.1.16.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3D2004" w:rsidRPr="00C97F24" w:rsidRDefault="003D2004" w:rsidP="003D2004">
      <w:r w:rsidRPr="00C97F24">
        <w:t>3.1.17. осуществление сверок с дебиторами с целью принятия решения о списании дебиторской задолженности;</w:t>
      </w:r>
    </w:p>
    <w:p w:rsidR="003D2004" w:rsidRPr="00C97F24" w:rsidRDefault="003D2004" w:rsidP="003D2004">
      <w:r w:rsidRPr="00C97F24">
        <w:t>3.1.18. признание дебиторской задолженности безнадежной к взысканию в целях списания с балансового учета в связи с истечением исковой давности;</w:t>
      </w:r>
    </w:p>
    <w:p w:rsidR="003D2004" w:rsidRPr="00C97F24" w:rsidRDefault="003D2004" w:rsidP="003D2004">
      <w:r w:rsidRPr="00C97F24">
        <w:t>3.1.19. признание дебиторской задолженности, подлежащей списанию с забалансового учета, при завершении срока возможного возобновления процедуры взыскания;</w:t>
      </w:r>
    </w:p>
    <w:p w:rsidR="003D2004" w:rsidRPr="00C97F24" w:rsidRDefault="003D2004" w:rsidP="003D2004">
      <w:r w:rsidRPr="00C97F24">
        <w:t>3.1.20. участие в передаче материальных ценностей при смене материально-ответственных лиц.</w:t>
      </w:r>
    </w:p>
    <w:p w:rsidR="003D2004" w:rsidRPr="00C97F24" w:rsidRDefault="003D2004" w:rsidP="003D2004">
      <w:r w:rsidRPr="00C97F24">
        <w:t>3.2. Комиссия осуществляет контроль за:</w:t>
      </w:r>
    </w:p>
    <w:p w:rsidR="003D2004" w:rsidRPr="00C97F24" w:rsidRDefault="003D2004" w:rsidP="003D2004">
      <w:pPr>
        <w:ind w:right="20"/>
      </w:pPr>
      <w:r w:rsidRPr="00C97F24">
        <w:t>3.2.1. изъятием из списываемых основных средств пригодных узлов, деталей, конструкций и материалов, драгоценных металлов и камней, цветных металлов;</w:t>
      </w:r>
    </w:p>
    <w:p w:rsidR="003D2004" w:rsidRPr="00C97F24" w:rsidRDefault="003D2004" w:rsidP="003D2004">
      <w:r w:rsidRPr="00C97F24">
        <w:t>3.2.2. сдачей вторичного сырья в организации приема вторичного сырья;</w:t>
      </w:r>
    </w:p>
    <w:p w:rsidR="003D2004" w:rsidRPr="00C97F24" w:rsidRDefault="003D2004" w:rsidP="003D2004">
      <w:r w:rsidRPr="00C97F24">
        <w:t>3.2.3.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3D2004" w:rsidRPr="00C97F24" w:rsidRDefault="003D2004" w:rsidP="003D2004">
      <w:r w:rsidRPr="00C97F24">
        <w:t>3.3.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p>
    <w:p w:rsidR="003D2004" w:rsidRPr="00C97F24" w:rsidRDefault="003D2004" w:rsidP="003D2004">
      <w:pPr>
        <w:tabs>
          <w:tab w:val="left" w:pos="527"/>
        </w:tabs>
        <w:jc w:val="center"/>
        <w:rPr>
          <w:b/>
        </w:rPr>
      </w:pPr>
      <w:r>
        <w:rPr>
          <w:b/>
        </w:rPr>
        <w:t>4</w:t>
      </w:r>
      <w:r w:rsidRPr="00FD7ABF">
        <w:rPr>
          <w:b/>
        </w:rPr>
        <w:t xml:space="preserve">. </w:t>
      </w:r>
      <w:r w:rsidRPr="00C97F24">
        <w:rPr>
          <w:b/>
        </w:rPr>
        <w:t>Порядок принятия решений</w:t>
      </w:r>
    </w:p>
    <w:p w:rsidR="003D2004" w:rsidRPr="00C97F24" w:rsidRDefault="003D2004" w:rsidP="003D2004">
      <w:pPr>
        <w:ind w:right="20"/>
      </w:pPr>
      <w:r w:rsidRPr="00FD7ABF">
        <w:t>4</w:t>
      </w:r>
      <w:r w:rsidRPr="00C97F24">
        <w:t>.1. Решение Комиссии об отнесении объекта имущества к основным средствам, нематериальным активам, материальным запасам осуществляется в соответствии с Инструкцией № 157н, положениями Стандарта «Основные средства», учетной политикой учреждения, иными нормативными правовыми актами.</w:t>
      </w:r>
    </w:p>
    <w:p w:rsidR="003D2004" w:rsidRPr="00C97F24" w:rsidRDefault="003D2004" w:rsidP="003D2004">
      <w:r w:rsidRPr="00FD7ABF">
        <w:t>4</w:t>
      </w:r>
      <w:r w:rsidRPr="00C97F24">
        <w:t>.2. 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rsidR="003D2004" w:rsidRPr="00C97F24" w:rsidRDefault="003D2004" w:rsidP="003D2004">
      <w:r w:rsidRPr="00C97F24">
        <w:t>– информации, содержащейся в законодательстве РФ,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 1,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10-ю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Совмина СССР от 22 октября 1990 № 1072;</w:t>
      </w:r>
    </w:p>
    <w:p w:rsidR="003D2004" w:rsidRPr="00C97F24" w:rsidRDefault="003D2004" w:rsidP="003D2004">
      <w:r w:rsidRPr="00C97F24">
        <w:t>– 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rsidR="003D2004" w:rsidRPr="00C97F24" w:rsidRDefault="003D2004" w:rsidP="003D2004">
      <w:r w:rsidRPr="00C97F24">
        <w:t>– 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3D2004" w:rsidRPr="00C97F24" w:rsidRDefault="003D2004" w:rsidP="003D2004">
      <w:r w:rsidRPr="00C97F24">
        <w:t>– 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3D2004" w:rsidRPr="00C97F24" w:rsidRDefault="003D2004" w:rsidP="003D2004">
      <w:pPr>
        <w:ind w:right="20"/>
      </w:pPr>
      <w:r w:rsidRPr="00FD7ABF">
        <w:t>4</w:t>
      </w:r>
      <w:r w:rsidRPr="00C97F24">
        <w:t>.3. Решение Комиссии о первоначальной (фактической) стоимости поступающих в учреждение на праве оперативного управления основных средств и нематериальных активов принимается на основании следующих документов:</w:t>
      </w:r>
    </w:p>
    <w:p w:rsidR="003D2004" w:rsidRPr="00C97F24" w:rsidRDefault="003D2004" w:rsidP="003D2004">
      <w:r w:rsidRPr="00C97F24">
        <w:t>–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w:t>
      </w:r>
    </w:p>
    <w:p w:rsidR="003D2004" w:rsidRPr="00C97F24" w:rsidRDefault="003D2004" w:rsidP="003D2004">
      <w:pPr>
        <w:ind w:right="20"/>
      </w:pPr>
      <w:r w:rsidRPr="00C97F24">
        <w:t>– представленных предыдущим балансодержателем (по безвозмездно полученным основным средствам и нематериальным активам);</w:t>
      </w:r>
    </w:p>
    <w:p w:rsidR="003D2004" w:rsidRPr="00C97F24" w:rsidRDefault="003D2004" w:rsidP="003D2004">
      <w:r w:rsidRPr="00C97F24">
        <w:t>– отчетов об оценке независимых оценщиков;</w:t>
      </w:r>
    </w:p>
    <w:p w:rsidR="003D2004" w:rsidRPr="00C97F24" w:rsidRDefault="003D2004" w:rsidP="003D2004">
      <w:r w:rsidRPr="00C97F24">
        <w:t>– данных о ценах на аналогичные материальные ценности, полученных в письменной форме от организаций-изготовителей; 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 ч. экспертов, привлеченных на добровольных началах к работе в Комиссии).</w:t>
      </w:r>
    </w:p>
    <w:p w:rsidR="003D2004" w:rsidRPr="00C97F24" w:rsidRDefault="003D2004" w:rsidP="003D2004">
      <w:r w:rsidRPr="00FD7ABF">
        <w:t>4</w:t>
      </w:r>
      <w:r w:rsidRPr="00C97F24">
        <w:t>.4. 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(фактическая) стоимость, принимается на основании унифицированных первичных учетных документов, составленных согласно Приказу № 52н:</w:t>
      </w:r>
    </w:p>
    <w:p w:rsidR="003D2004" w:rsidRPr="00C97F24" w:rsidRDefault="003D2004" w:rsidP="003D2004">
      <w:r w:rsidRPr="00C97F24">
        <w:t>– Акта о приеме-передаче объектов нефинансовых активов (форма 0504101) для приема-передачи нефинансовых активов, в том числе вложений в объекты недвижимого имущества, между учреждениями, учреждениями и организациями (иными правообладателями), в том числе: при закреплении права оперативного управления (хозяйственного ведения); передаче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объектов нефинансовых активов из оперативного управления (хозяйственного ведения); при передаче имущества в качестве взноса в уставный капитал (имущественного взноса); при иных основаниях изменения правообладателя государственного (муниципального) имущества, за исключением приобретения имущества на государственные (муниципальные) нужды (нужды бюджетных (автономных) учреждений), продажи государственного (муниципального) имущества. Акт о приеме-передаче объектов нефинансовых активов применяется при оформлении приема-передачи как одного, так и нескольких объектов нефинансовых активов;</w:t>
      </w:r>
    </w:p>
    <w:p w:rsidR="003D2004" w:rsidRPr="00C97F24" w:rsidRDefault="003D2004" w:rsidP="003D2004">
      <w:r w:rsidRPr="00C97F24">
        <w:t>– Акта приема-сдачи отремонтированных, реконструированных и модернизированных объектов основных средств (форма 0504103) для приема-сдачи основных средств из ремонта, реконструкции, модернизации.</w:t>
      </w:r>
    </w:p>
    <w:p w:rsidR="003D2004" w:rsidRPr="00C97F24" w:rsidRDefault="003D2004" w:rsidP="003D2004">
      <w:pPr>
        <w:ind w:right="20"/>
      </w:pPr>
      <w:r w:rsidRPr="00FD7ABF">
        <w:t>4</w:t>
      </w:r>
      <w:r w:rsidRPr="00C97F24">
        <w:t>.5.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3D2004" w:rsidRPr="00C97F24" w:rsidRDefault="003D2004" w:rsidP="003D2004">
      <w:r w:rsidRPr="00C97F24">
        <w:t>–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
    <w:p w:rsidR="003D2004" w:rsidRPr="00C97F24" w:rsidRDefault="003D2004" w:rsidP="003D2004">
      <w:r w:rsidRPr="00C97F24">
        <w:t>– 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3D2004" w:rsidRPr="00C97F24" w:rsidRDefault="003D2004" w:rsidP="003D2004">
      <w:pPr>
        <w:ind w:right="20"/>
      </w:pPr>
      <w:r w:rsidRPr="00C97F24">
        <w:t>– 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rsidR="003D2004" w:rsidRPr="00C97F24" w:rsidRDefault="003D2004" w:rsidP="003D2004">
      <w:pPr>
        <w:ind w:right="20"/>
      </w:pPr>
      <w:r w:rsidRPr="00C97F24">
        <w:t>– выявление лиц, по вине которых произошло преждевременное выбытие, и вынесение предложений о привлечении этих лиц к ответственности, установленной законодательством;</w:t>
      </w:r>
    </w:p>
    <w:p w:rsidR="003D2004" w:rsidRPr="00C97F24" w:rsidRDefault="003D2004" w:rsidP="003D2004"/>
    <w:p w:rsidR="003D2004" w:rsidRPr="00C97F24" w:rsidRDefault="003D2004" w:rsidP="003D2004">
      <w:r w:rsidRPr="00C97F24">
        <w:t>– 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3D2004" w:rsidRPr="00C97F24" w:rsidRDefault="003D2004" w:rsidP="003D2004">
      <w:pPr>
        <w:ind w:right="20"/>
      </w:pPr>
      <w:r w:rsidRPr="00C97F24">
        <w:t>– определение возможности использования отдельных узлов, деталей, конструкций и материалов, выбывающих основных средств и их оценка на дату принятия к учету.</w:t>
      </w:r>
    </w:p>
    <w:p w:rsidR="003D2004" w:rsidRPr="00C97F24" w:rsidRDefault="003D2004" w:rsidP="003D2004"/>
    <w:p w:rsidR="003D2004" w:rsidRPr="00C97F24" w:rsidRDefault="003D2004" w:rsidP="003D2004">
      <w:pPr>
        <w:ind w:right="20"/>
      </w:pPr>
      <w:r w:rsidRPr="00FD7ABF">
        <w:t>4</w:t>
      </w:r>
      <w:r w:rsidRPr="00C97F24">
        <w:t>.6. Решение Комиссии о списании (выбытии) основных средств, нематериальных активов принимается с учетом наличия:</w:t>
      </w:r>
    </w:p>
    <w:p w:rsidR="003D2004" w:rsidRPr="00C97F24" w:rsidRDefault="003D2004" w:rsidP="003D2004">
      <w:r w:rsidRPr="00C97F24">
        <w:t>– 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3D2004" w:rsidRPr="00C97F24" w:rsidRDefault="003D2004" w:rsidP="003D2004">
      <w:r w:rsidRPr="00C97F24">
        <w:t>– 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9 декабря 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3D2004" w:rsidRPr="00C97F24" w:rsidRDefault="003D2004" w:rsidP="003D2004">
      <w:pPr>
        <w:ind w:right="20"/>
      </w:pPr>
      <w:r w:rsidRPr="00C97F24">
        <w:t>–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3D2004" w:rsidRPr="00C97F24" w:rsidRDefault="003D2004" w:rsidP="003D2004">
      <w:pPr>
        <w:ind w:right="20"/>
      </w:pPr>
      <w:r w:rsidRPr="00C97F24">
        <w:t>– иных документов, подтверждающих факт преждевременного выбытия имущества из владения, пользования и распоряжения.</w:t>
      </w:r>
    </w:p>
    <w:p w:rsidR="003D2004" w:rsidRPr="00C97F24" w:rsidRDefault="003D2004" w:rsidP="003D2004">
      <w:r w:rsidRPr="00FD7ABF">
        <w:t>4</w:t>
      </w:r>
      <w:r w:rsidRPr="00C97F24">
        <w:t>.7. Решение Комиссии о списании (выбытии) объектов нефинансовых активов оформляется по унифицированным формам первичной учетной документации, утвержденным Приказом № 52н:</w:t>
      </w:r>
    </w:p>
    <w:p w:rsidR="003D2004" w:rsidRPr="00C97F24" w:rsidRDefault="003D2004" w:rsidP="003D2004">
      <w:r w:rsidRPr="00C97F24">
        <w:t>– Акт о списании объектов нефинансовых активов (кроме транспортных средств) (форма 0504104);</w:t>
      </w:r>
    </w:p>
    <w:p w:rsidR="003D2004" w:rsidRPr="00C97F24" w:rsidRDefault="003D2004" w:rsidP="003D2004">
      <w:r w:rsidRPr="00C97F24">
        <w:t>– Акт о списании мягкого и хозяйственного инвентаря (форма 0504143) – применяется при оформлении решения о списании мягкого инвентаря, посуды и однородных предметов хозяйственного инвентаря стоимостью от 10 000 руб. до 100 000 руб. включительно за единицу и служит основанием для отражения в бухгалтерском учете учреждения выбытия указанных объектов учета;</w:t>
      </w:r>
    </w:p>
    <w:p w:rsidR="003D2004" w:rsidRPr="00C97F24" w:rsidRDefault="003D2004" w:rsidP="003D2004">
      <w:r w:rsidRPr="00C97F24">
        <w:t>– Акт о списании исключенных объектов библиотечного фонда (форма 0504144) с приложением списков литературы, исключаемой из библиотечного фонда;</w:t>
      </w:r>
    </w:p>
    <w:p w:rsidR="003D2004" w:rsidRPr="00C97F24" w:rsidRDefault="003D2004" w:rsidP="003D2004">
      <w:r w:rsidRPr="00C97F24">
        <w:t>– Акт о списании материальных запасов (форма 0504230).</w:t>
      </w:r>
    </w:p>
    <w:p w:rsidR="003D2004" w:rsidRPr="00C97F24" w:rsidRDefault="003D2004" w:rsidP="003D2004">
      <w:r w:rsidRPr="00FD7ABF">
        <w:t>4</w:t>
      </w:r>
      <w:r w:rsidRPr="00C97F24">
        <w:t>.8. В целях согласования решения о списании недвижимого и особо ценного движимого имущества, закрепленного за учреждением или приобретенного за счет средств, выделенных учредителем, Комиссия подготавливает и направляет учредителю следующие документы:</w:t>
      </w:r>
    </w:p>
    <w:p w:rsidR="003D2004" w:rsidRPr="00C97F24" w:rsidRDefault="003D2004" w:rsidP="003D2004">
      <w:r w:rsidRPr="00C97F24">
        <w:t>– перечень объектов имущества, решение о списании которых подлежит согласованию;</w:t>
      </w:r>
    </w:p>
    <w:p w:rsidR="003D2004" w:rsidRPr="00C97F24" w:rsidRDefault="003D2004" w:rsidP="003D2004">
      <w:r w:rsidRPr="00C97F24">
        <w:t>– копию протокола заседания постоянно действующей Комиссии по подготовке и принятию решения о списании объектов имущества;</w:t>
      </w:r>
    </w:p>
    <w:p w:rsidR="003D2004" w:rsidRPr="00C97F24" w:rsidRDefault="003D2004" w:rsidP="003D2004">
      <w:r w:rsidRPr="00C97F24">
        <w:t>– акты о списании имущества и прочие оправдательные документы.</w:t>
      </w:r>
    </w:p>
    <w:p w:rsidR="003D2004" w:rsidRPr="00C97F24" w:rsidRDefault="003D2004" w:rsidP="003D2004">
      <w:r w:rsidRPr="00C97F24">
        <w:t>Акты о списании недвижимого имущества, а также особо ценного движимого имущества составляются в трех экземплярах, подписываются Комиссией и направляются для согласования в соответствии с нормативной базой, после чего утверждаются руководителем учреждения.</w:t>
      </w:r>
    </w:p>
    <w:p w:rsidR="003D2004" w:rsidRPr="00C97F24" w:rsidRDefault="003D2004" w:rsidP="003D2004">
      <w:r w:rsidRPr="00C97F24">
        <w:t>Акты о списании иного движимого имущества (за исключением особо ценного), составляются не менее чем в двух экземплярах и утверждаются руководителем учреждения самостоятельно.</w:t>
      </w:r>
    </w:p>
    <w:p w:rsidR="003D2004" w:rsidRPr="00C97F24" w:rsidRDefault="003D2004" w:rsidP="003D2004">
      <w:r w:rsidRPr="00FD7ABF">
        <w:t>4</w:t>
      </w:r>
      <w:r w:rsidRPr="00C97F24">
        <w:t>.9. Решение Комиссии о списании дебиторской задолженности оформляется актом.</w:t>
      </w:r>
    </w:p>
    <w:p w:rsidR="003D2004" w:rsidRPr="00C97F24" w:rsidRDefault="003D2004" w:rsidP="003D2004">
      <w:pPr>
        <w:ind w:right="20"/>
      </w:pPr>
      <w:r w:rsidRPr="00FD7ABF">
        <w:t>4</w:t>
      </w:r>
      <w:r w:rsidRPr="00C97F24">
        <w:t>.10. Решение Комиссии, принятое на заседании, оформляется протоколом, который подписывают председатель и члены Комиссии и утверждает руководитель учреждения.</w:t>
      </w:r>
    </w:p>
    <w:p w:rsidR="003D2004" w:rsidRPr="00C97F24" w:rsidRDefault="003D2004" w:rsidP="003D2004">
      <w:pPr>
        <w:ind w:right="20"/>
      </w:pPr>
      <w:r w:rsidRPr="00FD7ABF">
        <w:t>4</w:t>
      </w:r>
      <w:r w:rsidRPr="00C97F24">
        <w:t>.11. Оформленные в установленном порядке документы Комиссия передает в бухгалтерию для отражения в учете.</w:t>
      </w:r>
    </w:p>
    <w:p w:rsidR="003D2004" w:rsidRPr="00C97F24" w:rsidRDefault="003D2004" w:rsidP="003D2004">
      <w:pPr>
        <w:ind w:right="20"/>
        <w:rPr>
          <w:sz w:val="20"/>
        </w:rPr>
      </w:pPr>
      <w:r w:rsidRPr="00FD7ABF">
        <w:t>4</w:t>
      </w:r>
      <w:r w:rsidRPr="00C97F24">
        <w:t>.12. Протоколы Комиссии хранятся в соответствии с Законом от 22 октября 2004 № 125-ФЗ «Об архивном деле в Российской Федерации».</w:t>
      </w:r>
    </w:p>
    <w:p w:rsidR="006C1CD9" w:rsidRDefault="006C1CD9" w:rsidP="00E53D5A">
      <w:pPr>
        <w:jc w:val="right"/>
      </w:pPr>
    </w:p>
    <w:sectPr w:rsidR="006C1CD9" w:rsidSect="007920C6">
      <w:pgSz w:w="16838" w:h="16840" w:orient="landscape"/>
      <w:pgMar w:top="1134" w:right="1134"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391" w:rsidRDefault="009A5391" w:rsidP="00766593">
      <w:r>
        <w:separator/>
      </w:r>
    </w:p>
  </w:endnote>
  <w:endnote w:type="continuationSeparator" w:id="0">
    <w:p w:rsidR="009A5391" w:rsidRDefault="009A5391" w:rsidP="00766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391" w:rsidRDefault="009A5391" w:rsidP="00766593">
      <w:r>
        <w:separator/>
      </w:r>
    </w:p>
  </w:footnote>
  <w:footnote w:type="continuationSeparator" w:id="0">
    <w:p w:rsidR="009A5391" w:rsidRDefault="009A5391" w:rsidP="007665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E5D"/>
    <w:multiLevelType w:val="multilevel"/>
    <w:tmpl w:val="F4A63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A4A12"/>
    <w:multiLevelType w:val="multilevel"/>
    <w:tmpl w:val="B5D08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A0C57"/>
    <w:multiLevelType w:val="multilevel"/>
    <w:tmpl w:val="10828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507C48"/>
    <w:multiLevelType w:val="multilevel"/>
    <w:tmpl w:val="6554AA6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836E40"/>
    <w:multiLevelType w:val="multilevel"/>
    <w:tmpl w:val="B38EF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0546D"/>
    <w:multiLevelType w:val="hybridMultilevel"/>
    <w:tmpl w:val="D076DD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C5EE2"/>
    <w:multiLevelType w:val="multilevel"/>
    <w:tmpl w:val="A8484F82"/>
    <w:lvl w:ilvl="0">
      <w:start w:val="5"/>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6F1441"/>
    <w:multiLevelType w:val="hybridMultilevel"/>
    <w:tmpl w:val="18E8E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3B204F"/>
    <w:multiLevelType w:val="multilevel"/>
    <w:tmpl w:val="4476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7584F"/>
    <w:multiLevelType w:val="multilevel"/>
    <w:tmpl w:val="3668B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6F66A6"/>
    <w:multiLevelType w:val="multilevel"/>
    <w:tmpl w:val="993E8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8D3F6E"/>
    <w:multiLevelType w:val="multilevel"/>
    <w:tmpl w:val="30F80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6A79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AB0B50"/>
    <w:multiLevelType w:val="multilevel"/>
    <w:tmpl w:val="76061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9D75CD"/>
    <w:multiLevelType w:val="multilevel"/>
    <w:tmpl w:val="29AE47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775B35"/>
    <w:multiLevelType w:val="multilevel"/>
    <w:tmpl w:val="6E8ED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9263F3"/>
    <w:multiLevelType w:val="multilevel"/>
    <w:tmpl w:val="5F2A4726"/>
    <w:lvl w:ilvl="0">
      <w:start w:val="50451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991526"/>
    <w:multiLevelType w:val="multilevel"/>
    <w:tmpl w:val="0ED8D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611456"/>
    <w:multiLevelType w:val="multilevel"/>
    <w:tmpl w:val="AC941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A66AC6"/>
    <w:multiLevelType w:val="multilevel"/>
    <w:tmpl w:val="E49600F2"/>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795D75"/>
    <w:multiLevelType w:val="multilevel"/>
    <w:tmpl w:val="1B20D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6074A6"/>
    <w:multiLevelType w:val="multilevel"/>
    <w:tmpl w:val="9AE02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793DE7"/>
    <w:multiLevelType w:val="multilevel"/>
    <w:tmpl w:val="F3D0F4E4"/>
    <w:lvl w:ilvl="0">
      <w:start w:val="5045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AD5678"/>
    <w:multiLevelType w:val="multilevel"/>
    <w:tmpl w:val="0CA44B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6247A2"/>
    <w:multiLevelType w:val="multilevel"/>
    <w:tmpl w:val="88C44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8A5346"/>
    <w:multiLevelType w:val="multilevel"/>
    <w:tmpl w:val="F0F0B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7B5AF4"/>
    <w:multiLevelType w:val="multilevel"/>
    <w:tmpl w:val="FEDCC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5E5318"/>
    <w:multiLevelType w:val="hybridMultilevel"/>
    <w:tmpl w:val="175EE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7771A0"/>
    <w:multiLevelType w:val="multilevel"/>
    <w:tmpl w:val="A6FC9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881916"/>
    <w:multiLevelType w:val="multilevel"/>
    <w:tmpl w:val="0C5C9A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320A12"/>
    <w:multiLevelType w:val="multilevel"/>
    <w:tmpl w:val="2A5A01B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01764F"/>
    <w:multiLevelType w:val="multilevel"/>
    <w:tmpl w:val="F578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5201E8"/>
    <w:multiLevelType w:val="multilevel"/>
    <w:tmpl w:val="BBF65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3B4FDC"/>
    <w:multiLevelType w:val="multilevel"/>
    <w:tmpl w:val="FE465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9811CD"/>
    <w:multiLevelType w:val="multilevel"/>
    <w:tmpl w:val="2B048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E260BA"/>
    <w:multiLevelType w:val="multilevel"/>
    <w:tmpl w:val="0916F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082B4D"/>
    <w:multiLevelType w:val="multilevel"/>
    <w:tmpl w:val="A5EE0E1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8448B8"/>
    <w:multiLevelType w:val="multilevel"/>
    <w:tmpl w:val="0EDA2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042EA5"/>
    <w:multiLevelType w:val="multilevel"/>
    <w:tmpl w:val="74462B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6B0D81"/>
    <w:multiLevelType w:val="multilevel"/>
    <w:tmpl w:val="5ECC4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38430A"/>
    <w:multiLevelType w:val="hybridMultilevel"/>
    <w:tmpl w:val="6C940C94"/>
    <w:lvl w:ilvl="0" w:tplc="283CD4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44B5118"/>
    <w:multiLevelType w:val="multilevel"/>
    <w:tmpl w:val="BF5486D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AC2E07"/>
    <w:multiLevelType w:val="multilevel"/>
    <w:tmpl w:val="E4C6259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7A749D"/>
    <w:multiLevelType w:val="hybridMultilevel"/>
    <w:tmpl w:val="85FEEDAC"/>
    <w:lvl w:ilvl="0" w:tplc="C9E85E6A">
      <w:start w:val="1"/>
      <w:numFmt w:val="decimal"/>
      <w:lvlText w:val="%1."/>
      <w:lvlJc w:val="left"/>
      <w:pPr>
        <w:ind w:left="525" w:hanging="46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nsid w:val="6B9636E3"/>
    <w:multiLevelType w:val="multilevel"/>
    <w:tmpl w:val="A62C6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27091F"/>
    <w:multiLevelType w:val="multilevel"/>
    <w:tmpl w:val="5B7286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3"/>
  </w:num>
  <w:num w:numId="3">
    <w:abstractNumId w:val="38"/>
  </w:num>
  <w:num w:numId="4">
    <w:abstractNumId w:val="3"/>
  </w:num>
  <w:num w:numId="5">
    <w:abstractNumId w:val="36"/>
  </w:num>
  <w:num w:numId="6">
    <w:abstractNumId w:val="42"/>
  </w:num>
  <w:num w:numId="7">
    <w:abstractNumId w:val="29"/>
  </w:num>
  <w:num w:numId="8">
    <w:abstractNumId w:val="6"/>
  </w:num>
  <w:num w:numId="9">
    <w:abstractNumId w:val="28"/>
  </w:num>
  <w:num w:numId="10">
    <w:abstractNumId w:val="15"/>
  </w:num>
  <w:num w:numId="11">
    <w:abstractNumId w:val="1"/>
  </w:num>
  <w:num w:numId="12">
    <w:abstractNumId w:val="30"/>
  </w:num>
  <w:num w:numId="13">
    <w:abstractNumId w:val="39"/>
  </w:num>
  <w:num w:numId="14">
    <w:abstractNumId w:val="10"/>
  </w:num>
  <w:num w:numId="15">
    <w:abstractNumId w:val="41"/>
  </w:num>
  <w:num w:numId="16">
    <w:abstractNumId w:val="43"/>
  </w:num>
  <w:num w:numId="17">
    <w:abstractNumId w:val="9"/>
  </w:num>
  <w:num w:numId="18">
    <w:abstractNumId w:val="23"/>
  </w:num>
  <w:num w:numId="19">
    <w:abstractNumId w:val="22"/>
  </w:num>
  <w:num w:numId="20">
    <w:abstractNumId w:val="16"/>
  </w:num>
  <w:num w:numId="21">
    <w:abstractNumId w:val="14"/>
  </w:num>
  <w:num w:numId="22">
    <w:abstractNumId w:val="4"/>
  </w:num>
  <w:num w:numId="23">
    <w:abstractNumId w:val="24"/>
  </w:num>
  <w:num w:numId="24">
    <w:abstractNumId w:val="20"/>
  </w:num>
  <w:num w:numId="25">
    <w:abstractNumId w:val="0"/>
  </w:num>
  <w:num w:numId="26">
    <w:abstractNumId w:val="17"/>
  </w:num>
  <w:num w:numId="27">
    <w:abstractNumId w:val="35"/>
  </w:num>
  <w:num w:numId="28">
    <w:abstractNumId w:val="31"/>
  </w:num>
  <w:num w:numId="29">
    <w:abstractNumId w:val="8"/>
  </w:num>
  <w:num w:numId="30">
    <w:abstractNumId w:val="45"/>
  </w:num>
  <w:num w:numId="31">
    <w:abstractNumId w:val="13"/>
  </w:num>
  <w:num w:numId="32">
    <w:abstractNumId w:val="37"/>
  </w:num>
  <w:num w:numId="33">
    <w:abstractNumId w:val="21"/>
  </w:num>
  <w:num w:numId="34">
    <w:abstractNumId w:val="2"/>
  </w:num>
  <w:num w:numId="35">
    <w:abstractNumId w:val="34"/>
  </w:num>
  <w:num w:numId="36">
    <w:abstractNumId w:val="32"/>
  </w:num>
  <w:num w:numId="37">
    <w:abstractNumId w:val="26"/>
  </w:num>
  <w:num w:numId="38">
    <w:abstractNumId w:val="44"/>
  </w:num>
  <w:num w:numId="39">
    <w:abstractNumId w:val="18"/>
  </w:num>
  <w:num w:numId="40">
    <w:abstractNumId w:val="25"/>
  </w:num>
  <w:num w:numId="41">
    <w:abstractNumId w:val="11"/>
  </w:num>
  <w:num w:numId="42">
    <w:abstractNumId w:val="40"/>
  </w:num>
  <w:num w:numId="43">
    <w:abstractNumId w:val="5"/>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7"/>
  </w:num>
  <w:num w:numId="47">
    <w:abstractNumId w:val="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6"/>
  <w:stylePaneFormatFilter w:val="3F01"/>
  <w:defaultTabStop w:val="708"/>
  <w:noPunctuationKerning/>
  <w:characterSpacingControl w:val="doNotCompress"/>
  <w:footnotePr>
    <w:footnote w:id="-1"/>
    <w:footnote w:id="0"/>
  </w:footnotePr>
  <w:endnotePr>
    <w:endnote w:id="-1"/>
    <w:endnote w:id="0"/>
  </w:endnotePr>
  <w:compat/>
  <w:rsids>
    <w:rsidRoot w:val="00965CD0"/>
    <w:rsid w:val="000005DF"/>
    <w:rsid w:val="00020D84"/>
    <w:rsid w:val="00026AD9"/>
    <w:rsid w:val="0003370C"/>
    <w:rsid w:val="00037F0E"/>
    <w:rsid w:val="00042C85"/>
    <w:rsid w:val="00054141"/>
    <w:rsid w:val="00063B61"/>
    <w:rsid w:val="00063C4B"/>
    <w:rsid w:val="00063E79"/>
    <w:rsid w:val="000753DB"/>
    <w:rsid w:val="000850C7"/>
    <w:rsid w:val="00092B80"/>
    <w:rsid w:val="000A49F3"/>
    <w:rsid w:val="000A7289"/>
    <w:rsid w:val="000B2384"/>
    <w:rsid w:val="000B579D"/>
    <w:rsid w:val="000B6B48"/>
    <w:rsid w:val="000C1A93"/>
    <w:rsid w:val="000C4A33"/>
    <w:rsid w:val="000D0BCF"/>
    <w:rsid w:val="000D350E"/>
    <w:rsid w:val="000E442D"/>
    <w:rsid w:val="000E6CFE"/>
    <w:rsid w:val="000E7C43"/>
    <w:rsid w:val="000F3B9B"/>
    <w:rsid w:val="000F5DE0"/>
    <w:rsid w:val="0011068D"/>
    <w:rsid w:val="001209BA"/>
    <w:rsid w:val="00123273"/>
    <w:rsid w:val="0013375F"/>
    <w:rsid w:val="00143333"/>
    <w:rsid w:val="00182B1F"/>
    <w:rsid w:val="00196796"/>
    <w:rsid w:val="001B2B4B"/>
    <w:rsid w:val="001D1F47"/>
    <w:rsid w:val="001E0DF9"/>
    <w:rsid w:val="001E5DA1"/>
    <w:rsid w:val="001E79FE"/>
    <w:rsid w:val="00220B30"/>
    <w:rsid w:val="002211D4"/>
    <w:rsid w:val="002230A2"/>
    <w:rsid w:val="00224AAB"/>
    <w:rsid w:val="00235434"/>
    <w:rsid w:val="0023693E"/>
    <w:rsid w:val="00242215"/>
    <w:rsid w:val="00243219"/>
    <w:rsid w:val="002438AC"/>
    <w:rsid w:val="00244B0B"/>
    <w:rsid w:val="00244E5E"/>
    <w:rsid w:val="0025479F"/>
    <w:rsid w:val="00257CF6"/>
    <w:rsid w:val="00282D92"/>
    <w:rsid w:val="002844F7"/>
    <w:rsid w:val="00291BC7"/>
    <w:rsid w:val="00292935"/>
    <w:rsid w:val="002A52EA"/>
    <w:rsid w:val="002B0DDD"/>
    <w:rsid w:val="002F5497"/>
    <w:rsid w:val="002F5828"/>
    <w:rsid w:val="0031045A"/>
    <w:rsid w:val="0031678D"/>
    <w:rsid w:val="00325500"/>
    <w:rsid w:val="0033216B"/>
    <w:rsid w:val="00333BD3"/>
    <w:rsid w:val="003500F7"/>
    <w:rsid w:val="00355858"/>
    <w:rsid w:val="00361117"/>
    <w:rsid w:val="00367A8C"/>
    <w:rsid w:val="00370765"/>
    <w:rsid w:val="00372959"/>
    <w:rsid w:val="00372A0B"/>
    <w:rsid w:val="00377500"/>
    <w:rsid w:val="003859A2"/>
    <w:rsid w:val="00390631"/>
    <w:rsid w:val="003911A6"/>
    <w:rsid w:val="00392837"/>
    <w:rsid w:val="00394F74"/>
    <w:rsid w:val="003B0B02"/>
    <w:rsid w:val="003B3450"/>
    <w:rsid w:val="003D2004"/>
    <w:rsid w:val="003D4D2A"/>
    <w:rsid w:val="00402CD0"/>
    <w:rsid w:val="00407BB5"/>
    <w:rsid w:val="00417476"/>
    <w:rsid w:val="00424DEF"/>
    <w:rsid w:val="004366FE"/>
    <w:rsid w:val="00456C31"/>
    <w:rsid w:val="004662F0"/>
    <w:rsid w:val="00477CEC"/>
    <w:rsid w:val="00482EF7"/>
    <w:rsid w:val="004A3D17"/>
    <w:rsid w:val="004B6E08"/>
    <w:rsid w:val="004C1853"/>
    <w:rsid w:val="004C5820"/>
    <w:rsid w:val="004D13B4"/>
    <w:rsid w:val="004D7BB4"/>
    <w:rsid w:val="004E2510"/>
    <w:rsid w:val="004E5E72"/>
    <w:rsid w:val="004F029A"/>
    <w:rsid w:val="004F143B"/>
    <w:rsid w:val="004F2DAE"/>
    <w:rsid w:val="004F4510"/>
    <w:rsid w:val="004F733E"/>
    <w:rsid w:val="005010CB"/>
    <w:rsid w:val="0051161E"/>
    <w:rsid w:val="00515B4B"/>
    <w:rsid w:val="00516CBF"/>
    <w:rsid w:val="005272D1"/>
    <w:rsid w:val="0055199F"/>
    <w:rsid w:val="00557D74"/>
    <w:rsid w:val="005632B6"/>
    <w:rsid w:val="00574ABD"/>
    <w:rsid w:val="005A1469"/>
    <w:rsid w:val="005B5F4E"/>
    <w:rsid w:val="005B6CB6"/>
    <w:rsid w:val="005C4983"/>
    <w:rsid w:val="005C4D9D"/>
    <w:rsid w:val="005F66DE"/>
    <w:rsid w:val="006136E5"/>
    <w:rsid w:val="00626803"/>
    <w:rsid w:val="00641B36"/>
    <w:rsid w:val="0064509E"/>
    <w:rsid w:val="00647BB8"/>
    <w:rsid w:val="00652544"/>
    <w:rsid w:val="00653663"/>
    <w:rsid w:val="00655AE3"/>
    <w:rsid w:val="00657E22"/>
    <w:rsid w:val="00661A6E"/>
    <w:rsid w:val="0067043A"/>
    <w:rsid w:val="0067163B"/>
    <w:rsid w:val="00673BEF"/>
    <w:rsid w:val="00690F1C"/>
    <w:rsid w:val="006935E1"/>
    <w:rsid w:val="006961C9"/>
    <w:rsid w:val="00696622"/>
    <w:rsid w:val="00697C63"/>
    <w:rsid w:val="006A1C0B"/>
    <w:rsid w:val="006B709D"/>
    <w:rsid w:val="006C1768"/>
    <w:rsid w:val="006C1CD9"/>
    <w:rsid w:val="006C6586"/>
    <w:rsid w:val="006D3A20"/>
    <w:rsid w:val="006E29D6"/>
    <w:rsid w:val="006E2E68"/>
    <w:rsid w:val="006E3B10"/>
    <w:rsid w:val="006F20C1"/>
    <w:rsid w:val="006F42CF"/>
    <w:rsid w:val="00706D32"/>
    <w:rsid w:val="00713E8E"/>
    <w:rsid w:val="00714183"/>
    <w:rsid w:val="0071636D"/>
    <w:rsid w:val="00754E3D"/>
    <w:rsid w:val="00765186"/>
    <w:rsid w:val="00766593"/>
    <w:rsid w:val="00781B57"/>
    <w:rsid w:val="007920C6"/>
    <w:rsid w:val="00792473"/>
    <w:rsid w:val="00797104"/>
    <w:rsid w:val="007A32F2"/>
    <w:rsid w:val="007A3BF4"/>
    <w:rsid w:val="007C0FF0"/>
    <w:rsid w:val="007C1BD3"/>
    <w:rsid w:val="007C3045"/>
    <w:rsid w:val="007C4524"/>
    <w:rsid w:val="007E5F97"/>
    <w:rsid w:val="007F42D0"/>
    <w:rsid w:val="008057F7"/>
    <w:rsid w:val="008110C8"/>
    <w:rsid w:val="00816FB9"/>
    <w:rsid w:val="00820D5F"/>
    <w:rsid w:val="00820E3D"/>
    <w:rsid w:val="00821770"/>
    <w:rsid w:val="008278B2"/>
    <w:rsid w:val="008409E2"/>
    <w:rsid w:val="00840AF9"/>
    <w:rsid w:val="0084494A"/>
    <w:rsid w:val="0086040E"/>
    <w:rsid w:val="00870308"/>
    <w:rsid w:val="00870BA4"/>
    <w:rsid w:val="008861D1"/>
    <w:rsid w:val="00893C61"/>
    <w:rsid w:val="00894B92"/>
    <w:rsid w:val="008B37F7"/>
    <w:rsid w:val="008B3B96"/>
    <w:rsid w:val="008B4729"/>
    <w:rsid w:val="008C1D4E"/>
    <w:rsid w:val="008C5B8C"/>
    <w:rsid w:val="008F54EF"/>
    <w:rsid w:val="009030BD"/>
    <w:rsid w:val="0092121D"/>
    <w:rsid w:val="00930DC9"/>
    <w:rsid w:val="00942DFC"/>
    <w:rsid w:val="00947DF2"/>
    <w:rsid w:val="0096036F"/>
    <w:rsid w:val="00965CD0"/>
    <w:rsid w:val="00967EED"/>
    <w:rsid w:val="00986DE4"/>
    <w:rsid w:val="009911DE"/>
    <w:rsid w:val="00995D9C"/>
    <w:rsid w:val="009A1E77"/>
    <w:rsid w:val="009A5391"/>
    <w:rsid w:val="009B1A01"/>
    <w:rsid w:val="009B3C63"/>
    <w:rsid w:val="009C34BD"/>
    <w:rsid w:val="009D1AA3"/>
    <w:rsid w:val="009E40BC"/>
    <w:rsid w:val="009F6294"/>
    <w:rsid w:val="00A03FDA"/>
    <w:rsid w:val="00A157D6"/>
    <w:rsid w:val="00A210B0"/>
    <w:rsid w:val="00A316FA"/>
    <w:rsid w:val="00A341F7"/>
    <w:rsid w:val="00A41082"/>
    <w:rsid w:val="00A511E1"/>
    <w:rsid w:val="00A54A25"/>
    <w:rsid w:val="00A5644E"/>
    <w:rsid w:val="00A646E3"/>
    <w:rsid w:val="00A67863"/>
    <w:rsid w:val="00A71D57"/>
    <w:rsid w:val="00A74CB1"/>
    <w:rsid w:val="00A7713B"/>
    <w:rsid w:val="00AA289B"/>
    <w:rsid w:val="00AA33DB"/>
    <w:rsid w:val="00AB1C90"/>
    <w:rsid w:val="00AB6074"/>
    <w:rsid w:val="00AB670D"/>
    <w:rsid w:val="00AF3BE3"/>
    <w:rsid w:val="00B0176C"/>
    <w:rsid w:val="00B07B4F"/>
    <w:rsid w:val="00B1508A"/>
    <w:rsid w:val="00B169AC"/>
    <w:rsid w:val="00B2444E"/>
    <w:rsid w:val="00B31937"/>
    <w:rsid w:val="00B3795E"/>
    <w:rsid w:val="00B52256"/>
    <w:rsid w:val="00B72E5B"/>
    <w:rsid w:val="00B824D9"/>
    <w:rsid w:val="00B82B47"/>
    <w:rsid w:val="00B83CE6"/>
    <w:rsid w:val="00B90EF2"/>
    <w:rsid w:val="00BA58C4"/>
    <w:rsid w:val="00BC08A1"/>
    <w:rsid w:val="00BC2B13"/>
    <w:rsid w:val="00BC3ABE"/>
    <w:rsid w:val="00BC4F8D"/>
    <w:rsid w:val="00BD4063"/>
    <w:rsid w:val="00BD4184"/>
    <w:rsid w:val="00BD5662"/>
    <w:rsid w:val="00BD5A49"/>
    <w:rsid w:val="00BD6A6A"/>
    <w:rsid w:val="00BF32F2"/>
    <w:rsid w:val="00BF4C02"/>
    <w:rsid w:val="00BF75CB"/>
    <w:rsid w:val="00C064A0"/>
    <w:rsid w:val="00C068FB"/>
    <w:rsid w:val="00C1551A"/>
    <w:rsid w:val="00C22B90"/>
    <w:rsid w:val="00C27928"/>
    <w:rsid w:val="00C33187"/>
    <w:rsid w:val="00C35608"/>
    <w:rsid w:val="00C5053B"/>
    <w:rsid w:val="00C76F51"/>
    <w:rsid w:val="00C81F65"/>
    <w:rsid w:val="00C9081A"/>
    <w:rsid w:val="00C9528C"/>
    <w:rsid w:val="00CA1E00"/>
    <w:rsid w:val="00CA63C9"/>
    <w:rsid w:val="00CB32E1"/>
    <w:rsid w:val="00CB5EEA"/>
    <w:rsid w:val="00CC5545"/>
    <w:rsid w:val="00CD0023"/>
    <w:rsid w:val="00CD4C5C"/>
    <w:rsid w:val="00CE017B"/>
    <w:rsid w:val="00CF0D6A"/>
    <w:rsid w:val="00CF0FB4"/>
    <w:rsid w:val="00D140D4"/>
    <w:rsid w:val="00D42E9F"/>
    <w:rsid w:val="00D45952"/>
    <w:rsid w:val="00D5676D"/>
    <w:rsid w:val="00D955CC"/>
    <w:rsid w:val="00DA7B44"/>
    <w:rsid w:val="00DB1568"/>
    <w:rsid w:val="00DB4E91"/>
    <w:rsid w:val="00E00CEF"/>
    <w:rsid w:val="00E2019A"/>
    <w:rsid w:val="00E53D5A"/>
    <w:rsid w:val="00E6141B"/>
    <w:rsid w:val="00E62679"/>
    <w:rsid w:val="00E63C0C"/>
    <w:rsid w:val="00E6729D"/>
    <w:rsid w:val="00E8081D"/>
    <w:rsid w:val="00E84BC6"/>
    <w:rsid w:val="00E911A4"/>
    <w:rsid w:val="00EA69FA"/>
    <w:rsid w:val="00EB1D6E"/>
    <w:rsid w:val="00ED06B5"/>
    <w:rsid w:val="00ED5F49"/>
    <w:rsid w:val="00EE7B22"/>
    <w:rsid w:val="00EF270E"/>
    <w:rsid w:val="00EF7830"/>
    <w:rsid w:val="00F0057F"/>
    <w:rsid w:val="00F14521"/>
    <w:rsid w:val="00F22BF6"/>
    <w:rsid w:val="00F25C0F"/>
    <w:rsid w:val="00F35484"/>
    <w:rsid w:val="00F5089F"/>
    <w:rsid w:val="00F56A2D"/>
    <w:rsid w:val="00F67DA1"/>
    <w:rsid w:val="00F74E46"/>
    <w:rsid w:val="00F77C68"/>
    <w:rsid w:val="00F91C6C"/>
    <w:rsid w:val="00FA3D58"/>
    <w:rsid w:val="00FA5A94"/>
    <w:rsid w:val="00FB133B"/>
    <w:rsid w:val="00FB5423"/>
    <w:rsid w:val="00FC0932"/>
    <w:rsid w:val="00FC6B43"/>
    <w:rsid w:val="00FC6DE4"/>
    <w:rsid w:val="00FC7581"/>
    <w:rsid w:val="00FD7904"/>
    <w:rsid w:val="00FE0A84"/>
    <w:rsid w:val="00FE51DF"/>
    <w:rsid w:val="00FF4B13"/>
    <w:rsid w:val="00FF7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6593"/>
    <w:pPr>
      <w:jc w:val="both"/>
    </w:pPr>
    <w:rPr>
      <w:sz w:val="24"/>
      <w:szCs w:val="24"/>
    </w:rPr>
  </w:style>
  <w:style w:type="paragraph" w:styleId="1">
    <w:name w:val="heading 1"/>
    <w:basedOn w:val="a"/>
    <w:next w:val="a"/>
    <w:link w:val="10"/>
    <w:uiPriority w:val="9"/>
    <w:qFormat/>
    <w:rsid w:val="004F733E"/>
    <w:pPr>
      <w:keepNext/>
      <w:jc w:val="right"/>
      <w:outlineLvl w:val="0"/>
    </w:pPr>
    <w:rPr>
      <w:sz w:val="28"/>
      <w:szCs w:val="28"/>
    </w:rPr>
  </w:style>
  <w:style w:type="paragraph" w:styleId="2">
    <w:name w:val="heading 2"/>
    <w:basedOn w:val="a"/>
    <w:next w:val="a"/>
    <w:link w:val="20"/>
    <w:uiPriority w:val="9"/>
    <w:qFormat/>
    <w:rsid w:val="004F733E"/>
    <w:pPr>
      <w:keepNext/>
      <w:jc w:val="center"/>
      <w:outlineLvl w:val="1"/>
    </w:pPr>
    <w:rPr>
      <w:sz w:val="28"/>
      <w:szCs w:val="28"/>
    </w:rPr>
  </w:style>
  <w:style w:type="paragraph" w:styleId="3">
    <w:name w:val="heading 3"/>
    <w:basedOn w:val="a"/>
    <w:next w:val="a"/>
    <w:link w:val="30"/>
    <w:uiPriority w:val="9"/>
    <w:qFormat/>
    <w:rsid w:val="004F73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F733E"/>
    <w:pPr>
      <w:jc w:val="center"/>
    </w:pPr>
    <w:rPr>
      <w:b/>
      <w:bCs/>
      <w:sz w:val="28"/>
    </w:rPr>
  </w:style>
  <w:style w:type="paragraph" w:styleId="a4">
    <w:name w:val="Body Text"/>
    <w:basedOn w:val="a"/>
    <w:rsid w:val="004F733E"/>
    <w:rPr>
      <w:sz w:val="28"/>
    </w:rPr>
  </w:style>
  <w:style w:type="paragraph" w:customStyle="1" w:styleId="21">
    <w:name w:val="Основной текст 21"/>
    <w:basedOn w:val="a"/>
    <w:rsid w:val="004F733E"/>
    <w:pPr>
      <w:ind w:firstLine="720"/>
    </w:pPr>
    <w:rPr>
      <w:sz w:val="28"/>
      <w:szCs w:val="20"/>
    </w:rPr>
  </w:style>
  <w:style w:type="paragraph" w:customStyle="1" w:styleId="ConsNormal">
    <w:name w:val="ConsNormal"/>
    <w:rsid w:val="00E6729D"/>
    <w:pPr>
      <w:widowControl w:val="0"/>
      <w:ind w:firstLine="720"/>
    </w:pPr>
    <w:rPr>
      <w:rFonts w:ascii="Arial" w:hAnsi="Arial"/>
      <w:snapToGrid w:val="0"/>
    </w:rPr>
  </w:style>
  <w:style w:type="paragraph" w:styleId="31">
    <w:name w:val="Body Text 3"/>
    <w:basedOn w:val="a"/>
    <w:rsid w:val="00ED06B5"/>
    <w:pPr>
      <w:spacing w:after="120"/>
    </w:pPr>
    <w:rPr>
      <w:sz w:val="16"/>
      <w:szCs w:val="16"/>
    </w:rPr>
  </w:style>
  <w:style w:type="table" w:styleId="a5">
    <w:name w:val="Table Grid"/>
    <w:basedOn w:val="a1"/>
    <w:uiPriority w:val="59"/>
    <w:rsid w:val="004D7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A71D57"/>
    <w:pPr>
      <w:tabs>
        <w:tab w:val="center" w:pos="4677"/>
        <w:tab w:val="right" w:pos="9355"/>
      </w:tabs>
    </w:pPr>
  </w:style>
  <w:style w:type="paragraph" w:styleId="a8">
    <w:name w:val="footer"/>
    <w:basedOn w:val="a"/>
    <w:link w:val="a9"/>
    <w:uiPriority w:val="99"/>
    <w:rsid w:val="00A71D57"/>
    <w:pPr>
      <w:tabs>
        <w:tab w:val="center" w:pos="4677"/>
        <w:tab w:val="right" w:pos="9355"/>
      </w:tabs>
    </w:pPr>
  </w:style>
  <w:style w:type="paragraph" w:styleId="aa">
    <w:name w:val="Balloon Text"/>
    <w:basedOn w:val="a"/>
    <w:link w:val="ab"/>
    <w:uiPriority w:val="99"/>
    <w:rsid w:val="00840AF9"/>
    <w:rPr>
      <w:rFonts w:ascii="Tahoma" w:hAnsi="Tahoma"/>
      <w:sz w:val="16"/>
      <w:szCs w:val="16"/>
      <w:lang/>
    </w:rPr>
  </w:style>
  <w:style w:type="character" w:customStyle="1" w:styleId="ab">
    <w:name w:val="Текст выноски Знак"/>
    <w:link w:val="aa"/>
    <w:uiPriority w:val="99"/>
    <w:rsid w:val="00840AF9"/>
    <w:rPr>
      <w:rFonts w:ascii="Tahoma" w:hAnsi="Tahoma" w:cs="Tahoma"/>
      <w:sz w:val="16"/>
      <w:szCs w:val="16"/>
    </w:rPr>
  </w:style>
  <w:style w:type="character" w:customStyle="1" w:styleId="fill">
    <w:name w:val="fill"/>
    <w:basedOn w:val="a0"/>
    <w:rsid w:val="00766593"/>
  </w:style>
  <w:style w:type="character" w:customStyle="1" w:styleId="22">
    <w:name w:val="Основной текст (2)_"/>
    <w:link w:val="23"/>
    <w:rsid w:val="009A1E77"/>
    <w:rPr>
      <w:sz w:val="26"/>
      <w:szCs w:val="26"/>
      <w:shd w:val="clear" w:color="auto" w:fill="FFFFFF"/>
    </w:rPr>
  </w:style>
  <w:style w:type="character" w:customStyle="1" w:styleId="214pt">
    <w:name w:val="Основной текст (2) + 14 pt"/>
    <w:rsid w:val="009A1E77"/>
    <w:rPr>
      <w:color w:val="000000"/>
      <w:spacing w:val="0"/>
      <w:w w:val="100"/>
      <w:position w:val="0"/>
      <w:sz w:val="28"/>
      <w:szCs w:val="28"/>
      <w:shd w:val="clear" w:color="auto" w:fill="FFFFFF"/>
      <w:lang w:val="ru-RU" w:eastAsia="ru-RU" w:bidi="ru-RU"/>
    </w:rPr>
  </w:style>
  <w:style w:type="paragraph" w:customStyle="1" w:styleId="23">
    <w:name w:val="Основной текст (2)"/>
    <w:basedOn w:val="a"/>
    <w:link w:val="22"/>
    <w:rsid w:val="009A1E77"/>
    <w:pPr>
      <w:widowControl w:val="0"/>
      <w:shd w:val="clear" w:color="auto" w:fill="FFFFFF"/>
      <w:spacing w:before="660" w:after="600" w:line="331" w:lineRule="exact"/>
      <w:jc w:val="left"/>
    </w:pPr>
    <w:rPr>
      <w:sz w:val="26"/>
      <w:szCs w:val="26"/>
      <w:lang/>
    </w:rPr>
  </w:style>
  <w:style w:type="character" w:customStyle="1" w:styleId="212pt">
    <w:name w:val="Основной текст (2) + 12 pt"/>
    <w:rsid w:val="009A1E7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2pt">
    <w:name w:val="Основной текст (2) + Lucida Sans Unicode;12 pt"/>
    <w:rsid w:val="009A1E77"/>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4pt0">
    <w:name w:val="Основной текст (2) + 14 pt;Полужирный"/>
    <w:rsid w:val="009A1E7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Tahoma10pt">
    <w:name w:val="Основной текст (2) + Tahoma;10 pt"/>
    <w:rsid w:val="009A1E77"/>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
    <w:name w:val="Основной текст (2) + 10 pt"/>
    <w:rsid w:val="000E7C4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pt">
    <w:name w:val="Основной текст (2) + 7 pt"/>
    <w:rsid w:val="000E7C43"/>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styleId="ac">
    <w:name w:val="annotation reference"/>
    <w:uiPriority w:val="99"/>
    <w:rsid w:val="00870308"/>
    <w:rPr>
      <w:sz w:val="16"/>
      <w:szCs w:val="16"/>
    </w:rPr>
  </w:style>
  <w:style w:type="paragraph" w:styleId="ad">
    <w:name w:val="annotation text"/>
    <w:basedOn w:val="a"/>
    <w:link w:val="ae"/>
    <w:uiPriority w:val="99"/>
    <w:rsid w:val="00870308"/>
    <w:rPr>
      <w:sz w:val="20"/>
      <w:szCs w:val="20"/>
    </w:rPr>
  </w:style>
  <w:style w:type="character" w:customStyle="1" w:styleId="ae">
    <w:name w:val="Текст примечания Знак"/>
    <w:basedOn w:val="a0"/>
    <w:link w:val="ad"/>
    <w:uiPriority w:val="99"/>
    <w:rsid w:val="00870308"/>
  </w:style>
  <w:style w:type="paragraph" w:styleId="af">
    <w:name w:val="annotation subject"/>
    <w:basedOn w:val="ad"/>
    <w:next w:val="ad"/>
    <w:link w:val="af0"/>
    <w:uiPriority w:val="99"/>
    <w:rsid w:val="00870308"/>
    <w:rPr>
      <w:b/>
      <w:bCs/>
      <w:lang/>
    </w:rPr>
  </w:style>
  <w:style w:type="character" w:customStyle="1" w:styleId="af0">
    <w:name w:val="Тема примечания Знак"/>
    <w:link w:val="af"/>
    <w:uiPriority w:val="99"/>
    <w:rsid w:val="00870308"/>
    <w:rPr>
      <w:b/>
      <w:bCs/>
    </w:rPr>
  </w:style>
  <w:style w:type="character" w:customStyle="1" w:styleId="af1">
    <w:name w:val="Основной текст_"/>
    <w:link w:val="32"/>
    <w:rsid w:val="006C1CD9"/>
    <w:rPr>
      <w:spacing w:val="3"/>
      <w:sz w:val="19"/>
      <w:szCs w:val="19"/>
      <w:shd w:val="clear" w:color="auto" w:fill="FFFFFF"/>
    </w:rPr>
  </w:style>
  <w:style w:type="character" w:customStyle="1" w:styleId="20pt">
    <w:name w:val="Основной текст (2) + Не полужирный;Интервал 0 pt"/>
    <w:rsid w:val="006C1CD9"/>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ru-RU" w:eastAsia="ru-RU" w:bidi="ru-RU"/>
    </w:rPr>
  </w:style>
  <w:style w:type="character" w:customStyle="1" w:styleId="7pt">
    <w:name w:val="Основной текст + 7 pt"/>
    <w:rsid w:val="006C1CD9"/>
    <w:rPr>
      <w:color w:val="000000"/>
      <w:spacing w:val="3"/>
      <w:w w:val="100"/>
      <w:position w:val="0"/>
      <w:sz w:val="14"/>
      <w:szCs w:val="14"/>
      <w:shd w:val="clear" w:color="auto" w:fill="FFFFFF"/>
      <w:lang w:val="ru-RU" w:eastAsia="ru-RU" w:bidi="ru-RU"/>
    </w:rPr>
  </w:style>
  <w:style w:type="character" w:customStyle="1" w:styleId="7pt0pt">
    <w:name w:val="Основной текст + 7 pt;Курсив;Интервал 0 pt"/>
    <w:rsid w:val="006C1CD9"/>
    <w:rPr>
      <w:i/>
      <w:iCs/>
      <w:color w:val="000000"/>
      <w:spacing w:val="-2"/>
      <w:w w:val="100"/>
      <w:position w:val="0"/>
      <w:sz w:val="14"/>
      <w:szCs w:val="14"/>
      <w:shd w:val="clear" w:color="auto" w:fill="FFFFFF"/>
      <w:lang w:val="ru-RU" w:eastAsia="ru-RU" w:bidi="ru-RU"/>
    </w:rPr>
  </w:style>
  <w:style w:type="paragraph" w:customStyle="1" w:styleId="32">
    <w:name w:val="Основной текст3"/>
    <w:basedOn w:val="a"/>
    <w:link w:val="af1"/>
    <w:rsid w:val="006C1CD9"/>
    <w:pPr>
      <w:widowControl w:val="0"/>
      <w:shd w:val="clear" w:color="auto" w:fill="FFFFFF"/>
      <w:spacing w:before="540" w:line="248" w:lineRule="exact"/>
    </w:pPr>
    <w:rPr>
      <w:spacing w:val="3"/>
      <w:sz w:val="19"/>
      <w:szCs w:val="19"/>
    </w:rPr>
  </w:style>
  <w:style w:type="character" w:customStyle="1" w:styleId="11">
    <w:name w:val="Заголовок №1_"/>
    <w:link w:val="12"/>
    <w:rsid w:val="006C1CD9"/>
    <w:rPr>
      <w:b/>
      <w:bCs/>
      <w:spacing w:val="4"/>
      <w:sz w:val="19"/>
      <w:szCs w:val="19"/>
      <w:shd w:val="clear" w:color="auto" w:fill="FFFFFF"/>
    </w:rPr>
  </w:style>
  <w:style w:type="paragraph" w:customStyle="1" w:styleId="12">
    <w:name w:val="Заголовок №1"/>
    <w:basedOn w:val="a"/>
    <w:link w:val="11"/>
    <w:rsid w:val="006C1CD9"/>
    <w:pPr>
      <w:widowControl w:val="0"/>
      <w:shd w:val="clear" w:color="auto" w:fill="FFFFFF"/>
      <w:spacing w:before="180" w:after="60" w:line="0" w:lineRule="atLeast"/>
      <w:ind w:hanging="340"/>
      <w:outlineLvl w:val="0"/>
    </w:pPr>
    <w:rPr>
      <w:b/>
      <w:bCs/>
      <w:spacing w:val="4"/>
      <w:sz w:val="19"/>
      <w:szCs w:val="19"/>
    </w:rPr>
  </w:style>
  <w:style w:type="character" w:customStyle="1" w:styleId="13">
    <w:name w:val="Основной текст1"/>
    <w:rsid w:val="006C1CD9"/>
    <w:rPr>
      <w:b w:val="0"/>
      <w:bCs w:val="0"/>
      <w:i w:val="0"/>
      <w:iCs w:val="0"/>
      <w:smallCaps w:val="0"/>
      <w:strike w:val="0"/>
      <w:color w:val="000000"/>
      <w:spacing w:val="3"/>
      <w:w w:val="100"/>
      <w:position w:val="0"/>
      <w:sz w:val="19"/>
      <w:szCs w:val="19"/>
      <w:u w:val="single"/>
      <w:shd w:val="clear" w:color="auto" w:fill="FFFFFF"/>
      <w:lang w:val="ru-RU" w:eastAsia="ru-RU" w:bidi="ru-RU"/>
    </w:rPr>
  </w:style>
  <w:style w:type="character" w:customStyle="1" w:styleId="24">
    <w:name w:val="Основной текст2"/>
    <w:rsid w:val="006C1CD9"/>
    <w:rPr>
      <w:b w:val="0"/>
      <w:bCs w:val="0"/>
      <w:i w:val="0"/>
      <w:iCs w:val="0"/>
      <w:smallCaps w:val="0"/>
      <w:strike w:val="0"/>
      <w:color w:val="000000"/>
      <w:spacing w:val="3"/>
      <w:w w:val="100"/>
      <w:position w:val="0"/>
      <w:sz w:val="19"/>
      <w:szCs w:val="19"/>
      <w:u w:val="none"/>
      <w:shd w:val="clear" w:color="auto" w:fill="FFFFFF"/>
      <w:lang w:val="ru-RU" w:eastAsia="ru-RU" w:bidi="ru-RU"/>
    </w:rPr>
  </w:style>
  <w:style w:type="paragraph" w:customStyle="1" w:styleId="ConsPlusNormal">
    <w:name w:val="ConsPlusNormal"/>
    <w:rsid w:val="003D2004"/>
    <w:pPr>
      <w:widowControl w:val="0"/>
      <w:autoSpaceDE w:val="0"/>
      <w:autoSpaceDN w:val="0"/>
    </w:pPr>
    <w:rPr>
      <w:rFonts w:ascii="Calibri" w:hAnsi="Calibri" w:cs="Calibri"/>
      <w:sz w:val="22"/>
      <w:szCs w:val="22"/>
    </w:rPr>
  </w:style>
  <w:style w:type="paragraph" w:customStyle="1" w:styleId="ConsPlusNonformat">
    <w:name w:val="ConsPlusNonformat"/>
    <w:rsid w:val="003D2004"/>
    <w:pPr>
      <w:widowControl w:val="0"/>
      <w:autoSpaceDE w:val="0"/>
      <w:autoSpaceDN w:val="0"/>
    </w:pPr>
    <w:rPr>
      <w:rFonts w:ascii="Courier New" w:hAnsi="Courier New" w:cs="Courier New"/>
      <w:szCs w:val="22"/>
    </w:rPr>
  </w:style>
  <w:style w:type="paragraph" w:customStyle="1" w:styleId="ConsPlusTitle">
    <w:name w:val="ConsPlusTitle"/>
    <w:rsid w:val="003D2004"/>
    <w:pPr>
      <w:widowControl w:val="0"/>
      <w:autoSpaceDE w:val="0"/>
      <w:autoSpaceDN w:val="0"/>
    </w:pPr>
    <w:rPr>
      <w:rFonts w:ascii="Calibri" w:hAnsi="Calibri" w:cs="Calibri"/>
      <w:b/>
      <w:sz w:val="22"/>
      <w:szCs w:val="22"/>
    </w:rPr>
  </w:style>
  <w:style w:type="paragraph" w:customStyle="1" w:styleId="ConsPlusCell">
    <w:name w:val="ConsPlusCell"/>
    <w:rsid w:val="003D2004"/>
    <w:pPr>
      <w:widowControl w:val="0"/>
      <w:autoSpaceDE w:val="0"/>
      <w:autoSpaceDN w:val="0"/>
    </w:pPr>
    <w:rPr>
      <w:rFonts w:ascii="Courier New" w:hAnsi="Courier New" w:cs="Courier New"/>
      <w:szCs w:val="22"/>
    </w:rPr>
  </w:style>
  <w:style w:type="paragraph" w:customStyle="1" w:styleId="ConsPlusDocList">
    <w:name w:val="ConsPlusDocList"/>
    <w:rsid w:val="003D2004"/>
    <w:pPr>
      <w:widowControl w:val="0"/>
      <w:autoSpaceDE w:val="0"/>
      <w:autoSpaceDN w:val="0"/>
    </w:pPr>
    <w:rPr>
      <w:rFonts w:ascii="Calibri" w:hAnsi="Calibri" w:cs="Calibri"/>
      <w:sz w:val="22"/>
      <w:szCs w:val="22"/>
    </w:rPr>
  </w:style>
  <w:style w:type="paragraph" w:customStyle="1" w:styleId="ConsPlusTitlePage">
    <w:name w:val="ConsPlusTitlePage"/>
    <w:rsid w:val="003D2004"/>
    <w:pPr>
      <w:widowControl w:val="0"/>
      <w:autoSpaceDE w:val="0"/>
      <w:autoSpaceDN w:val="0"/>
    </w:pPr>
    <w:rPr>
      <w:rFonts w:ascii="Tahoma" w:hAnsi="Tahoma" w:cs="Tahoma"/>
      <w:szCs w:val="22"/>
    </w:rPr>
  </w:style>
  <w:style w:type="paragraph" w:customStyle="1" w:styleId="ConsPlusJurTerm">
    <w:name w:val="ConsPlusJurTerm"/>
    <w:rsid w:val="003D2004"/>
    <w:pPr>
      <w:widowControl w:val="0"/>
      <w:autoSpaceDE w:val="0"/>
      <w:autoSpaceDN w:val="0"/>
    </w:pPr>
    <w:rPr>
      <w:rFonts w:ascii="Tahoma" w:hAnsi="Tahoma" w:cs="Tahoma"/>
      <w:sz w:val="26"/>
      <w:szCs w:val="22"/>
    </w:rPr>
  </w:style>
  <w:style w:type="paragraph" w:customStyle="1" w:styleId="ConsPlusTextList">
    <w:name w:val="ConsPlusTextList"/>
    <w:rsid w:val="003D2004"/>
    <w:pPr>
      <w:widowControl w:val="0"/>
      <w:autoSpaceDE w:val="0"/>
      <w:autoSpaceDN w:val="0"/>
    </w:pPr>
    <w:rPr>
      <w:rFonts w:ascii="Arial" w:hAnsi="Arial" w:cs="Arial"/>
      <w:szCs w:val="22"/>
    </w:rPr>
  </w:style>
  <w:style w:type="character" w:customStyle="1" w:styleId="10">
    <w:name w:val="Заголовок 1 Знак"/>
    <w:link w:val="1"/>
    <w:uiPriority w:val="9"/>
    <w:rsid w:val="003D2004"/>
    <w:rPr>
      <w:sz w:val="28"/>
      <w:szCs w:val="28"/>
    </w:rPr>
  </w:style>
  <w:style w:type="character" w:customStyle="1" w:styleId="20">
    <w:name w:val="Заголовок 2 Знак"/>
    <w:link w:val="2"/>
    <w:uiPriority w:val="9"/>
    <w:rsid w:val="003D2004"/>
    <w:rPr>
      <w:sz w:val="28"/>
      <w:szCs w:val="28"/>
    </w:rPr>
  </w:style>
  <w:style w:type="character" w:customStyle="1" w:styleId="30">
    <w:name w:val="Заголовок 3 Знак"/>
    <w:link w:val="3"/>
    <w:uiPriority w:val="9"/>
    <w:rsid w:val="003D2004"/>
    <w:rPr>
      <w:sz w:val="28"/>
      <w:szCs w:val="28"/>
    </w:rPr>
  </w:style>
  <w:style w:type="character" w:styleId="af2">
    <w:name w:val="Hyperlink"/>
    <w:uiPriority w:val="99"/>
    <w:unhideWhenUsed/>
    <w:rsid w:val="003D2004"/>
    <w:rPr>
      <w:color w:val="0000FF"/>
      <w:u w:val="single"/>
    </w:rPr>
  </w:style>
  <w:style w:type="character" w:styleId="af3">
    <w:name w:val="FollowedHyperlink"/>
    <w:uiPriority w:val="99"/>
    <w:unhideWhenUsed/>
    <w:rsid w:val="003D2004"/>
    <w:rPr>
      <w:color w:val="800080"/>
      <w:u w:val="single"/>
    </w:rPr>
  </w:style>
  <w:style w:type="paragraph" w:styleId="HTML">
    <w:name w:val="HTML Preformatted"/>
    <w:basedOn w:val="a"/>
    <w:link w:val="HTML0"/>
    <w:uiPriority w:val="99"/>
    <w:unhideWhenUsed/>
    <w:rsid w:val="003D2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22"/>
      <w:szCs w:val="22"/>
    </w:rPr>
  </w:style>
  <w:style w:type="character" w:customStyle="1" w:styleId="HTML0">
    <w:name w:val="Стандартный HTML Знак"/>
    <w:link w:val="HTML"/>
    <w:uiPriority w:val="99"/>
    <w:rsid w:val="003D2004"/>
    <w:rPr>
      <w:sz w:val="22"/>
      <w:szCs w:val="22"/>
    </w:rPr>
  </w:style>
  <w:style w:type="paragraph" w:styleId="af4">
    <w:name w:val="Normal (Web)"/>
    <w:basedOn w:val="a"/>
    <w:uiPriority w:val="99"/>
    <w:unhideWhenUsed/>
    <w:rsid w:val="003D2004"/>
    <w:pPr>
      <w:spacing w:before="100" w:beforeAutospacing="1" w:after="100" w:afterAutospacing="1"/>
      <w:jc w:val="left"/>
    </w:pPr>
    <w:rPr>
      <w:sz w:val="22"/>
      <w:szCs w:val="22"/>
    </w:rPr>
  </w:style>
  <w:style w:type="paragraph" w:customStyle="1" w:styleId="yrsh">
    <w:name w:val="yrsh"/>
    <w:basedOn w:val="a"/>
    <w:rsid w:val="003D2004"/>
    <w:pPr>
      <w:shd w:val="clear" w:color="auto" w:fill="92D050"/>
      <w:spacing w:before="100" w:beforeAutospacing="1" w:after="100" w:afterAutospacing="1"/>
      <w:jc w:val="left"/>
    </w:pPr>
    <w:rPr>
      <w:sz w:val="22"/>
      <w:szCs w:val="22"/>
    </w:rPr>
  </w:style>
  <w:style w:type="paragraph" w:customStyle="1" w:styleId="tabtitle">
    <w:name w:val="tabtitle"/>
    <w:basedOn w:val="a"/>
    <w:rsid w:val="003D2004"/>
    <w:pPr>
      <w:shd w:val="clear" w:color="auto" w:fill="28A0C8"/>
      <w:spacing w:before="100" w:beforeAutospacing="1" w:after="100" w:afterAutospacing="1"/>
      <w:jc w:val="left"/>
    </w:pPr>
    <w:rPr>
      <w:sz w:val="22"/>
      <w:szCs w:val="22"/>
    </w:rPr>
  </w:style>
  <w:style w:type="paragraph" w:customStyle="1" w:styleId="header-listtarget">
    <w:name w:val="header-listtarget"/>
    <w:basedOn w:val="a"/>
    <w:rsid w:val="003D2004"/>
    <w:pPr>
      <w:shd w:val="clear" w:color="auto" w:fill="E66E5A"/>
      <w:spacing w:before="100" w:beforeAutospacing="1" w:after="100" w:afterAutospacing="1"/>
      <w:jc w:val="left"/>
    </w:pPr>
    <w:rPr>
      <w:sz w:val="22"/>
      <w:szCs w:val="22"/>
    </w:rPr>
  </w:style>
  <w:style w:type="paragraph" w:customStyle="1" w:styleId="bdall">
    <w:name w:val="bdall"/>
    <w:basedOn w:val="a"/>
    <w:rsid w:val="003D2004"/>
    <w:pPr>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sz w:val="22"/>
      <w:szCs w:val="22"/>
    </w:rPr>
  </w:style>
  <w:style w:type="paragraph" w:customStyle="1" w:styleId="bdtop">
    <w:name w:val="bdtop"/>
    <w:basedOn w:val="a"/>
    <w:rsid w:val="003D2004"/>
    <w:pPr>
      <w:pBdr>
        <w:top w:val="single" w:sz="8" w:space="0" w:color="000000"/>
      </w:pBdr>
      <w:spacing w:before="100" w:beforeAutospacing="1" w:after="100" w:afterAutospacing="1"/>
      <w:jc w:val="left"/>
    </w:pPr>
    <w:rPr>
      <w:sz w:val="22"/>
      <w:szCs w:val="22"/>
    </w:rPr>
  </w:style>
  <w:style w:type="paragraph" w:customStyle="1" w:styleId="bdleft">
    <w:name w:val="bdleft"/>
    <w:basedOn w:val="a"/>
    <w:rsid w:val="003D2004"/>
    <w:pPr>
      <w:pBdr>
        <w:left w:val="single" w:sz="8" w:space="0" w:color="000000"/>
      </w:pBdr>
      <w:spacing w:before="100" w:beforeAutospacing="1" w:after="100" w:afterAutospacing="1"/>
      <w:jc w:val="left"/>
    </w:pPr>
    <w:rPr>
      <w:sz w:val="22"/>
      <w:szCs w:val="22"/>
    </w:rPr>
  </w:style>
  <w:style w:type="paragraph" w:customStyle="1" w:styleId="bdright">
    <w:name w:val="bdright"/>
    <w:basedOn w:val="a"/>
    <w:rsid w:val="003D2004"/>
    <w:pPr>
      <w:pBdr>
        <w:right w:val="single" w:sz="8" w:space="0" w:color="000000"/>
      </w:pBdr>
      <w:spacing w:before="100" w:beforeAutospacing="1" w:after="100" w:afterAutospacing="1"/>
      <w:jc w:val="left"/>
    </w:pPr>
    <w:rPr>
      <w:sz w:val="22"/>
      <w:szCs w:val="22"/>
    </w:rPr>
  </w:style>
  <w:style w:type="paragraph" w:customStyle="1" w:styleId="bdbottom">
    <w:name w:val="bdbottom"/>
    <w:basedOn w:val="a"/>
    <w:rsid w:val="003D2004"/>
    <w:pPr>
      <w:pBdr>
        <w:bottom w:val="single" w:sz="8" w:space="0" w:color="000000"/>
      </w:pBdr>
      <w:spacing w:before="100" w:beforeAutospacing="1" w:after="100" w:afterAutospacing="1"/>
      <w:jc w:val="left"/>
    </w:pPr>
    <w:rPr>
      <w:sz w:val="22"/>
      <w:szCs w:val="22"/>
    </w:rPr>
  </w:style>
  <w:style w:type="paragraph" w:customStyle="1" w:styleId="headercell">
    <w:name w:val="headercell"/>
    <w:basedOn w:val="a"/>
    <w:rsid w:val="003D2004"/>
    <w:pPr>
      <w:pBdr>
        <w:bottom w:val="double" w:sz="6" w:space="0" w:color="000000"/>
      </w:pBdr>
      <w:spacing w:before="100" w:beforeAutospacing="1" w:after="100" w:afterAutospacing="1"/>
      <w:jc w:val="left"/>
    </w:pPr>
    <w:rPr>
      <w:sz w:val="22"/>
      <w:szCs w:val="22"/>
    </w:rPr>
  </w:style>
  <w:style w:type="character" w:customStyle="1" w:styleId="lspace">
    <w:name w:val="lspace"/>
    <w:rsid w:val="003D2004"/>
    <w:rPr>
      <w:color w:val="FF9900"/>
    </w:rPr>
  </w:style>
  <w:style w:type="character" w:customStyle="1" w:styleId="small">
    <w:name w:val="small"/>
    <w:rsid w:val="003D2004"/>
    <w:rPr>
      <w:sz w:val="16"/>
      <w:szCs w:val="16"/>
    </w:rPr>
  </w:style>
  <w:style w:type="character" w:customStyle="1" w:styleId="maggd">
    <w:name w:val="maggd"/>
    <w:rsid w:val="003D2004"/>
    <w:rPr>
      <w:color w:val="006400"/>
    </w:rPr>
  </w:style>
  <w:style w:type="character" w:customStyle="1" w:styleId="magusn">
    <w:name w:val="magusn"/>
    <w:rsid w:val="003D2004"/>
    <w:rPr>
      <w:color w:val="006666"/>
    </w:rPr>
  </w:style>
  <w:style w:type="character" w:customStyle="1" w:styleId="enp">
    <w:name w:val="enp"/>
    <w:rsid w:val="003D2004"/>
    <w:rPr>
      <w:color w:val="3C7828"/>
    </w:rPr>
  </w:style>
  <w:style w:type="character" w:customStyle="1" w:styleId="kdkss">
    <w:name w:val="kdkss"/>
    <w:rsid w:val="003D2004"/>
    <w:rPr>
      <w:color w:val="BE780A"/>
    </w:rPr>
  </w:style>
  <w:style w:type="character" w:customStyle="1" w:styleId="actel">
    <w:name w:val="actel"/>
    <w:rsid w:val="003D2004"/>
    <w:rPr>
      <w:color w:val="E36C0A"/>
    </w:rPr>
  </w:style>
  <w:style w:type="character" w:customStyle="1" w:styleId="a7">
    <w:name w:val="Верхний колонтитул Знак"/>
    <w:link w:val="a6"/>
    <w:uiPriority w:val="99"/>
    <w:rsid w:val="003D2004"/>
    <w:rPr>
      <w:sz w:val="24"/>
      <w:szCs w:val="24"/>
    </w:rPr>
  </w:style>
  <w:style w:type="character" w:customStyle="1" w:styleId="a9">
    <w:name w:val="Нижний колонтитул Знак"/>
    <w:link w:val="a8"/>
    <w:uiPriority w:val="99"/>
    <w:rsid w:val="003D2004"/>
    <w:rPr>
      <w:sz w:val="24"/>
      <w:szCs w:val="24"/>
    </w:rPr>
  </w:style>
  <w:style w:type="paragraph" w:styleId="af5">
    <w:name w:val="List Paragraph"/>
    <w:basedOn w:val="a"/>
    <w:uiPriority w:val="34"/>
    <w:qFormat/>
    <w:rsid w:val="003D2004"/>
    <w:pPr>
      <w:ind w:left="720"/>
      <w:contextualSpacing/>
      <w:jc w:val="left"/>
    </w:pPr>
    <w:rPr>
      <w:rFonts w:ascii="Arial" w:hAnsi="Arial" w:cs="Arial"/>
    </w:rPr>
  </w:style>
  <w:style w:type="paragraph" w:customStyle="1" w:styleId="font5">
    <w:name w:val="font5"/>
    <w:basedOn w:val="a"/>
    <w:rsid w:val="0011068D"/>
    <w:pPr>
      <w:spacing w:before="100" w:beforeAutospacing="1" w:after="100" w:afterAutospacing="1"/>
      <w:jc w:val="left"/>
    </w:pPr>
    <w:rPr>
      <w:sz w:val="20"/>
      <w:szCs w:val="20"/>
    </w:rPr>
  </w:style>
  <w:style w:type="paragraph" w:customStyle="1" w:styleId="font6">
    <w:name w:val="font6"/>
    <w:basedOn w:val="a"/>
    <w:rsid w:val="0011068D"/>
    <w:pPr>
      <w:spacing w:before="100" w:beforeAutospacing="1" w:after="100" w:afterAutospacing="1"/>
      <w:jc w:val="left"/>
    </w:pPr>
    <w:rPr>
      <w:i/>
      <w:iCs/>
      <w:sz w:val="20"/>
      <w:szCs w:val="20"/>
    </w:rPr>
  </w:style>
  <w:style w:type="paragraph" w:customStyle="1" w:styleId="xl65">
    <w:name w:val="xl65"/>
    <w:basedOn w:val="a"/>
    <w:rsid w:val="0011068D"/>
    <w:pPr>
      <w:spacing w:before="100" w:beforeAutospacing="1" w:after="100" w:afterAutospacing="1"/>
      <w:jc w:val="left"/>
    </w:pPr>
  </w:style>
  <w:style w:type="paragraph" w:customStyle="1" w:styleId="xl66">
    <w:name w:val="xl66"/>
    <w:basedOn w:val="a"/>
    <w:rsid w:val="0011068D"/>
    <w:pPr>
      <w:spacing w:before="100" w:beforeAutospacing="1" w:after="100" w:afterAutospacing="1"/>
      <w:jc w:val="left"/>
    </w:pPr>
  </w:style>
  <w:style w:type="paragraph" w:customStyle="1" w:styleId="xl67">
    <w:name w:val="xl67"/>
    <w:basedOn w:val="a"/>
    <w:rsid w:val="0011068D"/>
    <w:pPr>
      <w:spacing w:before="100" w:beforeAutospacing="1" w:after="100" w:afterAutospacing="1"/>
      <w:jc w:val="center"/>
    </w:pPr>
  </w:style>
  <w:style w:type="paragraph" w:customStyle="1" w:styleId="xl68">
    <w:name w:val="xl68"/>
    <w:basedOn w:val="a"/>
    <w:rsid w:val="0011068D"/>
    <w:pPr>
      <w:spacing w:before="100" w:beforeAutospacing="1" w:after="100" w:afterAutospacing="1"/>
      <w:jc w:val="left"/>
    </w:pPr>
  </w:style>
  <w:style w:type="paragraph" w:customStyle="1" w:styleId="xl69">
    <w:name w:val="xl69"/>
    <w:basedOn w:val="a"/>
    <w:rsid w:val="0011068D"/>
    <w:pPr>
      <w:spacing w:before="100" w:beforeAutospacing="1" w:after="100" w:afterAutospacing="1"/>
      <w:jc w:val="left"/>
    </w:pPr>
  </w:style>
  <w:style w:type="paragraph" w:customStyle="1" w:styleId="xl70">
    <w:name w:val="xl70"/>
    <w:basedOn w:val="a"/>
    <w:rsid w:val="0011068D"/>
    <w:pPr>
      <w:spacing w:before="100" w:beforeAutospacing="1" w:after="100" w:afterAutospacing="1"/>
      <w:jc w:val="left"/>
    </w:pPr>
    <w:rPr>
      <w:b/>
      <w:bCs/>
      <w:i/>
      <w:iCs/>
    </w:rPr>
  </w:style>
  <w:style w:type="paragraph" w:customStyle="1" w:styleId="xl71">
    <w:name w:val="xl71"/>
    <w:basedOn w:val="a"/>
    <w:rsid w:val="0011068D"/>
    <w:pPr>
      <w:spacing w:before="100" w:beforeAutospacing="1" w:after="100" w:afterAutospacing="1"/>
      <w:jc w:val="center"/>
    </w:pPr>
  </w:style>
  <w:style w:type="paragraph" w:customStyle="1" w:styleId="xl72">
    <w:name w:val="xl72"/>
    <w:basedOn w:val="a"/>
    <w:rsid w:val="0011068D"/>
    <w:pPr>
      <w:spacing w:before="100" w:beforeAutospacing="1" w:after="100" w:afterAutospacing="1"/>
      <w:jc w:val="center"/>
    </w:pPr>
    <w:rPr>
      <w:b/>
      <w:bCs/>
      <w:i/>
      <w:iCs/>
    </w:rPr>
  </w:style>
  <w:style w:type="paragraph" w:customStyle="1" w:styleId="xl73">
    <w:name w:val="xl73"/>
    <w:basedOn w:val="a"/>
    <w:rsid w:val="0011068D"/>
    <w:pPr>
      <w:spacing w:before="100" w:beforeAutospacing="1" w:after="100" w:afterAutospacing="1"/>
      <w:jc w:val="left"/>
      <w:textAlignment w:val="center"/>
    </w:pPr>
  </w:style>
  <w:style w:type="paragraph" w:customStyle="1" w:styleId="xl74">
    <w:name w:val="xl74"/>
    <w:basedOn w:val="a"/>
    <w:rsid w:val="0011068D"/>
    <w:pPr>
      <w:spacing w:before="100" w:beforeAutospacing="1" w:after="100" w:afterAutospacing="1"/>
      <w:jc w:val="right"/>
      <w:textAlignment w:val="center"/>
    </w:pPr>
  </w:style>
  <w:style w:type="paragraph" w:customStyle="1" w:styleId="xl75">
    <w:name w:val="xl75"/>
    <w:basedOn w:val="a"/>
    <w:rsid w:val="0011068D"/>
    <w:pPr>
      <w:spacing w:before="100" w:beforeAutospacing="1" w:after="100" w:afterAutospacing="1"/>
      <w:jc w:val="left"/>
      <w:textAlignment w:val="center"/>
    </w:pPr>
  </w:style>
  <w:style w:type="paragraph" w:customStyle="1" w:styleId="xl76">
    <w:name w:val="xl76"/>
    <w:basedOn w:val="a"/>
    <w:rsid w:val="0011068D"/>
    <w:pPr>
      <w:spacing w:before="100" w:beforeAutospacing="1" w:after="100" w:afterAutospacing="1"/>
      <w:jc w:val="center"/>
      <w:textAlignment w:val="top"/>
    </w:pPr>
  </w:style>
  <w:style w:type="paragraph" w:customStyle="1" w:styleId="xl77">
    <w:name w:val="xl77"/>
    <w:basedOn w:val="a"/>
    <w:rsid w:val="0011068D"/>
    <w:pPr>
      <w:pBdr>
        <w:bottom w:val="single" w:sz="4" w:space="0" w:color="auto"/>
      </w:pBdr>
      <w:spacing w:before="100" w:beforeAutospacing="1" w:after="100" w:afterAutospacing="1"/>
      <w:jc w:val="left"/>
    </w:pPr>
  </w:style>
  <w:style w:type="paragraph" w:customStyle="1" w:styleId="xl78">
    <w:name w:val="xl78"/>
    <w:basedOn w:val="a"/>
    <w:rsid w:val="0011068D"/>
    <w:pPr>
      <w:pBdr>
        <w:bottom w:val="single" w:sz="4" w:space="0" w:color="auto"/>
      </w:pBdr>
      <w:spacing w:before="100" w:beforeAutospacing="1" w:after="100" w:afterAutospacing="1"/>
      <w:jc w:val="left"/>
      <w:textAlignment w:val="top"/>
    </w:pPr>
  </w:style>
  <w:style w:type="paragraph" w:customStyle="1" w:styleId="xl79">
    <w:name w:val="xl79"/>
    <w:basedOn w:val="a"/>
    <w:rsid w:val="0011068D"/>
    <w:pPr>
      <w:spacing w:before="100" w:beforeAutospacing="1" w:after="100" w:afterAutospacing="1"/>
      <w:jc w:val="left"/>
      <w:textAlignment w:val="top"/>
    </w:pPr>
  </w:style>
  <w:style w:type="paragraph" w:customStyle="1" w:styleId="xl80">
    <w:name w:val="xl80"/>
    <w:basedOn w:val="a"/>
    <w:rsid w:val="0011068D"/>
    <w:pPr>
      <w:spacing w:before="100" w:beforeAutospacing="1" w:after="100" w:afterAutospacing="1"/>
      <w:jc w:val="center"/>
      <w:textAlignment w:val="top"/>
    </w:pPr>
    <w:rPr>
      <w:i/>
      <w:iCs/>
    </w:rPr>
  </w:style>
  <w:style w:type="paragraph" w:customStyle="1" w:styleId="xl81">
    <w:name w:val="xl81"/>
    <w:basedOn w:val="a"/>
    <w:rsid w:val="0011068D"/>
    <w:pPr>
      <w:spacing w:before="100" w:beforeAutospacing="1" w:after="100" w:afterAutospacing="1"/>
      <w:jc w:val="left"/>
      <w:textAlignment w:val="top"/>
    </w:pPr>
  </w:style>
  <w:style w:type="paragraph" w:customStyle="1" w:styleId="xl82">
    <w:name w:val="xl82"/>
    <w:basedOn w:val="a"/>
    <w:rsid w:val="00110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110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110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11068D"/>
    <w:pPr>
      <w:pBdr>
        <w:bottom w:val="single" w:sz="4" w:space="0" w:color="auto"/>
      </w:pBdr>
      <w:spacing w:before="100" w:beforeAutospacing="1" w:after="100" w:afterAutospacing="1"/>
      <w:jc w:val="center"/>
      <w:textAlignment w:val="top"/>
    </w:pPr>
  </w:style>
  <w:style w:type="paragraph" w:customStyle="1" w:styleId="xl86">
    <w:name w:val="xl86"/>
    <w:basedOn w:val="a"/>
    <w:rsid w:val="0011068D"/>
    <w:pPr>
      <w:pBdr>
        <w:top w:val="single" w:sz="4" w:space="0" w:color="auto"/>
        <w:bottom w:val="single" w:sz="4" w:space="0" w:color="auto"/>
      </w:pBdr>
      <w:spacing w:before="100" w:beforeAutospacing="1" w:after="100" w:afterAutospacing="1"/>
      <w:jc w:val="center"/>
      <w:textAlignment w:val="top"/>
    </w:pPr>
  </w:style>
  <w:style w:type="paragraph" w:customStyle="1" w:styleId="xl87">
    <w:name w:val="xl87"/>
    <w:basedOn w:val="a"/>
    <w:rsid w:val="0011068D"/>
    <w:pPr>
      <w:pBdr>
        <w:top w:val="single" w:sz="4" w:space="0" w:color="auto"/>
        <w:bottom w:val="single" w:sz="4" w:space="0" w:color="auto"/>
      </w:pBdr>
      <w:spacing w:before="100" w:beforeAutospacing="1" w:after="100" w:afterAutospacing="1"/>
      <w:jc w:val="center"/>
      <w:textAlignment w:val="center"/>
    </w:pPr>
  </w:style>
  <w:style w:type="paragraph" w:customStyle="1" w:styleId="xl88">
    <w:name w:val="xl88"/>
    <w:basedOn w:val="a"/>
    <w:rsid w:val="0011068D"/>
    <w:pPr>
      <w:spacing w:before="100" w:beforeAutospacing="1" w:after="100" w:afterAutospacing="1"/>
      <w:jc w:val="center"/>
      <w:textAlignment w:val="center"/>
    </w:pPr>
    <w:rPr>
      <w:i/>
      <w:iCs/>
    </w:rPr>
  </w:style>
  <w:style w:type="paragraph" w:customStyle="1" w:styleId="xl89">
    <w:name w:val="xl89"/>
    <w:basedOn w:val="a"/>
    <w:rsid w:val="0011068D"/>
    <w:pPr>
      <w:spacing w:before="100" w:beforeAutospacing="1" w:after="100" w:afterAutospacing="1"/>
      <w:jc w:val="center"/>
      <w:textAlignment w:val="center"/>
    </w:pPr>
    <w:rPr>
      <w:i/>
      <w:iCs/>
      <w:sz w:val="16"/>
      <w:szCs w:val="16"/>
    </w:rPr>
  </w:style>
  <w:style w:type="paragraph" w:customStyle="1" w:styleId="xl90">
    <w:name w:val="xl90"/>
    <w:basedOn w:val="a"/>
    <w:rsid w:val="0011068D"/>
    <w:pPr>
      <w:spacing w:before="100" w:beforeAutospacing="1" w:after="100" w:afterAutospacing="1"/>
      <w:jc w:val="center"/>
      <w:textAlignment w:val="center"/>
    </w:pPr>
    <w:rPr>
      <w:sz w:val="16"/>
      <w:szCs w:val="16"/>
    </w:rPr>
  </w:style>
  <w:style w:type="paragraph" w:customStyle="1" w:styleId="xl91">
    <w:name w:val="xl91"/>
    <w:basedOn w:val="a"/>
    <w:rsid w:val="0011068D"/>
    <w:pPr>
      <w:spacing w:before="100" w:beforeAutospacing="1" w:after="100" w:afterAutospacing="1"/>
      <w:jc w:val="left"/>
      <w:textAlignment w:val="center"/>
    </w:pPr>
  </w:style>
  <w:style w:type="paragraph" w:customStyle="1" w:styleId="xl92">
    <w:name w:val="xl92"/>
    <w:basedOn w:val="a"/>
    <w:rsid w:val="0011068D"/>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93">
    <w:name w:val="xl93"/>
    <w:basedOn w:val="a"/>
    <w:rsid w:val="0011068D"/>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11068D"/>
    <w:pPr>
      <w:pBdr>
        <w:bottom w:val="single" w:sz="4" w:space="0" w:color="auto"/>
      </w:pBdr>
      <w:spacing w:before="100" w:beforeAutospacing="1" w:after="100" w:afterAutospacing="1"/>
      <w:jc w:val="center"/>
      <w:textAlignment w:val="top"/>
    </w:pPr>
    <w:rPr>
      <w:i/>
      <w:iCs/>
    </w:rPr>
  </w:style>
  <w:style w:type="paragraph" w:customStyle="1" w:styleId="xl95">
    <w:name w:val="xl95"/>
    <w:basedOn w:val="a"/>
    <w:rsid w:val="001106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11068D"/>
    <w:pPr>
      <w:spacing w:before="100" w:beforeAutospacing="1" w:after="100" w:afterAutospacing="1"/>
      <w:jc w:val="left"/>
    </w:pPr>
  </w:style>
  <w:style w:type="paragraph" w:customStyle="1" w:styleId="xl97">
    <w:name w:val="xl97"/>
    <w:basedOn w:val="a"/>
    <w:rsid w:val="0011068D"/>
    <w:pPr>
      <w:spacing w:before="100" w:beforeAutospacing="1" w:after="100" w:afterAutospacing="1"/>
      <w:jc w:val="left"/>
      <w:textAlignment w:val="top"/>
    </w:pPr>
  </w:style>
  <w:style w:type="paragraph" w:customStyle="1" w:styleId="xl98">
    <w:name w:val="xl98"/>
    <w:basedOn w:val="a"/>
    <w:rsid w:val="0011068D"/>
    <w:pPr>
      <w:pBdr>
        <w:bottom w:val="single" w:sz="4" w:space="0" w:color="auto"/>
      </w:pBdr>
      <w:spacing w:before="100" w:beforeAutospacing="1" w:after="100" w:afterAutospacing="1"/>
      <w:jc w:val="center"/>
    </w:pPr>
  </w:style>
  <w:style w:type="paragraph" w:customStyle="1" w:styleId="xl99">
    <w:name w:val="xl99"/>
    <w:basedOn w:val="a"/>
    <w:rsid w:val="0011068D"/>
    <w:pPr>
      <w:spacing w:before="100" w:beforeAutospacing="1" w:after="100" w:afterAutospacing="1"/>
      <w:jc w:val="center"/>
      <w:textAlignment w:val="center"/>
    </w:pPr>
  </w:style>
  <w:style w:type="paragraph" w:customStyle="1" w:styleId="xl100">
    <w:name w:val="xl100"/>
    <w:basedOn w:val="a"/>
    <w:rsid w:val="00110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11068D"/>
    <w:pPr>
      <w:pBdr>
        <w:bottom w:val="single" w:sz="4" w:space="0" w:color="auto"/>
      </w:pBdr>
      <w:spacing w:before="100" w:beforeAutospacing="1" w:after="100" w:afterAutospacing="1"/>
      <w:jc w:val="left"/>
    </w:pPr>
  </w:style>
  <w:style w:type="paragraph" w:customStyle="1" w:styleId="xl102">
    <w:name w:val="xl102"/>
    <w:basedOn w:val="a"/>
    <w:rsid w:val="0011068D"/>
    <w:pPr>
      <w:pBdr>
        <w:top w:val="single" w:sz="4" w:space="0" w:color="auto"/>
      </w:pBdr>
      <w:spacing w:before="100" w:beforeAutospacing="1" w:after="100" w:afterAutospacing="1"/>
      <w:jc w:val="center"/>
      <w:textAlignment w:val="top"/>
    </w:pPr>
    <w:rPr>
      <w:i/>
      <w:iCs/>
    </w:rPr>
  </w:style>
  <w:style w:type="paragraph" w:customStyle="1" w:styleId="xl103">
    <w:name w:val="xl103"/>
    <w:basedOn w:val="a"/>
    <w:rsid w:val="0011068D"/>
    <w:pPr>
      <w:pBdr>
        <w:top w:val="single" w:sz="4" w:space="0" w:color="auto"/>
      </w:pBdr>
      <w:spacing w:before="100" w:beforeAutospacing="1" w:after="100" w:afterAutospacing="1"/>
      <w:jc w:val="left"/>
      <w:textAlignment w:val="top"/>
    </w:pPr>
  </w:style>
  <w:style w:type="paragraph" w:customStyle="1" w:styleId="xl104">
    <w:name w:val="xl104"/>
    <w:basedOn w:val="a"/>
    <w:rsid w:val="0011068D"/>
    <w:pPr>
      <w:spacing w:before="100" w:beforeAutospacing="1" w:after="100" w:afterAutospacing="1"/>
      <w:jc w:val="center"/>
    </w:pPr>
    <w:rPr>
      <w:b/>
      <w:bCs/>
    </w:rPr>
  </w:style>
  <w:style w:type="paragraph" w:customStyle="1" w:styleId="xl105">
    <w:name w:val="xl105"/>
    <w:basedOn w:val="a"/>
    <w:rsid w:val="0011068D"/>
    <w:pPr>
      <w:pBdr>
        <w:bottom w:val="single" w:sz="4" w:space="0" w:color="auto"/>
      </w:pBdr>
      <w:spacing w:before="100" w:beforeAutospacing="1" w:after="100" w:afterAutospacing="1"/>
      <w:jc w:val="center"/>
    </w:pPr>
  </w:style>
  <w:style w:type="paragraph" w:customStyle="1" w:styleId="xl106">
    <w:name w:val="xl106"/>
    <w:basedOn w:val="a"/>
    <w:rsid w:val="0011068D"/>
    <w:pPr>
      <w:spacing w:before="100" w:beforeAutospacing="1" w:after="100" w:afterAutospacing="1"/>
      <w:jc w:val="center"/>
    </w:pPr>
  </w:style>
  <w:style w:type="paragraph" w:customStyle="1" w:styleId="xl107">
    <w:name w:val="xl107"/>
    <w:basedOn w:val="a"/>
    <w:rsid w:val="0011068D"/>
    <w:pPr>
      <w:pBdr>
        <w:bottom w:val="single" w:sz="4" w:space="0" w:color="auto"/>
      </w:pBdr>
      <w:spacing w:before="100" w:beforeAutospacing="1" w:after="100" w:afterAutospacing="1"/>
      <w:jc w:val="center"/>
    </w:pPr>
  </w:style>
  <w:style w:type="paragraph" w:customStyle="1" w:styleId="xl108">
    <w:name w:val="xl108"/>
    <w:basedOn w:val="a"/>
    <w:rsid w:val="0011068D"/>
    <w:pPr>
      <w:pBdr>
        <w:bottom w:val="single" w:sz="4" w:space="0" w:color="auto"/>
      </w:pBdr>
      <w:spacing w:before="100" w:beforeAutospacing="1" w:after="100" w:afterAutospacing="1"/>
      <w:jc w:val="left"/>
    </w:pPr>
  </w:style>
  <w:style w:type="paragraph" w:customStyle="1" w:styleId="xl109">
    <w:name w:val="xl109"/>
    <w:basedOn w:val="a"/>
    <w:rsid w:val="0011068D"/>
    <w:pPr>
      <w:pBdr>
        <w:bottom w:val="single" w:sz="4" w:space="0" w:color="auto"/>
      </w:pBdr>
      <w:spacing w:before="100" w:beforeAutospacing="1" w:after="100" w:afterAutospacing="1"/>
      <w:jc w:val="left"/>
    </w:pPr>
  </w:style>
  <w:style w:type="paragraph" w:customStyle="1" w:styleId="xl110">
    <w:name w:val="xl110"/>
    <w:basedOn w:val="a"/>
    <w:rsid w:val="0011068D"/>
    <w:pPr>
      <w:spacing w:before="100" w:beforeAutospacing="1" w:after="100" w:afterAutospacing="1"/>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6593"/>
    <w:pPr>
      <w:jc w:val="both"/>
    </w:pPr>
    <w:rPr>
      <w:sz w:val="24"/>
      <w:szCs w:val="24"/>
    </w:rPr>
  </w:style>
  <w:style w:type="paragraph" w:styleId="1">
    <w:name w:val="heading 1"/>
    <w:basedOn w:val="a"/>
    <w:next w:val="a"/>
    <w:link w:val="10"/>
    <w:uiPriority w:val="9"/>
    <w:qFormat/>
    <w:pPr>
      <w:keepNext/>
      <w:jc w:val="right"/>
      <w:outlineLvl w:val="0"/>
    </w:pPr>
    <w:rPr>
      <w:sz w:val="28"/>
      <w:szCs w:val="28"/>
    </w:rPr>
  </w:style>
  <w:style w:type="paragraph" w:styleId="2">
    <w:name w:val="heading 2"/>
    <w:basedOn w:val="a"/>
    <w:next w:val="a"/>
    <w:link w:val="20"/>
    <w:uiPriority w:val="9"/>
    <w:qFormat/>
    <w:pPr>
      <w:keepNext/>
      <w:jc w:val="center"/>
      <w:outlineLvl w:val="1"/>
    </w:pPr>
    <w:rPr>
      <w:sz w:val="28"/>
      <w:szCs w:val="28"/>
    </w:rPr>
  </w:style>
  <w:style w:type="paragraph" w:styleId="3">
    <w:name w:val="heading 3"/>
    <w:basedOn w:val="a"/>
    <w:next w:val="a"/>
    <w:link w:val="30"/>
    <w:uiPriority w:val="9"/>
    <w:qFormat/>
    <w:pPr>
      <w:keepNext/>
      <w:outlineLvl w:val="2"/>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qFormat/>
    <w:pPr>
      <w:jc w:val="center"/>
    </w:pPr>
    <w:rPr>
      <w:b/>
      <w:bCs/>
      <w:sz w:val="28"/>
    </w:rPr>
  </w:style>
  <w:style w:type="paragraph" w:styleId="a4">
    <w:name w:val="Body Text"/>
    <w:basedOn w:val="a"/>
    <w:rPr>
      <w:sz w:val="28"/>
    </w:rPr>
  </w:style>
  <w:style w:type="paragraph" w:customStyle="1" w:styleId="BodyText2">
    <w:name w:val="Body Text 2"/>
    <w:basedOn w:val="a"/>
    <w:pPr>
      <w:ind w:firstLine="720"/>
    </w:pPr>
    <w:rPr>
      <w:sz w:val="28"/>
      <w:szCs w:val="20"/>
    </w:rPr>
  </w:style>
  <w:style w:type="paragraph" w:customStyle="1" w:styleId="ConsNormal">
    <w:name w:val="ConsNormal"/>
    <w:rsid w:val="00E6729D"/>
    <w:pPr>
      <w:widowControl w:val="0"/>
      <w:ind w:firstLine="720"/>
    </w:pPr>
    <w:rPr>
      <w:rFonts w:ascii="Arial" w:hAnsi="Arial"/>
      <w:snapToGrid w:val="0"/>
    </w:rPr>
  </w:style>
  <w:style w:type="paragraph" w:styleId="31">
    <w:name w:val="Body Text 3"/>
    <w:basedOn w:val="a"/>
    <w:rsid w:val="00ED06B5"/>
    <w:pPr>
      <w:spacing w:after="120"/>
    </w:pPr>
    <w:rPr>
      <w:sz w:val="16"/>
      <w:szCs w:val="16"/>
    </w:rPr>
  </w:style>
  <w:style w:type="table" w:styleId="a5">
    <w:name w:val="Table Grid"/>
    <w:basedOn w:val="a1"/>
    <w:uiPriority w:val="59"/>
    <w:rsid w:val="004D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71D57"/>
    <w:pPr>
      <w:tabs>
        <w:tab w:val="center" w:pos="4677"/>
        <w:tab w:val="right" w:pos="9355"/>
      </w:tabs>
    </w:pPr>
  </w:style>
  <w:style w:type="paragraph" w:styleId="a8">
    <w:name w:val="footer"/>
    <w:basedOn w:val="a"/>
    <w:link w:val="a9"/>
    <w:uiPriority w:val="99"/>
    <w:rsid w:val="00A71D57"/>
    <w:pPr>
      <w:tabs>
        <w:tab w:val="center" w:pos="4677"/>
        <w:tab w:val="right" w:pos="9355"/>
      </w:tabs>
    </w:pPr>
  </w:style>
  <w:style w:type="paragraph" w:styleId="aa">
    <w:name w:val="Balloon Text"/>
    <w:basedOn w:val="a"/>
    <w:link w:val="ab"/>
    <w:uiPriority w:val="99"/>
    <w:rsid w:val="00840AF9"/>
    <w:rPr>
      <w:rFonts w:ascii="Tahoma" w:hAnsi="Tahoma"/>
      <w:sz w:val="16"/>
      <w:szCs w:val="16"/>
      <w:lang w:val="x-none" w:eastAsia="x-none"/>
    </w:rPr>
  </w:style>
  <w:style w:type="character" w:customStyle="1" w:styleId="ab">
    <w:name w:val="Текст выноски Знак"/>
    <w:link w:val="aa"/>
    <w:uiPriority w:val="99"/>
    <w:rsid w:val="00840AF9"/>
    <w:rPr>
      <w:rFonts w:ascii="Tahoma" w:hAnsi="Tahoma" w:cs="Tahoma"/>
      <w:sz w:val="16"/>
      <w:szCs w:val="16"/>
    </w:rPr>
  </w:style>
  <w:style w:type="character" w:customStyle="1" w:styleId="fill">
    <w:name w:val="fill"/>
    <w:basedOn w:val="a0"/>
    <w:rsid w:val="00766593"/>
  </w:style>
  <w:style w:type="character" w:customStyle="1" w:styleId="21">
    <w:name w:val="Основной текст (2)_"/>
    <w:link w:val="22"/>
    <w:rsid w:val="009A1E77"/>
    <w:rPr>
      <w:sz w:val="26"/>
      <w:szCs w:val="26"/>
      <w:shd w:val="clear" w:color="auto" w:fill="FFFFFF"/>
    </w:rPr>
  </w:style>
  <w:style w:type="character" w:customStyle="1" w:styleId="214pt">
    <w:name w:val="Основной текст (2) + 14 pt"/>
    <w:rsid w:val="009A1E77"/>
    <w:rPr>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9A1E77"/>
    <w:pPr>
      <w:widowControl w:val="0"/>
      <w:shd w:val="clear" w:color="auto" w:fill="FFFFFF"/>
      <w:spacing w:before="660" w:after="600" w:line="331" w:lineRule="exact"/>
      <w:jc w:val="left"/>
    </w:pPr>
    <w:rPr>
      <w:sz w:val="26"/>
      <w:szCs w:val="26"/>
      <w:lang w:val="x-none" w:eastAsia="x-none"/>
    </w:rPr>
  </w:style>
  <w:style w:type="character" w:customStyle="1" w:styleId="212pt">
    <w:name w:val="Основной текст (2) + 12 pt"/>
    <w:rsid w:val="009A1E7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2pt">
    <w:name w:val="Основной текст (2) + Lucida Sans Unicode;12 pt"/>
    <w:rsid w:val="009A1E77"/>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4pt0">
    <w:name w:val="Основной текст (2) + 14 pt;Полужирный"/>
    <w:rsid w:val="009A1E7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Tahoma10pt">
    <w:name w:val="Основной текст (2) + Tahoma;10 pt"/>
    <w:rsid w:val="009A1E77"/>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
    <w:name w:val="Основной текст (2) + 10 pt"/>
    <w:rsid w:val="000E7C4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pt">
    <w:name w:val="Основной текст (2) + 7 pt"/>
    <w:rsid w:val="000E7C43"/>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styleId="ac">
    <w:name w:val="annotation reference"/>
    <w:uiPriority w:val="99"/>
    <w:rsid w:val="00870308"/>
    <w:rPr>
      <w:sz w:val="16"/>
      <w:szCs w:val="16"/>
    </w:rPr>
  </w:style>
  <w:style w:type="paragraph" w:styleId="ad">
    <w:name w:val="annotation text"/>
    <w:basedOn w:val="a"/>
    <w:link w:val="ae"/>
    <w:uiPriority w:val="99"/>
    <w:rsid w:val="00870308"/>
    <w:rPr>
      <w:sz w:val="20"/>
      <w:szCs w:val="20"/>
    </w:rPr>
  </w:style>
  <w:style w:type="character" w:customStyle="1" w:styleId="ae">
    <w:name w:val="Текст примечания Знак"/>
    <w:basedOn w:val="a0"/>
    <w:link w:val="ad"/>
    <w:uiPriority w:val="99"/>
    <w:rsid w:val="00870308"/>
  </w:style>
  <w:style w:type="paragraph" w:styleId="af">
    <w:name w:val="annotation subject"/>
    <w:basedOn w:val="ad"/>
    <w:next w:val="ad"/>
    <w:link w:val="af0"/>
    <w:uiPriority w:val="99"/>
    <w:rsid w:val="00870308"/>
    <w:rPr>
      <w:b/>
      <w:bCs/>
      <w:lang w:val="x-none" w:eastAsia="x-none"/>
    </w:rPr>
  </w:style>
  <w:style w:type="character" w:customStyle="1" w:styleId="af0">
    <w:name w:val="Тема примечания Знак"/>
    <w:link w:val="af"/>
    <w:uiPriority w:val="99"/>
    <w:rsid w:val="00870308"/>
    <w:rPr>
      <w:b/>
      <w:bCs/>
    </w:rPr>
  </w:style>
  <w:style w:type="character" w:customStyle="1" w:styleId="af1">
    <w:name w:val="Основной текст_"/>
    <w:link w:val="32"/>
    <w:rsid w:val="006C1CD9"/>
    <w:rPr>
      <w:spacing w:val="3"/>
      <w:sz w:val="19"/>
      <w:szCs w:val="19"/>
      <w:shd w:val="clear" w:color="auto" w:fill="FFFFFF"/>
    </w:rPr>
  </w:style>
  <w:style w:type="character" w:customStyle="1" w:styleId="20pt">
    <w:name w:val="Основной текст (2) + Не полужирный;Интервал 0 pt"/>
    <w:rsid w:val="006C1CD9"/>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ru-RU" w:eastAsia="ru-RU" w:bidi="ru-RU"/>
    </w:rPr>
  </w:style>
  <w:style w:type="character" w:customStyle="1" w:styleId="7pt">
    <w:name w:val="Основной текст + 7 pt"/>
    <w:rsid w:val="006C1CD9"/>
    <w:rPr>
      <w:color w:val="000000"/>
      <w:spacing w:val="3"/>
      <w:w w:val="100"/>
      <w:position w:val="0"/>
      <w:sz w:val="14"/>
      <w:szCs w:val="14"/>
      <w:shd w:val="clear" w:color="auto" w:fill="FFFFFF"/>
      <w:lang w:val="ru-RU" w:eastAsia="ru-RU" w:bidi="ru-RU"/>
    </w:rPr>
  </w:style>
  <w:style w:type="character" w:customStyle="1" w:styleId="7pt0pt">
    <w:name w:val="Основной текст + 7 pt;Курсив;Интервал 0 pt"/>
    <w:rsid w:val="006C1CD9"/>
    <w:rPr>
      <w:i/>
      <w:iCs/>
      <w:color w:val="000000"/>
      <w:spacing w:val="-2"/>
      <w:w w:val="100"/>
      <w:position w:val="0"/>
      <w:sz w:val="14"/>
      <w:szCs w:val="14"/>
      <w:shd w:val="clear" w:color="auto" w:fill="FFFFFF"/>
      <w:lang w:val="ru-RU" w:eastAsia="ru-RU" w:bidi="ru-RU"/>
    </w:rPr>
  </w:style>
  <w:style w:type="paragraph" w:customStyle="1" w:styleId="32">
    <w:name w:val="Основной текст3"/>
    <w:basedOn w:val="a"/>
    <w:link w:val="af1"/>
    <w:rsid w:val="006C1CD9"/>
    <w:pPr>
      <w:widowControl w:val="0"/>
      <w:shd w:val="clear" w:color="auto" w:fill="FFFFFF"/>
      <w:spacing w:before="540" w:line="248" w:lineRule="exact"/>
    </w:pPr>
    <w:rPr>
      <w:spacing w:val="3"/>
      <w:sz w:val="19"/>
      <w:szCs w:val="19"/>
    </w:rPr>
  </w:style>
  <w:style w:type="character" w:customStyle="1" w:styleId="11">
    <w:name w:val="Заголовок №1_"/>
    <w:link w:val="12"/>
    <w:rsid w:val="006C1CD9"/>
    <w:rPr>
      <w:b/>
      <w:bCs/>
      <w:spacing w:val="4"/>
      <w:sz w:val="19"/>
      <w:szCs w:val="19"/>
      <w:shd w:val="clear" w:color="auto" w:fill="FFFFFF"/>
    </w:rPr>
  </w:style>
  <w:style w:type="paragraph" w:customStyle="1" w:styleId="12">
    <w:name w:val="Заголовок №1"/>
    <w:basedOn w:val="a"/>
    <w:link w:val="11"/>
    <w:rsid w:val="006C1CD9"/>
    <w:pPr>
      <w:widowControl w:val="0"/>
      <w:shd w:val="clear" w:color="auto" w:fill="FFFFFF"/>
      <w:spacing w:before="180" w:after="60" w:line="0" w:lineRule="atLeast"/>
      <w:ind w:hanging="340"/>
      <w:outlineLvl w:val="0"/>
    </w:pPr>
    <w:rPr>
      <w:b/>
      <w:bCs/>
      <w:spacing w:val="4"/>
      <w:sz w:val="19"/>
      <w:szCs w:val="19"/>
    </w:rPr>
  </w:style>
  <w:style w:type="character" w:customStyle="1" w:styleId="13">
    <w:name w:val="Основной текст1"/>
    <w:rsid w:val="006C1CD9"/>
    <w:rPr>
      <w:b w:val="0"/>
      <w:bCs w:val="0"/>
      <w:i w:val="0"/>
      <w:iCs w:val="0"/>
      <w:smallCaps w:val="0"/>
      <w:strike w:val="0"/>
      <w:color w:val="000000"/>
      <w:spacing w:val="3"/>
      <w:w w:val="100"/>
      <w:position w:val="0"/>
      <w:sz w:val="19"/>
      <w:szCs w:val="19"/>
      <w:u w:val="single"/>
      <w:shd w:val="clear" w:color="auto" w:fill="FFFFFF"/>
      <w:lang w:val="ru-RU" w:eastAsia="ru-RU" w:bidi="ru-RU"/>
    </w:rPr>
  </w:style>
  <w:style w:type="character" w:customStyle="1" w:styleId="23">
    <w:name w:val="Основной текст2"/>
    <w:rsid w:val="006C1CD9"/>
    <w:rPr>
      <w:b w:val="0"/>
      <w:bCs w:val="0"/>
      <w:i w:val="0"/>
      <w:iCs w:val="0"/>
      <w:smallCaps w:val="0"/>
      <w:strike w:val="0"/>
      <w:color w:val="000000"/>
      <w:spacing w:val="3"/>
      <w:w w:val="100"/>
      <w:position w:val="0"/>
      <w:sz w:val="19"/>
      <w:szCs w:val="19"/>
      <w:u w:val="none"/>
      <w:shd w:val="clear" w:color="auto" w:fill="FFFFFF"/>
      <w:lang w:val="ru-RU" w:eastAsia="ru-RU" w:bidi="ru-RU"/>
    </w:rPr>
  </w:style>
  <w:style w:type="paragraph" w:customStyle="1" w:styleId="ConsPlusNormal">
    <w:name w:val="ConsPlusNormal"/>
    <w:rsid w:val="003D2004"/>
    <w:pPr>
      <w:widowControl w:val="0"/>
      <w:autoSpaceDE w:val="0"/>
      <w:autoSpaceDN w:val="0"/>
    </w:pPr>
    <w:rPr>
      <w:rFonts w:ascii="Calibri" w:hAnsi="Calibri" w:cs="Calibri"/>
      <w:sz w:val="22"/>
      <w:szCs w:val="22"/>
    </w:rPr>
  </w:style>
  <w:style w:type="paragraph" w:customStyle="1" w:styleId="ConsPlusNonformat">
    <w:name w:val="ConsPlusNonformat"/>
    <w:rsid w:val="003D2004"/>
    <w:pPr>
      <w:widowControl w:val="0"/>
      <w:autoSpaceDE w:val="0"/>
      <w:autoSpaceDN w:val="0"/>
    </w:pPr>
    <w:rPr>
      <w:rFonts w:ascii="Courier New" w:hAnsi="Courier New" w:cs="Courier New"/>
      <w:szCs w:val="22"/>
    </w:rPr>
  </w:style>
  <w:style w:type="paragraph" w:customStyle="1" w:styleId="ConsPlusTitle">
    <w:name w:val="ConsPlusTitle"/>
    <w:rsid w:val="003D2004"/>
    <w:pPr>
      <w:widowControl w:val="0"/>
      <w:autoSpaceDE w:val="0"/>
      <w:autoSpaceDN w:val="0"/>
    </w:pPr>
    <w:rPr>
      <w:rFonts w:ascii="Calibri" w:hAnsi="Calibri" w:cs="Calibri"/>
      <w:b/>
      <w:sz w:val="22"/>
      <w:szCs w:val="22"/>
    </w:rPr>
  </w:style>
  <w:style w:type="paragraph" w:customStyle="1" w:styleId="ConsPlusCell">
    <w:name w:val="ConsPlusCell"/>
    <w:rsid w:val="003D2004"/>
    <w:pPr>
      <w:widowControl w:val="0"/>
      <w:autoSpaceDE w:val="0"/>
      <w:autoSpaceDN w:val="0"/>
    </w:pPr>
    <w:rPr>
      <w:rFonts w:ascii="Courier New" w:hAnsi="Courier New" w:cs="Courier New"/>
      <w:szCs w:val="22"/>
    </w:rPr>
  </w:style>
  <w:style w:type="paragraph" w:customStyle="1" w:styleId="ConsPlusDocList">
    <w:name w:val="ConsPlusDocList"/>
    <w:rsid w:val="003D2004"/>
    <w:pPr>
      <w:widowControl w:val="0"/>
      <w:autoSpaceDE w:val="0"/>
      <w:autoSpaceDN w:val="0"/>
    </w:pPr>
    <w:rPr>
      <w:rFonts w:ascii="Calibri" w:hAnsi="Calibri" w:cs="Calibri"/>
      <w:sz w:val="22"/>
      <w:szCs w:val="22"/>
    </w:rPr>
  </w:style>
  <w:style w:type="paragraph" w:customStyle="1" w:styleId="ConsPlusTitlePage">
    <w:name w:val="ConsPlusTitlePage"/>
    <w:rsid w:val="003D2004"/>
    <w:pPr>
      <w:widowControl w:val="0"/>
      <w:autoSpaceDE w:val="0"/>
      <w:autoSpaceDN w:val="0"/>
    </w:pPr>
    <w:rPr>
      <w:rFonts w:ascii="Tahoma" w:hAnsi="Tahoma" w:cs="Tahoma"/>
      <w:szCs w:val="22"/>
    </w:rPr>
  </w:style>
  <w:style w:type="paragraph" w:customStyle="1" w:styleId="ConsPlusJurTerm">
    <w:name w:val="ConsPlusJurTerm"/>
    <w:rsid w:val="003D2004"/>
    <w:pPr>
      <w:widowControl w:val="0"/>
      <w:autoSpaceDE w:val="0"/>
      <w:autoSpaceDN w:val="0"/>
    </w:pPr>
    <w:rPr>
      <w:rFonts w:ascii="Tahoma" w:hAnsi="Tahoma" w:cs="Tahoma"/>
      <w:sz w:val="26"/>
      <w:szCs w:val="22"/>
    </w:rPr>
  </w:style>
  <w:style w:type="paragraph" w:customStyle="1" w:styleId="ConsPlusTextList">
    <w:name w:val="ConsPlusTextList"/>
    <w:rsid w:val="003D2004"/>
    <w:pPr>
      <w:widowControl w:val="0"/>
      <w:autoSpaceDE w:val="0"/>
      <w:autoSpaceDN w:val="0"/>
    </w:pPr>
    <w:rPr>
      <w:rFonts w:ascii="Arial" w:hAnsi="Arial" w:cs="Arial"/>
      <w:szCs w:val="22"/>
    </w:rPr>
  </w:style>
  <w:style w:type="character" w:customStyle="1" w:styleId="10">
    <w:name w:val="Заголовок 1 Знак"/>
    <w:link w:val="1"/>
    <w:uiPriority w:val="9"/>
    <w:rsid w:val="003D2004"/>
    <w:rPr>
      <w:sz w:val="28"/>
      <w:szCs w:val="28"/>
    </w:rPr>
  </w:style>
  <w:style w:type="character" w:customStyle="1" w:styleId="20">
    <w:name w:val="Заголовок 2 Знак"/>
    <w:link w:val="2"/>
    <w:uiPriority w:val="9"/>
    <w:rsid w:val="003D2004"/>
    <w:rPr>
      <w:sz w:val="28"/>
      <w:szCs w:val="28"/>
    </w:rPr>
  </w:style>
  <w:style w:type="character" w:customStyle="1" w:styleId="30">
    <w:name w:val="Заголовок 3 Знак"/>
    <w:link w:val="3"/>
    <w:uiPriority w:val="9"/>
    <w:rsid w:val="003D2004"/>
    <w:rPr>
      <w:sz w:val="28"/>
      <w:szCs w:val="28"/>
    </w:rPr>
  </w:style>
  <w:style w:type="character" w:styleId="af2">
    <w:name w:val="Hyperlink"/>
    <w:uiPriority w:val="99"/>
    <w:unhideWhenUsed/>
    <w:rsid w:val="003D2004"/>
    <w:rPr>
      <w:color w:val="0000FF"/>
      <w:u w:val="single"/>
    </w:rPr>
  </w:style>
  <w:style w:type="character" w:styleId="af3">
    <w:name w:val="FollowedHyperlink"/>
    <w:uiPriority w:val="99"/>
    <w:unhideWhenUsed/>
    <w:rsid w:val="003D2004"/>
    <w:rPr>
      <w:color w:val="800080"/>
      <w:u w:val="single"/>
    </w:rPr>
  </w:style>
  <w:style w:type="paragraph" w:styleId="HTML">
    <w:name w:val="HTML Preformatted"/>
    <w:basedOn w:val="a"/>
    <w:link w:val="HTML0"/>
    <w:uiPriority w:val="99"/>
    <w:unhideWhenUsed/>
    <w:rsid w:val="003D2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22"/>
      <w:szCs w:val="22"/>
    </w:rPr>
  </w:style>
  <w:style w:type="character" w:customStyle="1" w:styleId="HTML0">
    <w:name w:val="Стандартный HTML Знак"/>
    <w:link w:val="HTML"/>
    <w:uiPriority w:val="99"/>
    <w:rsid w:val="003D2004"/>
    <w:rPr>
      <w:sz w:val="22"/>
      <w:szCs w:val="22"/>
    </w:rPr>
  </w:style>
  <w:style w:type="paragraph" w:styleId="af4">
    <w:name w:val="Normal (Web)"/>
    <w:basedOn w:val="a"/>
    <w:uiPriority w:val="99"/>
    <w:unhideWhenUsed/>
    <w:rsid w:val="003D2004"/>
    <w:pPr>
      <w:spacing w:before="100" w:beforeAutospacing="1" w:after="100" w:afterAutospacing="1"/>
      <w:jc w:val="left"/>
    </w:pPr>
    <w:rPr>
      <w:sz w:val="22"/>
      <w:szCs w:val="22"/>
    </w:rPr>
  </w:style>
  <w:style w:type="paragraph" w:customStyle="1" w:styleId="yrsh">
    <w:name w:val="yrsh"/>
    <w:basedOn w:val="a"/>
    <w:rsid w:val="003D2004"/>
    <w:pPr>
      <w:shd w:val="clear" w:color="auto" w:fill="92D050"/>
      <w:spacing w:before="100" w:beforeAutospacing="1" w:after="100" w:afterAutospacing="1"/>
      <w:jc w:val="left"/>
    </w:pPr>
    <w:rPr>
      <w:sz w:val="22"/>
      <w:szCs w:val="22"/>
    </w:rPr>
  </w:style>
  <w:style w:type="paragraph" w:customStyle="1" w:styleId="tabtitle">
    <w:name w:val="tabtitle"/>
    <w:basedOn w:val="a"/>
    <w:rsid w:val="003D2004"/>
    <w:pPr>
      <w:shd w:val="clear" w:color="auto" w:fill="28A0C8"/>
      <w:spacing w:before="100" w:beforeAutospacing="1" w:after="100" w:afterAutospacing="1"/>
      <w:jc w:val="left"/>
    </w:pPr>
    <w:rPr>
      <w:sz w:val="22"/>
      <w:szCs w:val="22"/>
    </w:rPr>
  </w:style>
  <w:style w:type="paragraph" w:customStyle="1" w:styleId="header-listtarget">
    <w:name w:val="header-listtarget"/>
    <w:basedOn w:val="a"/>
    <w:rsid w:val="003D2004"/>
    <w:pPr>
      <w:shd w:val="clear" w:color="auto" w:fill="E66E5A"/>
      <w:spacing w:before="100" w:beforeAutospacing="1" w:after="100" w:afterAutospacing="1"/>
      <w:jc w:val="left"/>
    </w:pPr>
    <w:rPr>
      <w:sz w:val="22"/>
      <w:szCs w:val="22"/>
    </w:rPr>
  </w:style>
  <w:style w:type="paragraph" w:customStyle="1" w:styleId="bdall">
    <w:name w:val="bdall"/>
    <w:basedOn w:val="a"/>
    <w:rsid w:val="003D2004"/>
    <w:pPr>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sz w:val="22"/>
      <w:szCs w:val="22"/>
    </w:rPr>
  </w:style>
  <w:style w:type="paragraph" w:customStyle="1" w:styleId="bdtop">
    <w:name w:val="bdtop"/>
    <w:basedOn w:val="a"/>
    <w:rsid w:val="003D2004"/>
    <w:pPr>
      <w:pBdr>
        <w:top w:val="single" w:sz="8" w:space="0" w:color="000000"/>
      </w:pBdr>
      <w:spacing w:before="100" w:beforeAutospacing="1" w:after="100" w:afterAutospacing="1"/>
      <w:jc w:val="left"/>
    </w:pPr>
    <w:rPr>
      <w:sz w:val="22"/>
      <w:szCs w:val="22"/>
    </w:rPr>
  </w:style>
  <w:style w:type="paragraph" w:customStyle="1" w:styleId="bdleft">
    <w:name w:val="bdleft"/>
    <w:basedOn w:val="a"/>
    <w:rsid w:val="003D2004"/>
    <w:pPr>
      <w:pBdr>
        <w:left w:val="single" w:sz="8" w:space="0" w:color="000000"/>
      </w:pBdr>
      <w:spacing w:before="100" w:beforeAutospacing="1" w:after="100" w:afterAutospacing="1"/>
      <w:jc w:val="left"/>
    </w:pPr>
    <w:rPr>
      <w:sz w:val="22"/>
      <w:szCs w:val="22"/>
    </w:rPr>
  </w:style>
  <w:style w:type="paragraph" w:customStyle="1" w:styleId="bdright">
    <w:name w:val="bdright"/>
    <w:basedOn w:val="a"/>
    <w:rsid w:val="003D2004"/>
    <w:pPr>
      <w:pBdr>
        <w:right w:val="single" w:sz="8" w:space="0" w:color="000000"/>
      </w:pBdr>
      <w:spacing w:before="100" w:beforeAutospacing="1" w:after="100" w:afterAutospacing="1"/>
      <w:jc w:val="left"/>
    </w:pPr>
    <w:rPr>
      <w:sz w:val="22"/>
      <w:szCs w:val="22"/>
    </w:rPr>
  </w:style>
  <w:style w:type="paragraph" w:customStyle="1" w:styleId="bdbottom">
    <w:name w:val="bdbottom"/>
    <w:basedOn w:val="a"/>
    <w:rsid w:val="003D2004"/>
    <w:pPr>
      <w:pBdr>
        <w:bottom w:val="single" w:sz="8" w:space="0" w:color="000000"/>
      </w:pBdr>
      <w:spacing w:before="100" w:beforeAutospacing="1" w:after="100" w:afterAutospacing="1"/>
      <w:jc w:val="left"/>
    </w:pPr>
    <w:rPr>
      <w:sz w:val="22"/>
      <w:szCs w:val="22"/>
    </w:rPr>
  </w:style>
  <w:style w:type="paragraph" w:customStyle="1" w:styleId="headercell">
    <w:name w:val="headercell"/>
    <w:basedOn w:val="a"/>
    <w:rsid w:val="003D2004"/>
    <w:pPr>
      <w:pBdr>
        <w:bottom w:val="double" w:sz="6" w:space="0" w:color="000000"/>
      </w:pBdr>
      <w:spacing w:before="100" w:beforeAutospacing="1" w:after="100" w:afterAutospacing="1"/>
      <w:jc w:val="left"/>
    </w:pPr>
    <w:rPr>
      <w:sz w:val="22"/>
      <w:szCs w:val="22"/>
    </w:rPr>
  </w:style>
  <w:style w:type="character" w:customStyle="1" w:styleId="lspace">
    <w:name w:val="lspace"/>
    <w:rsid w:val="003D2004"/>
    <w:rPr>
      <w:color w:val="FF9900"/>
    </w:rPr>
  </w:style>
  <w:style w:type="character" w:customStyle="1" w:styleId="small">
    <w:name w:val="small"/>
    <w:rsid w:val="003D2004"/>
    <w:rPr>
      <w:sz w:val="16"/>
      <w:szCs w:val="16"/>
    </w:rPr>
  </w:style>
  <w:style w:type="character" w:customStyle="1" w:styleId="maggd">
    <w:name w:val="maggd"/>
    <w:rsid w:val="003D2004"/>
    <w:rPr>
      <w:color w:val="006400"/>
    </w:rPr>
  </w:style>
  <w:style w:type="character" w:customStyle="1" w:styleId="magusn">
    <w:name w:val="magusn"/>
    <w:rsid w:val="003D2004"/>
    <w:rPr>
      <w:color w:val="006666"/>
    </w:rPr>
  </w:style>
  <w:style w:type="character" w:customStyle="1" w:styleId="enp">
    <w:name w:val="enp"/>
    <w:rsid w:val="003D2004"/>
    <w:rPr>
      <w:color w:val="3C7828"/>
    </w:rPr>
  </w:style>
  <w:style w:type="character" w:customStyle="1" w:styleId="kdkss">
    <w:name w:val="kdkss"/>
    <w:rsid w:val="003D2004"/>
    <w:rPr>
      <w:color w:val="BE780A"/>
    </w:rPr>
  </w:style>
  <w:style w:type="character" w:customStyle="1" w:styleId="actel">
    <w:name w:val="actel"/>
    <w:rsid w:val="003D2004"/>
    <w:rPr>
      <w:color w:val="E36C0A"/>
    </w:rPr>
  </w:style>
  <w:style w:type="character" w:customStyle="1" w:styleId="a7">
    <w:name w:val="Верхний колонтитул Знак"/>
    <w:link w:val="a6"/>
    <w:uiPriority w:val="99"/>
    <w:rsid w:val="003D2004"/>
    <w:rPr>
      <w:sz w:val="24"/>
      <w:szCs w:val="24"/>
    </w:rPr>
  </w:style>
  <w:style w:type="character" w:customStyle="1" w:styleId="a9">
    <w:name w:val="Нижний колонтитул Знак"/>
    <w:link w:val="a8"/>
    <w:uiPriority w:val="99"/>
    <w:rsid w:val="003D2004"/>
    <w:rPr>
      <w:sz w:val="24"/>
      <w:szCs w:val="24"/>
    </w:rPr>
  </w:style>
  <w:style w:type="paragraph" w:styleId="af5">
    <w:name w:val="List Paragraph"/>
    <w:basedOn w:val="a"/>
    <w:uiPriority w:val="34"/>
    <w:qFormat/>
    <w:rsid w:val="003D2004"/>
    <w:pPr>
      <w:ind w:left="720"/>
      <w:contextualSpacing/>
      <w:jc w:val="left"/>
    </w:pPr>
    <w:rPr>
      <w:rFonts w:ascii="Arial" w:hAnsi="Arial" w:cs="Arial"/>
    </w:rPr>
  </w:style>
  <w:style w:type="paragraph" w:customStyle="1" w:styleId="font5">
    <w:name w:val="font5"/>
    <w:basedOn w:val="a"/>
    <w:rsid w:val="0011068D"/>
    <w:pPr>
      <w:spacing w:before="100" w:beforeAutospacing="1" w:after="100" w:afterAutospacing="1"/>
      <w:jc w:val="left"/>
    </w:pPr>
    <w:rPr>
      <w:sz w:val="20"/>
      <w:szCs w:val="20"/>
    </w:rPr>
  </w:style>
  <w:style w:type="paragraph" w:customStyle="1" w:styleId="font6">
    <w:name w:val="font6"/>
    <w:basedOn w:val="a"/>
    <w:rsid w:val="0011068D"/>
    <w:pPr>
      <w:spacing w:before="100" w:beforeAutospacing="1" w:after="100" w:afterAutospacing="1"/>
      <w:jc w:val="left"/>
    </w:pPr>
    <w:rPr>
      <w:i/>
      <w:iCs/>
      <w:sz w:val="20"/>
      <w:szCs w:val="20"/>
    </w:rPr>
  </w:style>
  <w:style w:type="paragraph" w:customStyle="1" w:styleId="xl65">
    <w:name w:val="xl65"/>
    <w:basedOn w:val="a"/>
    <w:rsid w:val="0011068D"/>
    <w:pPr>
      <w:spacing w:before="100" w:beforeAutospacing="1" w:after="100" w:afterAutospacing="1"/>
      <w:jc w:val="left"/>
    </w:pPr>
  </w:style>
  <w:style w:type="paragraph" w:customStyle="1" w:styleId="xl66">
    <w:name w:val="xl66"/>
    <w:basedOn w:val="a"/>
    <w:rsid w:val="0011068D"/>
    <w:pPr>
      <w:spacing w:before="100" w:beforeAutospacing="1" w:after="100" w:afterAutospacing="1"/>
      <w:jc w:val="left"/>
    </w:pPr>
  </w:style>
  <w:style w:type="paragraph" w:customStyle="1" w:styleId="xl67">
    <w:name w:val="xl67"/>
    <w:basedOn w:val="a"/>
    <w:rsid w:val="0011068D"/>
    <w:pPr>
      <w:spacing w:before="100" w:beforeAutospacing="1" w:after="100" w:afterAutospacing="1"/>
      <w:jc w:val="center"/>
    </w:pPr>
  </w:style>
  <w:style w:type="paragraph" w:customStyle="1" w:styleId="xl68">
    <w:name w:val="xl68"/>
    <w:basedOn w:val="a"/>
    <w:rsid w:val="0011068D"/>
    <w:pPr>
      <w:spacing w:before="100" w:beforeAutospacing="1" w:after="100" w:afterAutospacing="1"/>
      <w:jc w:val="left"/>
    </w:pPr>
  </w:style>
  <w:style w:type="paragraph" w:customStyle="1" w:styleId="xl69">
    <w:name w:val="xl69"/>
    <w:basedOn w:val="a"/>
    <w:rsid w:val="0011068D"/>
    <w:pPr>
      <w:spacing w:before="100" w:beforeAutospacing="1" w:after="100" w:afterAutospacing="1"/>
      <w:jc w:val="left"/>
    </w:pPr>
  </w:style>
  <w:style w:type="paragraph" w:customStyle="1" w:styleId="xl70">
    <w:name w:val="xl70"/>
    <w:basedOn w:val="a"/>
    <w:rsid w:val="0011068D"/>
    <w:pPr>
      <w:spacing w:before="100" w:beforeAutospacing="1" w:after="100" w:afterAutospacing="1"/>
      <w:jc w:val="left"/>
    </w:pPr>
    <w:rPr>
      <w:b/>
      <w:bCs/>
      <w:i/>
      <w:iCs/>
    </w:rPr>
  </w:style>
  <w:style w:type="paragraph" w:customStyle="1" w:styleId="xl71">
    <w:name w:val="xl71"/>
    <w:basedOn w:val="a"/>
    <w:rsid w:val="0011068D"/>
    <w:pPr>
      <w:spacing w:before="100" w:beforeAutospacing="1" w:after="100" w:afterAutospacing="1"/>
      <w:jc w:val="center"/>
    </w:pPr>
  </w:style>
  <w:style w:type="paragraph" w:customStyle="1" w:styleId="xl72">
    <w:name w:val="xl72"/>
    <w:basedOn w:val="a"/>
    <w:rsid w:val="0011068D"/>
    <w:pPr>
      <w:spacing w:before="100" w:beforeAutospacing="1" w:after="100" w:afterAutospacing="1"/>
      <w:jc w:val="center"/>
    </w:pPr>
    <w:rPr>
      <w:b/>
      <w:bCs/>
      <w:i/>
      <w:iCs/>
    </w:rPr>
  </w:style>
  <w:style w:type="paragraph" w:customStyle="1" w:styleId="xl73">
    <w:name w:val="xl73"/>
    <w:basedOn w:val="a"/>
    <w:rsid w:val="0011068D"/>
    <w:pPr>
      <w:spacing w:before="100" w:beforeAutospacing="1" w:after="100" w:afterAutospacing="1"/>
      <w:jc w:val="left"/>
      <w:textAlignment w:val="center"/>
    </w:pPr>
  </w:style>
  <w:style w:type="paragraph" w:customStyle="1" w:styleId="xl74">
    <w:name w:val="xl74"/>
    <w:basedOn w:val="a"/>
    <w:rsid w:val="0011068D"/>
    <w:pPr>
      <w:spacing w:before="100" w:beforeAutospacing="1" w:after="100" w:afterAutospacing="1"/>
      <w:jc w:val="right"/>
      <w:textAlignment w:val="center"/>
    </w:pPr>
  </w:style>
  <w:style w:type="paragraph" w:customStyle="1" w:styleId="xl75">
    <w:name w:val="xl75"/>
    <w:basedOn w:val="a"/>
    <w:rsid w:val="0011068D"/>
    <w:pPr>
      <w:spacing w:before="100" w:beforeAutospacing="1" w:after="100" w:afterAutospacing="1"/>
      <w:jc w:val="left"/>
      <w:textAlignment w:val="center"/>
    </w:pPr>
  </w:style>
  <w:style w:type="paragraph" w:customStyle="1" w:styleId="xl76">
    <w:name w:val="xl76"/>
    <w:basedOn w:val="a"/>
    <w:rsid w:val="0011068D"/>
    <w:pPr>
      <w:spacing w:before="100" w:beforeAutospacing="1" w:after="100" w:afterAutospacing="1"/>
      <w:jc w:val="center"/>
      <w:textAlignment w:val="top"/>
    </w:pPr>
  </w:style>
  <w:style w:type="paragraph" w:customStyle="1" w:styleId="xl77">
    <w:name w:val="xl77"/>
    <w:basedOn w:val="a"/>
    <w:rsid w:val="0011068D"/>
    <w:pPr>
      <w:pBdr>
        <w:bottom w:val="single" w:sz="4" w:space="0" w:color="auto"/>
      </w:pBdr>
      <w:spacing w:before="100" w:beforeAutospacing="1" w:after="100" w:afterAutospacing="1"/>
      <w:jc w:val="left"/>
    </w:pPr>
  </w:style>
  <w:style w:type="paragraph" w:customStyle="1" w:styleId="xl78">
    <w:name w:val="xl78"/>
    <w:basedOn w:val="a"/>
    <w:rsid w:val="0011068D"/>
    <w:pPr>
      <w:pBdr>
        <w:bottom w:val="single" w:sz="4" w:space="0" w:color="auto"/>
      </w:pBdr>
      <w:spacing w:before="100" w:beforeAutospacing="1" w:after="100" w:afterAutospacing="1"/>
      <w:jc w:val="left"/>
      <w:textAlignment w:val="top"/>
    </w:pPr>
  </w:style>
  <w:style w:type="paragraph" w:customStyle="1" w:styleId="xl79">
    <w:name w:val="xl79"/>
    <w:basedOn w:val="a"/>
    <w:rsid w:val="0011068D"/>
    <w:pPr>
      <w:spacing w:before="100" w:beforeAutospacing="1" w:after="100" w:afterAutospacing="1"/>
      <w:jc w:val="left"/>
      <w:textAlignment w:val="top"/>
    </w:pPr>
  </w:style>
  <w:style w:type="paragraph" w:customStyle="1" w:styleId="xl80">
    <w:name w:val="xl80"/>
    <w:basedOn w:val="a"/>
    <w:rsid w:val="0011068D"/>
    <w:pPr>
      <w:spacing w:before="100" w:beforeAutospacing="1" w:after="100" w:afterAutospacing="1"/>
      <w:jc w:val="center"/>
      <w:textAlignment w:val="top"/>
    </w:pPr>
    <w:rPr>
      <w:i/>
      <w:iCs/>
    </w:rPr>
  </w:style>
  <w:style w:type="paragraph" w:customStyle="1" w:styleId="xl81">
    <w:name w:val="xl81"/>
    <w:basedOn w:val="a"/>
    <w:rsid w:val="0011068D"/>
    <w:pPr>
      <w:spacing w:before="100" w:beforeAutospacing="1" w:after="100" w:afterAutospacing="1"/>
      <w:jc w:val="left"/>
      <w:textAlignment w:val="top"/>
    </w:pPr>
  </w:style>
  <w:style w:type="paragraph" w:customStyle="1" w:styleId="xl82">
    <w:name w:val="xl82"/>
    <w:basedOn w:val="a"/>
    <w:rsid w:val="00110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110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110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11068D"/>
    <w:pPr>
      <w:pBdr>
        <w:bottom w:val="single" w:sz="4" w:space="0" w:color="auto"/>
      </w:pBdr>
      <w:spacing w:before="100" w:beforeAutospacing="1" w:after="100" w:afterAutospacing="1"/>
      <w:jc w:val="center"/>
      <w:textAlignment w:val="top"/>
    </w:pPr>
  </w:style>
  <w:style w:type="paragraph" w:customStyle="1" w:styleId="xl86">
    <w:name w:val="xl86"/>
    <w:basedOn w:val="a"/>
    <w:rsid w:val="0011068D"/>
    <w:pPr>
      <w:pBdr>
        <w:top w:val="single" w:sz="4" w:space="0" w:color="auto"/>
        <w:bottom w:val="single" w:sz="4" w:space="0" w:color="auto"/>
      </w:pBdr>
      <w:spacing w:before="100" w:beforeAutospacing="1" w:after="100" w:afterAutospacing="1"/>
      <w:jc w:val="center"/>
      <w:textAlignment w:val="top"/>
    </w:pPr>
  </w:style>
  <w:style w:type="paragraph" w:customStyle="1" w:styleId="xl87">
    <w:name w:val="xl87"/>
    <w:basedOn w:val="a"/>
    <w:rsid w:val="0011068D"/>
    <w:pPr>
      <w:pBdr>
        <w:top w:val="single" w:sz="4" w:space="0" w:color="auto"/>
        <w:bottom w:val="single" w:sz="4" w:space="0" w:color="auto"/>
      </w:pBdr>
      <w:spacing w:before="100" w:beforeAutospacing="1" w:after="100" w:afterAutospacing="1"/>
      <w:jc w:val="center"/>
      <w:textAlignment w:val="center"/>
    </w:pPr>
  </w:style>
  <w:style w:type="paragraph" w:customStyle="1" w:styleId="xl88">
    <w:name w:val="xl88"/>
    <w:basedOn w:val="a"/>
    <w:rsid w:val="0011068D"/>
    <w:pPr>
      <w:spacing w:before="100" w:beforeAutospacing="1" w:after="100" w:afterAutospacing="1"/>
      <w:jc w:val="center"/>
      <w:textAlignment w:val="center"/>
    </w:pPr>
    <w:rPr>
      <w:i/>
      <w:iCs/>
    </w:rPr>
  </w:style>
  <w:style w:type="paragraph" w:customStyle="1" w:styleId="xl89">
    <w:name w:val="xl89"/>
    <w:basedOn w:val="a"/>
    <w:rsid w:val="0011068D"/>
    <w:pPr>
      <w:spacing w:before="100" w:beforeAutospacing="1" w:after="100" w:afterAutospacing="1"/>
      <w:jc w:val="center"/>
      <w:textAlignment w:val="center"/>
    </w:pPr>
    <w:rPr>
      <w:i/>
      <w:iCs/>
      <w:sz w:val="16"/>
      <w:szCs w:val="16"/>
    </w:rPr>
  </w:style>
  <w:style w:type="paragraph" w:customStyle="1" w:styleId="xl90">
    <w:name w:val="xl90"/>
    <w:basedOn w:val="a"/>
    <w:rsid w:val="0011068D"/>
    <w:pPr>
      <w:spacing w:before="100" w:beforeAutospacing="1" w:after="100" w:afterAutospacing="1"/>
      <w:jc w:val="center"/>
      <w:textAlignment w:val="center"/>
    </w:pPr>
    <w:rPr>
      <w:sz w:val="16"/>
      <w:szCs w:val="16"/>
    </w:rPr>
  </w:style>
  <w:style w:type="paragraph" w:customStyle="1" w:styleId="xl91">
    <w:name w:val="xl91"/>
    <w:basedOn w:val="a"/>
    <w:rsid w:val="0011068D"/>
    <w:pPr>
      <w:spacing w:before="100" w:beforeAutospacing="1" w:after="100" w:afterAutospacing="1"/>
      <w:jc w:val="left"/>
      <w:textAlignment w:val="center"/>
    </w:pPr>
  </w:style>
  <w:style w:type="paragraph" w:customStyle="1" w:styleId="xl92">
    <w:name w:val="xl92"/>
    <w:basedOn w:val="a"/>
    <w:rsid w:val="0011068D"/>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93">
    <w:name w:val="xl93"/>
    <w:basedOn w:val="a"/>
    <w:rsid w:val="0011068D"/>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11068D"/>
    <w:pPr>
      <w:pBdr>
        <w:bottom w:val="single" w:sz="4" w:space="0" w:color="auto"/>
      </w:pBdr>
      <w:spacing w:before="100" w:beforeAutospacing="1" w:after="100" w:afterAutospacing="1"/>
      <w:jc w:val="center"/>
      <w:textAlignment w:val="top"/>
    </w:pPr>
    <w:rPr>
      <w:i/>
      <w:iCs/>
    </w:rPr>
  </w:style>
  <w:style w:type="paragraph" w:customStyle="1" w:styleId="xl95">
    <w:name w:val="xl95"/>
    <w:basedOn w:val="a"/>
    <w:rsid w:val="001106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11068D"/>
    <w:pPr>
      <w:spacing w:before="100" w:beforeAutospacing="1" w:after="100" w:afterAutospacing="1"/>
      <w:jc w:val="left"/>
    </w:pPr>
  </w:style>
  <w:style w:type="paragraph" w:customStyle="1" w:styleId="xl97">
    <w:name w:val="xl97"/>
    <w:basedOn w:val="a"/>
    <w:rsid w:val="0011068D"/>
    <w:pPr>
      <w:spacing w:before="100" w:beforeAutospacing="1" w:after="100" w:afterAutospacing="1"/>
      <w:jc w:val="left"/>
      <w:textAlignment w:val="top"/>
    </w:pPr>
  </w:style>
  <w:style w:type="paragraph" w:customStyle="1" w:styleId="xl98">
    <w:name w:val="xl98"/>
    <w:basedOn w:val="a"/>
    <w:rsid w:val="0011068D"/>
    <w:pPr>
      <w:pBdr>
        <w:bottom w:val="single" w:sz="4" w:space="0" w:color="auto"/>
      </w:pBdr>
      <w:spacing w:before="100" w:beforeAutospacing="1" w:after="100" w:afterAutospacing="1"/>
      <w:jc w:val="center"/>
    </w:pPr>
  </w:style>
  <w:style w:type="paragraph" w:customStyle="1" w:styleId="xl99">
    <w:name w:val="xl99"/>
    <w:basedOn w:val="a"/>
    <w:rsid w:val="0011068D"/>
    <w:pPr>
      <w:spacing w:before="100" w:beforeAutospacing="1" w:after="100" w:afterAutospacing="1"/>
      <w:jc w:val="center"/>
      <w:textAlignment w:val="center"/>
    </w:pPr>
  </w:style>
  <w:style w:type="paragraph" w:customStyle="1" w:styleId="xl100">
    <w:name w:val="xl100"/>
    <w:basedOn w:val="a"/>
    <w:rsid w:val="00110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11068D"/>
    <w:pPr>
      <w:pBdr>
        <w:bottom w:val="single" w:sz="4" w:space="0" w:color="auto"/>
      </w:pBdr>
      <w:spacing w:before="100" w:beforeAutospacing="1" w:after="100" w:afterAutospacing="1"/>
      <w:jc w:val="left"/>
    </w:pPr>
  </w:style>
  <w:style w:type="paragraph" w:customStyle="1" w:styleId="xl102">
    <w:name w:val="xl102"/>
    <w:basedOn w:val="a"/>
    <w:rsid w:val="0011068D"/>
    <w:pPr>
      <w:pBdr>
        <w:top w:val="single" w:sz="4" w:space="0" w:color="auto"/>
      </w:pBdr>
      <w:spacing w:before="100" w:beforeAutospacing="1" w:after="100" w:afterAutospacing="1"/>
      <w:jc w:val="center"/>
      <w:textAlignment w:val="top"/>
    </w:pPr>
    <w:rPr>
      <w:i/>
      <w:iCs/>
    </w:rPr>
  </w:style>
  <w:style w:type="paragraph" w:customStyle="1" w:styleId="xl103">
    <w:name w:val="xl103"/>
    <w:basedOn w:val="a"/>
    <w:rsid w:val="0011068D"/>
    <w:pPr>
      <w:pBdr>
        <w:top w:val="single" w:sz="4" w:space="0" w:color="auto"/>
      </w:pBdr>
      <w:spacing w:before="100" w:beforeAutospacing="1" w:after="100" w:afterAutospacing="1"/>
      <w:jc w:val="left"/>
      <w:textAlignment w:val="top"/>
    </w:pPr>
  </w:style>
  <w:style w:type="paragraph" w:customStyle="1" w:styleId="xl104">
    <w:name w:val="xl104"/>
    <w:basedOn w:val="a"/>
    <w:rsid w:val="0011068D"/>
    <w:pPr>
      <w:spacing w:before="100" w:beforeAutospacing="1" w:after="100" w:afterAutospacing="1"/>
      <w:jc w:val="center"/>
    </w:pPr>
    <w:rPr>
      <w:b/>
      <w:bCs/>
    </w:rPr>
  </w:style>
  <w:style w:type="paragraph" w:customStyle="1" w:styleId="xl105">
    <w:name w:val="xl105"/>
    <w:basedOn w:val="a"/>
    <w:rsid w:val="0011068D"/>
    <w:pPr>
      <w:pBdr>
        <w:bottom w:val="single" w:sz="4" w:space="0" w:color="auto"/>
      </w:pBdr>
      <w:spacing w:before="100" w:beforeAutospacing="1" w:after="100" w:afterAutospacing="1"/>
      <w:jc w:val="center"/>
    </w:pPr>
  </w:style>
  <w:style w:type="paragraph" w:customStyle="1" w:styleId="xl106">
    <w:name w:val="xl106"/>
    <w:basedOn w:val="a"/>
    <w:rsid w:val="0011068D"/>
    <w:pPr>
      <w:spacing w:before="100" w:beforeAutospacing="1" w:after="100" w:afterAutospacing="1"/>
      <w:jc w:val="center"/>
    </w:pPr>
  </w:style>
  <w:style w:type="paragraph" w:customStyle="1" w:styleId="xl107">
    <w:name w:val="xl107"/>
    <w:basedOn w:val="a"/>
    <w:rsid w:val="0011068D"/>
    <w:pPr>
      <w:pBdr>
        <w:bottom w:val="single" w:sz="4" w:space="0" w:color="auto"/>
      </w:pBdr>
      <w:spacing w:before="100" w:beforeAutospacing="1" w:after="100" w:afterAutospacing="1"/>
      <w:jc w:val="center"/>
    </w:pPr>
  </w:style>
  <w:style w:type="paragraph" w:customStyle="1" w:styleId="xl108">
    <w:name w:val="xl108"/>
    <w:basedOn w:val="a"/>
    <w:rsid w:val="0011068D"/>
    <w:pPr>
      <w:pBdr>
        <w:bottom w:val="single" w:sz="4" w:space="0" w:color="auto"/>
      </w:pBdr>
      <w:spacing w:before="100" w:beforeAutospacing="1" w:after="100" w:afterAutospacing="1"/>
      <w:jc w:val="left"/>
    </w:pPr>
  </w:style>
  <w:style w:type="paragraph" w:customStyle="1" w:styleId="xl109">
    <w:name w:val="xl109"/>
    <w:basedOn w:val="a"/>
    <w:rsid w:val="0011068D"/>
    <w:pPr>
      <w:pBdr>
        <w:bottom w:val="single" w:sz="4" w:space="0" w:color="auto"/>
      </w:pBdr>
      <w:spacing w:before="100" w:beforeAutospacing="1" w:after="100" w:afterAutospacing="1"/>
      <w:jc w:val="left"/>
    </w:pPr>
  </w:style>
  <w:style w:type="paragraph" w:customStyle="1" w:styleId="xl110">
    <w:name w:val="xl110"/>
    <w:basedOn w:val="a"/>
    <w:rsid w:val="0011068D"/>
    <w:pPr>
      <w:spacing w:before="100" w:beforeAutospacing="1" w:after="100" w:afterAutospacing="1"/>
      <w:jc w:val="right"/>
    </w:pPr>
  </w:style>
</w:styles>
</file>

<file path=word/webSettings.xml><?xml version="1.0" encoding="utf-8"?>
<w:webSettings xmlns:r="http://schemas.openxmlformats.org/officeDocument/2006/relationships" xmlns:w="http://schemas.openxmlformats.org/wordprocessingml/2006/main">
  <w:divs>
    <w:div w:id="40248891">
      <w:bodyDiv w:val="1"/>
      <w:marLeft w:val="0"/>
      <w:marRight w:val="0"/>
      <w:marTop w:val="0"/>
      <w:marBottom w:val="0"/>
      <w:divBdr>
        <w:top w:val="none" w:sz="0" w:space="0" w:color="auto"/>
        <w:left w:val="none" w:sz="0" w:space="0" w:color="auto"/>
        <w:bottom w:val="none" w:sz="0" w:space="0" w:color="auto"/>
        <w:right w:val="none" w:sz="0" w:space="0" w:color="auto"/>
      </w:divBdr>
    </w:div>
    <w:div w:id="191068970">
      <w:bodyDiv w:val="1"/>
      <w:marLeft w:val="0"/>
      <w:marRight w:val="0"/>
      <w:marTop w:val="0"/>
      <w:marBottom w:val="0"/>
      <w:divBdr>
        <w:top w:val="none" w:sz="0" w:space="0" w:color="auto"/>
        <w:left w:val="none" w:sz="0" w:space="0" w:color="auto"/>
        <w:bottom w:val="none" w:sz="0" w:space="0" w:color="auto"/>
        <w:right w:val="none" w:sz="0" w:space="0" w:color="auto"/>
      </w:divBdr>
    </w:div>
    <w:div w:id="359866706">
      <w:bodyDiv w:val="1"/>
      <w:marLeft w:val="0"/>
      <w:marRight w:val="0"/>
      <w:marTop w:val="0"/>
      <w:marBottom w:val="0"/>
      <w:divBdr>
        <w:top w:val="none" w:sz="0" w:space="0" w:color="auto"/>
        <w:left w:val="none" w:sz="0" w:space="0" w:color="auto"/>
        <w:bottom w:val="none" w:sz="0" w:space="0" w:color="auto"/>
        <w:right w:val="none" w:sz="0" w:space="0" w:color="auto"/>
      </w:divBdr>
    </w:div>
    <w:div w:id="379214022">
      <w:bodyDiv w:val="1"/>
      <w:marLeft w:val="0"/>
      <w:marRight w:val="0"/>
      <w:marTop w:val="0"/>
      <w:marBottom w:val="0"/>
      <w:divBdr>
        <w:top w:val="none" w:sz="0" w:space="0" w:color="auto"/>
        <w:left w:val="none" w:sz="0" w:space="0" w:color="auto"/>
        <w:bottom w:val="none" w:sz="0" w:space="0" w:color="auto"/>
        <w:right w:val="none" w:sz="0" w:space="0" w:color="auto"/>
      </w:divBdr>
    </w:div>
    <w:div w:id="399719982">
      <w:bodyDiv w:val="1"/>
      <w:marLeft w:val="0"/>
      <w:marRight w:val="0"/>
      <w:marTop w:val="0"/>
      <w:marBottom w:val="0"/>
      <w:divBdr>
        <w:top w:val="none" w:sz="0" w:space="0" w:color="auto"/>
        <w:left w:val="none" w:sz="0" w:space="0" w:color="auto"/>
        <w:bottom w:val="none" w:sz="0" w:space="0" w:color="auto"/>
        <w:right w:val="none" w:sz="0" w:space="0" w:color="auto"/>
      </w:divBdr>
    </w:div>
    <w:div w:id="471797519">
      <w:bodyDiv w:val="1"/>
      <w:marLeft w:val="0"/>
      <w:marRight w:val="0"/>
      <w:marTop w:val="0"/>
      <w:marBottom w:val="0"/>
      <w:divBdr>
        <w:top w:val="none" w:sz="0" w:space="0" w:color="auto"/>
        <w:left w:val="none" w:sz="0" w:space="0" w:color="auto"/>
        <w:bottom w:val="none" w:sz="0" w:space="0" w:color="auto"/>
        <w:right w:val="none" w:sz="0" w:space="0" w:color="auto"/>
      </w:divBdr>
    </w:div>
    <w:div w:id="580797041">
      <w:bodyDiv w:val="1"/>
      <w:marLeft w:val="0"/>
      <w:marRight w:val="0"/>
      <w:marTop w:val="0"/>
      <w:marBottom w:val="0"/>
      <w:divBdr>
        <w:top w:val="none" w:sz="0" w:space="0" w:color="auto"/>
        <w:left w:val="none" w:sz="0" w:space="0" w:color="auto"/>
        <w:bottom w:val="none" w:sz="0" w:space="0" w:color="auto"/>
        <w:right w:val="none" w:sz="0" w:space="0" w:color="auto"/>
      </w:divBdr>
    </w:div>
    <w:div w:id="880897004">
      <w:bodyDiv w:val="1"/>
      <w:marLeft w:val="0"/>
      <w:marRight w:val="0"/>
      <w:marTop w:val="0"/>
      <w:marBottom w:val="0"/>
      <w:divBdr>
        <w:top w:val="none" w:sz="0" w:space="0" w:color="auto"/>
        <w:left w:val="none" w:sz="0" w:space="0" w:color="auto"/>
        <w:bottom w:val="none" w:sz="0" w:space="0" w:color="auto"/>
        <w:right w:val="none" w:sz="0" w:space="0" w:color="auto"/>
      </w:divBdr>
    </w:div>
    <w:div w:id="903879088">
      <w:bodyDiv w:val="1"/>
      <w:marLeft w:val="0"/>
      <w:marRight w:val="0"/>
      <w:marTop w:val="0"/>
      <w:marBottom w:val="0"/>
      <w:divBdr>
        <w:top w:val="none" w:sz="0" w:space="0" w:color="auto"/>
        <w:left w:val="none" w:sz="0" w:space="0" w:color="auto"/>
        <w:bottom w:val="none" w:sz="0" w:space="0" w:color="auto"/>
        <w:right w:val="none" w:sz="0" w:space="0" w:color="auto"/>
      </w:divBdr>
    </w:div>
    <w:div w:id="962922254">
      <w:bodyDiv w:val="1"/>
      <w:marLeft w:val="0"/>
      <w:marRight w:val="0"/>
      <w:marTop w:val="0"/>
      <w:marBottom w:val="0"/>
      <w:divBdr>
        <w:top w:val="none" w:sz="0" w:space="0" w:color="auto"/>
        <w:left w:val="none" w:sz="0" w:space="0" w:color="auto"/>
        <w:bottom w:val="none" w:sz="0" w:space="0" w:color="auto"/>
        <w:right w:val="none" w:sz="0" w:space="0" w:color="auto"/>
      </w:divBdr>
    </w:div>
    <w:div w:id="1208488633">
      <w:bodyDiv w:val="1"/>
      <w:marLeft w:val="0"/>
      <w:marRight w:val="0"/>
      <w:marTop w:val="0"/>
      <w:marBottom w:val="0"/>
      <w:divBdr>
        <w:top w:val="none" w:sz="0" w:space="0" w:color="auto"/>
        <w:left w:val="none" w:sz="0" w:space="0" w:color="auto"/>
        <w:bottom w:val="none" w:sz="0" w:space="0" w:color="auto"/>
        <w:right w:val="none" w:sz="0" w:space="0" w:color="auto"/>
      </w:divBdr>
    </w:div>
    <w:div w:id="1270775078">
      <w:bodyDiv w:val="1"/>
      <w:marLeft w:val="0"/>
      <w:marRight w:val="0"/>
      <w:marTop w:val="0"/>
      <w:marBottom w:val="0"/>
      <w:divBdr>
        <w:top w:val="none" w:sz="0" w:space="0" w:color="auto"/>
        <w:left w:val="none" w:sz="0" w:space="0" w:color="auto"/>
        <w:bottom w:val="none" w:sz="0" w:space="0" w:color="auto"/>
        <w:right w:val="none" w:sz="0" w:space="0" w:color="auto"/>
      </w:divBdr>
    </w:div>
    <w:div w:id="1294480922">
      <w:bodyDiv w:val="1"/>
      <w:marLeft w:val="0"/>
      <w:marRight w:val="0"/>
      <w:marTop w:val="0"/>
      <w:marBottom w:val="0"/>
      <w:divBdr>
        <w:top w:val="none" w:sz="0" w:space="0" w:color="auto"/>
        <w:left w:val="none" w:sz="0" w:space="0" w:color="auto"/>
        <w:bottom w:val="none" w:sz="0" w:space="0" w:color="auto"/>
        <w:right w:val="none" w:sz="0" w:space="0" w:color="auto"/>
      </w:divBdr>
    </w:div>
    <w:div w:id="1373072811">
      <w:bodyDiv w:val="1"/>
      <w:marLeft w:val="0"/>
      <w:marRight w:val="0"/>
      <w:marTop w:val="0"/>
      <w:marBottom w:val="0"/>
      <w:divBdr>
        <w:top w:val="none" w:sz="0" w:space="0" w:color="auto"/>
        <w:left w:val="none" w:sz="0" w:space="0" w:color="auto"/>
        <w:bottom w:val="none" w:sz="0" w:space="0" w:color="auto"/>
        <w:right w:val="none" w:sz="0" w:space="0" w:color="auto"/>
      </w:divBdr>
    </w:div>
    <w:div w:id="2045788921">
      <w:bodyDiv w:val="1"/>
      <w:marLeft w:val="0"/>
      <w:marRight w:val="0"/>
      <w:marTop w:val="0"/>
      <w:marBottom w:val="0"/>
      <w:divBdr>
        <w:top w:val="none" w:sz="0" w:space="0" w:color="auto"/>
        <w:left w:val="none" w:sz="0" w:space="0" w:color="auto"/>
        <w:bottom w:val="none" w:sz="0" w:space="0" w:color="auto"/>
        <w:right w:val="none" w:sz="0" w:space="0" w:color="auto"/>
      </w:divBdr>
    </w:div>
    <w:div w:id="20543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58B9873F940AF1C104A2BD553ED2FEA6C0D57EFDB2F95D739F8554BEA0F2E79B680133102628962C8069B7C7D3140265D07E006F7B14F2502CAB9BvEH9C" TargetMode="External"/><Relationship Id="rId299" Type="http://schemas.openxmlformats.org/officeDocument/2006/relationships/hyperlink" Target="consultantplus://offline/ref=D458B9873F940AF1C104A2AB56528CF7ABC88377FBBFF50E29CB8303E1F0F4B2C9285F6A52613B972E9E6AB3C7vDHBC" TargetMode="External"/><Relationship Id="rId303" Type="http://schemas.openxmlformats.org/officeDocument/2006/relationships/hyperlink" Target="consultantplus://offline/ref=D458B9873F940AF1C104A2AB56528CF7ABC88377FBBFF50E29CB8303E1F0F4B2C9285F6A52613B972E9E6AB3C7vDHBC" TargetMode="External"/><Relationship Id="rId21" Type="http://schemas.openxmlformats.org/officeDocument/2006/relationships/hyperlink" Target="consultantplus://offline/ref=D458B9873F940AF1C104A2AB56528CF7ABC88377FBBFF50E29CB8303E1F0F4B2C9285F6A52613B972E9E6AB3C7vDHBC" TargetMode="External"/><Relationship Id="rId42" Type="http://schemas.openxmlformats.org/officeDocument/2006/relationships/hyperlink" Target="consultantplus://offline/ref=D458B9873F940AF1C104A2AB56528CF7ABC88377FBBFF50E29CB8303E1F0F4B2C9285F6A52613B972E9E6AB3C7vDHBC" TargetMode="External"/><Relationship Id="rId63" Type="http://schemas.openxmlformats.org/officeDocument/2006/relationships/hyperlink" Target="consultantplus://offline/ref=D458B9873F940AF1C104A2AB56528CF7ABC88377FBBFF50E29CB8303E1F0F4B2C9285F6A52613B972E9E6AB3C7vDHBC" TargetMode="External"/><Relationship Id="rId84" Type="http://schemas.openxmlformats.org/officeDocument/2006/relationships/hyperlink" Target="consultantplus://offline/ref=D458B9873F940AF1C104A2AB56528CF7ABC88377FBBFF50E29CB8303E1F0F4B2C9285F6A52613B972E9E6AB3C7vDHBC" TargetMode="External"/><Relationship Id="rId138" Type="http://schemas.openxmlformats.org/officeDocument/2006/relationships/hyperlink" Target="consultantplus://offline/ref=D458B9873F940AF1C104A2BD553ED2FEA6C0D57EFDB5F85C76998554BEA0F2E79B680133102628962C8069B2C6D3140265D07E006F7B14F2502CAB9BvEH9C" TargetMode="External"/><Relationship Id="rId159" Type="http://schemas.openxmlformats.org/officeDocument/2006/relationships/hyperlink" Target="consultantplus://offline/ref=D458B9873F940AF1C104A2BD553ED2FEA6C0D57EFDB3F65C7C9C8554BEA0F2E79B680133102628962C806BB3CCD3140265D07E006F7B14F2502CAB9BvEH9C" TargetMode="External"/><Relationship Id="rId324" Type="http://schemas.openxmlformats.org/officeDocument/2006/relationships/hyperlink" Target="consultantplus://offline/ref=D458B9873F940AF1C104A2AB56528CF7ABC88377FBBFF50E29CB8303E1F0F4B2C9285F6A52613B972E9E6AB3C7vDHBC" TargetMode="External"/><Relationship Id="rId345" Type="http://schemas.openxmlformats.org/officeDocument/2006/relationships/hyperlink" Target="consultantplus://offline/ref=D458B9873F940AF1C104A2BD553ED2FEA6C0D57EFDB3FB5B709E8554BEA0F2E79B680133102628962C806DBACCD3140265D07E006F7B14F2502CAB9BvEH9C" TargetMode="External"/><Relationship Id="rId366" Type="http://schemas.openxmlformats.org/officeDocument/2006/relationships/hyperlink" Target="consultantplus://offline/ref=D458B9873F940AF1C104A2BD553ED2FEA6C0D57EFDB3FB5B709E8554BEA0F2E79B680133102628962C806EB3C6D3140265D07E006F7B14F2502CAB9BvEH9C" TargetMode="External"/><Relationship Id="rId170" Type="http://schemas.openxmlformats.org/officeDocument/2006/relationships/hyperlink" Target="consultantplus://offline/ref=D458B9873F940AF1C104A2AB56528CF7ABC88377FBBFF50E29CB8303E1F0F4B2C9285F6A52613B972E9E6AB3C7vDHBC" TargetMode="External"/><Relationship Id="rId191" Type="http://schemas.openxmlformats.org/officeDocument/2006/relationships/hyperlink" Target="consultantplus://offline/ref=D458B9873F940AF1C104A2BD553ED2FEA6C0D57EFDB5F85C76998554BEA0F2E79B680133102628962C8069B2C6D3140265D07E006F7B14F2502CAB9BvEH9C" TargetMode="External"/><Relationship Id="rId205" Type="http://schemas.openxmlformats.org/officeDocument/2006/relationships/hyperlink" Target="consultantplus://offline/ref=D458B9873F940AF1C104A2BD553ED2FEA6C0D57EFDB3FB5B709E8554BEA0F2E79B680133102628962C806BBBCDD3140265D07E006F7B14F2502CAB9BvEH9C" TargetMode="External"/><Relationship Id="rId226" Type="http://schemas.openxmlformats.org/officeDocument/2006/relationships/hyperlink" Target="consultantplus://offline/ref=D458B9873F940AF1C104A2AB56528CF7ABC88377FBBFF50E29CB8303E1F0F4B2C9285F6A52613B972E9E6AB3C7vDHBC" TargetMode="External"/><Relationship Id="rId247" Type="http://schemas.openxmlformats.org/officeDocument/2006/relationships/hyperlink" Target="consultantplus://offline/ref=D458B9873F940AF1C104A2AB56528CF7ABC88377FBBFF50E29CB8303E1F0F4B2C9285F6A52613B972E9E6AB3C7vDHBC" TargetMode="External"/><Relationship Id="rId107" Type="http://schemas.openxmlformats.org/officeDocument/2006/relationships/hyperlink" Target="consultantplus://offline/ref=D458B9873F940AF1C104A2AB56528CF7ABC88377FBBFF50E29CB8303E1F0F4B2C9285F6A52613B972E9E6AB3C7vDHBC" TargetMode="External"/><Relationship Id="rId268" Type="http://schemas.openxmlformats.org/officeDocument/2006/relationships/hyperlink" Target="consultantplus://offline/ref=D458B9873F940AF1C104A2BD553ED2FEA6C0D57EFDB3FB5B709E8554BEA0F2E79B680133102628962C806CBBC6D3140265D07E006F7B14F2502CAB9BvEH9C" TargetMode="External"/><Relationship Id="rId289" Type="http://schemas.openxmlformats.org/officeDocument/2006/relationships/hyperlink" Target="consultantplus://offline/ref=D458B9873F940AF1C104A2BD553ED2FEA6C0D57EFDB3F65C7C9C8554BEA0F2E79B680133102628962C806BB4C7D3140265D07E006F7B14F2502CAB9BvEH9C" TargetMode="External"/><Relationship Id="rId11" Type="http://schemas.openxmlformats.org/officeDocument/2006/relationships/hyperlink" Target="consultantplus://offline/ref=D458B9873F940AF1C104A2AB56528CF7ABC88377FBBFF50E29CB8303E1F0F4B2C9285F6A52613B972E9E6AB3C7vDHBC" TargetMode="External"/><Relationship Id="rId32" Type="http://schemas.openxmlformats.org/officeDocument/2006/relationships/hyperlink" Target="consultantplus://offline/ref=D458B9873F940AF1C104A2AB56528CF7ABC88377FBBFF50E29CB8303E1F0F4B2C9285F6A52613B972E9E6AB3C7vDHBC" TargetMode="External"/><Relationship Id="rId53" Type="http://schemas.openxmlformats.org/officeDocument/2006/relationships/hyperlink" Target="consultantplus://offline/ref=D458B9873F940AF1C104A2BD553ED2FEA6C0D57EFDB3F65C7C9C8554BEA0F2E79B680133102628962C806AB3C3D3140265D07E006F7B14F2502CAB9BvEH9C" TargetMode="External"/><Relationship Id="rId74" Type="http://schemas.openxmlformats.org/officeDocument/2006/relationships/hyperlink" Target="consultantplus://offline/ref=D458B9873F940AF1C104A2AB56528CF7ABC88377FBBFF50E29CB8303E1F0F4B2C9285F6A52613B972E9E6AB3C7vDHBC" TargetMode="External"/><Relationship Id="rId128" Type="http://schemas.openxmlformats.org/officeDocument/2006/relationships/hyperlink" Target="consultantplus://offline/ref=D458B9873F940AF1C104A2AB56528CF7ABC88377FBBFF50E29CB8303E1F0F4B2C9285F6A52613B972E9E6AB3C7vDHBC" TargetMode="External"/><Relationship Id="rId149" Type="http://schemas.openxmlformats.org/officeDocument/2006/relationships/hyperlink" Target="consultantplus://offline/ref=D458B9873F940AF1C104A2BD553ED2FEA6C0D57EFDB5F85C76998554BEA0F2E79B680133102628962C8069B2C6D3140265D07E006F7B14F2502CAB9BvEH9C" TargetMode="External"/><Relationship Id="rId314" Type="http://schemas.openxmlformats.org/officeDocument/2006/relationships/hyperlink" Target="consultantplus://offline/ref=D458B9873F940AF1C104A2AB56528CF7ABC88377FBBFF50E29CB8303E1F0F4B2C9285F6A52613B972E9E6AB3C7vDHBC" TargetMode="External"/><Relationship Id="rId335" Type="http://schemas.openxmlformats.org/officeDocument/2006/relationships/hyperlink" Target="consultantplus://offline/ref=D458B9873F940AF1C104A2BD553ED2FEA6C0D57EFDB3FB5B709E8554BEA0F2E79B680133102628962C806DBAC2D3140265D07E006F7B14F2502CAB9BvEH9C" TargetMode="External"/><Relationship Id="rId356" Type="http://schemas.openxmlformats.org/officeDocument/2006/relationships/hyperlink" Target="consultantplus://offline/ref=D458B9873F940AF1C104A2AB56528CF7ABC88377FBBFF50E29CB8303E1F0F4B2C9285F6A52613B972E9E6AB3C7vDHBC" TargetMode="External"/><Relationship Id="rId377" Type="http://schemas.microsoft.com/office/2007/relationships/stylesWithEffects" Target="stylesWithEffects.xml"/><Relationship Id="rId5" Type="http://schemas.openxmlformats.org/officeDocument/2006/relationships/webSettings" Target="webSettings.xml"/><Relationship Id="rId95" Type="http://schemas.openxmlformats.org/officeDocument/2006/relationships/hyperlink" Target="consultantplus://offline/ref=D458B9873F940AF1C104A2BD553ED2FEA6C0D57EFDB3F65C7C9C8554BEA0F2E79B680133102628962C806ABBC6D3140265D07E006F7B14F2502CAB9BvEH9C" TargetMode="External"/><Relationship Id="rId160" Type="http://schemas.openxmlformats.org/officeDocument/2006/relationships/hyperlink" Target="consultantplus://offline/ref=D458B9873F940AF1C104A2AB56528CF7ABC88377FBBFF50E29CB8303E1F0F4B2C9285F6A52613B972E9E6AB3C7vDHBC" TargetMode="External"/><Relationship Id="rId181" Type="http://schemas.openxmlformats.org/officeDocument/2006/relationships/hyperlink" Target="consultantplus://offline/ref=D458B9873F940AF1C104A2AB56528CF7ABC88377FBBFF50E29CB8303E1F0F4B2C9285F6A52613B972E9E6AB3C7vDHBC" TargetMode="External"/><Relationship Id="rId216" Type="http://schemas.openxmlformats.org/officeDocument/2006/relationships/hyperlink" Target="consultantplus://offline/ref=D458B9873F940AF1C104A2AB56528CF7ABC88377FBBFF50E29CB8303E1F0F4B2C9285F6A52613B972E9E6AB3C7vDHBC" TargetMode="External"/><Relationship Id="rId237" Type="http://schemas.openxmlformats.org/officeDocument/2006/relationships/hyperlink" Target="consultantplus://offline/ref=D458B9873F940AF1C104A2BD553ED2FEA6C0D57EFDB3F65C7C9C8554BEA0F2E79B680133102628962C806BB0C3D3140265D07E006F7B14F2502CAB9BvEH9C" TargetMode="External"/><Relationship Id="rId258" Type="http://schemas.openxmlformats.org/officeDocument/2006/relationships/hyperlink" Target="consultantplus://offline/ref=D458B9873F940AF1C104A2AB56528CF7ABC88377FBBFF50E29CB8303E1F0F4B2C9285F6A52613B972E9E6AB3C7vDHBC" TargetMode="External"/><Relationship Id="rId279" Type="http://schemas.openxmlformats.org/officeDocument/2006/relationships/hyperlink" Target="consultantplus://offline/ref=D458B9873F940AF1C104A2BD553ED2FEA6C0D57EFDB3F65C7C9C8554BEA0F2E79B680133102628962C806BB6CCD3140265D07E006F7B14F2502CAB9BvEH9C" TargetMode="External"/><Relationship Id="rId22" Type="http://schemas.openxmlformats.org/officeDocument/2006/relationships/hyperlink" Target="consultantplus://offline/ref=D458B9873F940AF1C104A2BD553ED2FEA6C0D57EFDB3FB5B709E8554BEA0F2E79B680133102628962C8069B7C5D3140265D07E006F7B14F2502CAB9BvEH9C" TargetMode="External"/><Relationship Id="rId43" Type="http://schemas.openxmlformats.org/officeDocument/2006/relationships/hyperlink" Target="consultantplus://offline/ref=D458B9873F940AF1C104A2AB56528CF7ABC88377FBBFF50E29CB8303E1F0F4B2C9285F6A52613B972E9E6AB3C7vDHBC" TargetMode="External"/><Relationship Id="rId64" Type="http://schemas.openxmlformats.org/officeDocument/2006/relationships/hyperlink" Target="consultantplus://offline/ref=D458B9873F940AF1C104A2AB56528CF7ABC88377FBBFF50E29CB8303E1F0F4B2C9285F6A52613B972E9E6AB3C7vDHBC" TargetMode="External"/><Relationship Id="rId118" Type="http://schemas.openxmlformats.org/officeDocument/2006/relationships/hyperlink" Target="consultantplus://offline/ref=D458B9873F940AF1C104A2BD553ED2FEA6C0D57EFDB3F65C7C9C8554BEA0F2E79B680133102628962C806BB3C1D3140265D07E006F7B14F2502CAB9BvEH9C" TargetMode="External"/><Relationship Id="rId139" Type="http://schemas.openxmlformats.org/officeDocument/2006/relationships/hyperlink" Target="consultantplus://offline/ref=D458B9873F940AF1C104A2BD553ED2FEA6C0D57EFDB5F85C76998554BEA0F2E79B680133102628962C8069B2C6D3140265D07E006F7B14F2502CAB9BvEH9C" TargetMode="External"/><Relationship Id="rId290" Type="http://schemas.openxmlformats.org/officeDocument/2006/relationships/hyperlink" Target="consultantplus://offline/ref=D458B9873F940AF1C104A2AB56528CF7ABC88377FBBFF50E29CB8303E1F0F4B2C9285F6A52613B972E9E6AB3C7vDHBC" TargetMode="External"/><Relationship Id="rId304" Type="http://schemas.openxmlformats.org/officeDocument/2006/relationships/hyperlink" Target="consultantplus://offline/ref=D458B9873F940AF1C104A2AB56528CF7ABC88377FBBFF50E29CB8303E1F0F4B2C9285F6A52613B972E9E6AB3C7vDHBC" TargetMode="External"/><Relationship Id="rId325" Type="http://schemas.openxmlformats.org/officeDocument/2006/relationships/hyperlink" Target="consultantplus://offline/ref=D458B9873F940AF1C104A2BD553ED2FEA6C0D57EFDB3FB5B709E8554BEA0F2E79B680133102628962C806DB5C3D3140265D07E006F7B14F2502CAB9BvEH9C" TargetMode="External"/><Relationship Id="rId346" Type="http://schemas.openxmlformats.org/officeDocument/2006/relationships/hyperlink" Target="consultantplus://offline/ref=D458B9873F940AF1C104A2AB56528CF7ABC88377FBBFF50E29CB8303E1F0F4B2C9285F6A52613B972E9E6AB3C7vDHBC" TargetMode="External"/><Relationship Id="rId367" Type="http://schemas.openxmlformats.org/officeDocument/2006/relationships/hyperlink" Target="consultantplus://offline/ref=D458B9873F940AF1C104A2BD553ED2FEA6C0D57EFDB5F85C76998554BEA0F2E79B680133102628962C8069B0C5D3140265D07E006F7B14F2502CAB9BvEH9C" TargetMode="External"/><Relationship Id="rId85" Type="http://schemas.openxmlformats.org/officeDocument/2006/relationships/hyperlink" Target="consultantplus://offline/ref=D458B9873F940AF1C104A2BD553ED2FEA6C0D57EFDB3FB5B709E8554BEA0F2E79B680133102628962C806ABBC4D3140265D07E006F7B14F2502CAB9BvEH9C" TargetMode="External"/><Relationship Id="rId150" Type="http://schemas.openxmlformats.org/officeDocument/2006/relationships/hyperlink" Target="consultantplus://offline/ref=D458B9873F940AF1C104A2AB56528CF7ABCB837AF4BEF50E29CB8303E1F0F4B2DB280766536225962F8B3CE2818D4D52229B7303726714F2v4HDC" TargetMode="External"/><Relationship Id="rId171" Type="http://schemas.openxmlformats.org/officeDocument/2006/relationships/hyperlink" Target="consultantplus://offline/ref=D458B9873F940AF1C104A2BD553ED2FEA6C0D57EFDB5F85C76998554BEA0F2E79B680133102628962C8068BAC0D3140265D07E006F7B14F2502CAB9BvEH9C" TargetMode="External"/><Relationship Id="rId192" Type="http://schemas.openxmlformats.org/officeDocument/2006/relationships/hyperlink" Target="consultantplus://offline/ref=D458B9873F940AF1C104A2AB56528CF7ABC88377FBBFF50E29CB8303E1F0F4B2C9285F6A52613B972E9E6AB3C7vDHBC" TargetMode="External"/><Relationship Id="rId206" Type="http://schemas.openxmlformats.org/officeDocument/2006/relationships/hyperlink" Target="consultantplus://offline/ref=D458B9873F940AF1C104A2AB56528CF7ABC88377FBBFF50E29CB8303E1F0F4B2C9285F6A52613B972E9E6AB3C7vDHBC" TargetMode="External"/><Relationship Id="rId227" Type="http://schemas.openxmlformats.org/officeDocument/2006/relationships/hyperlink" Target="consultantplus://offline/ref=D458B9873F940AF1C104A2AB56528CF7ABC88377FBBFF50E29CB8303E1F0F4B2C9285F6A52613B972E9E6AB3C7vDHBC" TargetMode="External"/><Relationship Id="rId248" Type="http://schemas.openxmlformats.org/officeDocument/2006/relationships/hyperlink" Target="consultantplus://offline/ref=D458B9873F940AF1C104A2BD553ED2FEA6C0D57EFDB3FB5B709E8554BEA0F2E79B680133102628962C806CB0C3D3140265D07E006F7B14F2502CAB9BvEH9C" TargetMode="External"/><Relationship Id="rId269" Type="http://schemas.openxmlformats.org/officeDocument/2006/relationships/hyperlink" Target="consultantplus://offline/ref=D458B9873F940AF1C104A2BD553ED2FEA6C0D57EFDB3FB5B709E8554BEA0F2E79B680133102628962C806CBAC0D3140265D07E006F7B14F2502CAB9BvEH9C" TargetMode="External"/><Relationship Id="rId12" Type="http://schemas.openxmlformats.org/officeDocument/2006/relationships/hyperlink" Target="consultantplus://offline/ref=D458B9873F940AF1C104A2BD553ED2FEA6C0D57EFDB3FB5B709E8554BEA0F2E79B680133102628962C8068BAC6D3140265D07E006F7B14F2502CAB9BvEH9C" TargetMode="External"/><Relationship Id="rId33" Type="http://schemas.openxmlformats.org/officeDocument/2006/relationships/hyperlink" Target="consultantplus://offline/ref=D458B9873F940AF1C104A2BD553ED2FEA6C0D57EFDB3FB5B709E8554BEA0F2E79B680133102628962C8069B4C1D3140265D07E006F7B14F2502CAB9BvEH9C" TargetMode="External"/><Relationship Id="rId108" Type="http://schemas.openxmlformats.org/officeDocument/2006/relationships/hyperlink" Target="consultantplus://offline/ref=D458B9873F940AF1C104A2BD553ED2FEA6C0D57EFDB2F95D739F8554BEA0F2E79B680133102628962C8069B2C4D3140265D07E006F7B14F2502CAB9BvEH9C" TargetMode="External"/><Relationship Id="rId129" Type="http://schemas.openxmlformats.org/officeDocument/2006/relationships/hyperlink" Target="consultantplus://offline/ref=D458B9873F940AF1C104A2BD553ED2FEA6C0D57EFDB3FB5B709E8554BEA0F2E79B680133102628962C806BB1C6D3140265D07E006F7B14F2502CAB9BvEH9C" TargetMode="External"/><Relationship Id="rId280" Type="http://schemas.openxmlformats.org/officeDocument/2006/relationships/hyperlink" Target="consultantplus://offline/ref=D458B9873F940AF1C104A2AB56528CF7ABC88377FBBFF50E29CB8303E1F0F4B2C9285F6A52613B972E9E6AB3C7vDHBC" TargetMode="External"/><Relationship Id="rId315" Type="http://schemas.openxmlformats.org/officeDocument/2006/relationships/hyperlink" Target="consultantplus://offline/ref=D458B9873F940AF1C104A2BD553ED2FEA6C0D57EFDB3FB5B709E8554BEA0F2E79B680133102628962C806DB5C3D3140265D07E006F7B14F2502CAB9BvEH9C" TargetMode="External"/><Relationship Id="rId336" Type="http://schemas.openxmlformats.org/officeDocument/2006/relationships/hyperlink" Target="consultantplus://offline/ref=D458B9873F940AF1C104A2AB56528CF7ABC88377FBBFF50E29CB8303E1F0F4B2C9285F6A52613B972E9E6AB3C7vDHBC" TargetMode="External"/><Relationship Id="rId357" Type="http://schemas.openxmlformats.org/officeDocument/2006/relationships/hyperlink" Target="consultantplus://offline/ref=D458B9873F940AF1C104A2AB56528CF7ABC88377FBBFF50E29CB8303E1F0F4B2C9285F6A52613B972E9E6AB3C7vDHBC" TargetMode="External"/><Relationship Id="rId54" Type="http://schemas.openxmlformats.org/officeDocument/2006/relationships/hyperlink" Target="consultantplus://offline/ref=D458B9873F940AF1C104A2BD553ED2FEA6C0D57EFDB3F65C7C9C8554BEA0F2E79B680133102628962C806AB2C3D3140265D07E006F7B14F2502CAB9BvEH9C" TargetMode="External"/><Relationship Id="rId75" Type="http://schemas.openxmlformats.org/officeDocument/2006/relationships/hyperlink" Target="consultantplus://offline/ref=D458B9873F940AF1C104A2BD553ED2FEA6C0D57EFDB3FB5B709E8554BEA0F2E79B680133102628962C806AB7CCD3140265D07E006F7B14F2502CAB9BvEH9C" TargetMode="External"/><Relationship Id="rId96" Type="http://schemas.openxmlformats.org/officeDocument/2006/relationships/hyperlink" Target="consultantplus://offline/ref=D458B9873F940AF1C104A2AB56528CF7ABC88377FBBFF50E29CB8303E1F0F4B2C9285F6A52613B972E9E6AB3C7vDHBC" TargetMode="External"/><Relationship Id="rId140" Type="http://schemas.openxmlformats.org/officeDocument/2006/relationships/hyperlink" Target="consultantplus://offline/ref=D458B9873F940AF1C104A2AB56528CF7ABC88377FBBFF50E29CB8303E1F0F4B2C9285F6A52613B972E9E6AB3C7vDHBC" TargetMode="External"/><Relationship Id="rId161" Type="http://schemas.openxmlformats.org/officeDocument/2006/relationships/hyperlink" Target="consultantplus://offline/ref=D458B9873F940AF1C104A2BD553ED2FEA6C0D57EFDB5F85C76998554BEA0F2E79B680133102628962C8069B2C6D3140265D07E006F7B14F2502CAB9BvEH9C" TargetMode="External"/><Relationship Id="rId182" Type="http://schemas.openxmlformats.org/officeDocument/2006/relationships/hyperlink" Target="consultantplus://offline/ref=D458B9873F940AF1C104A2BD553ED2FEA6C0D57EFDB5F85C76998554BEA0F2E79B680133102628962C8068BAC2D3140265D07E006F7B14F2502CAB9BvEH9C" TargetMode="External"/><Relationship Id="rId217" Type="http://schemas.openxmlformats.org/officeDocument/2006/relationships/hyperlink" Target="consultantplus://offline/ref=D458B9873F940AF1C104A2AB56528CF7ABC88377FBBFF50E29CB8303E1F0F4B2C9285F6A52613B972E9E6AB3C7vDHBC" TargetMode="External"/><Relationship Id="rId6" Type="http://schemas.openxmlformats.org/officeDocument/2006/relationships/footnotes" Target="footnotes.xml"/><Relationship Id="rId238" Type="http://schemas.openxmlformats.org/officeDocument/2006/relationships/hyperlink" Target="consultantplus://offline/ref=D458B9873F940AF1C104A2AB56528CF7ABC88377FBBFF50E29CB8303E1F0F4B2C9285F6A52613B972E9E6AB3C7vDHBC" TargetMode="External"/><Relationship Id="rId259" Type="http://schemas.openxmlformats.org/officeDocument/2006/relationships/hyperlink" Target="consultantplus://offline/ref=D458B9873F940AF1C104A2AB56528CF7ABC88377FBBFF50E29CB8303E1F0F4B2C9285F6A52613B972E9E6AB3C7vDHBC" TargetMode="External"/><Relationship Id="rId23" Type="http://schemas.openxmlformats.org/officeDocument/2006/relationships/hyperlink" Target="consultantplus://offline/ref=D458B9873F940AF1C104A2AB56528CF7ABC88377FBBFF50E29CB8303E1F0F4B2C9285F6A52613B972E9E6AB3C7vDHBC" TargetMode="External"/><Relationship Id="rId119" Type="http://schemas.openxmlformats.org/officeDocument/2006/relationships/hyperlink" Target="consultantplus://offline/ref=D458B9873F940AF1C104A2BD553ED2FEA6C0D57EFDB2F95D739F8554BEA0F2E79B680133102628962C8069B6C1D3140265D07E006F7B14F2502CAB9BvEH9C" TargetMode="External"/><Relationship Id="rId270" Type="http://schemas.openxmlformats.org/officeDocument/2006/relationships/hyperlink" Target="consultantplus://offline/ref=D458B9873F940AF1C104A2AB56528CF7ABC88377FBBFF50E29CB8303E1F0F4B2C9285F6A52613B972E9E6AB3C7vDHBC" TargetMode="External"/><Relationship Id="rId291" Type="http://schemas.openxmlformats.org/officeDocument/2006/relationships/hyperlink" Target="consultantplus://offline/ref=D458B9873F940AF1C104A2BD553ED2FEA6C0D57EFDB3F65C7C9C8554BEA0F2E79B680133102628962C806BBBC6D3140265D07E006F7B14F2502CAB9BvEH9C" TargetMode="External"/><Relationship Id="rId305" Type="http://schemas.openxmlformats.org/officeDocument/2006/relationships/hyperlink" Target="consultantplus://offline/ref=D458B9873F940AF1C104A2AB56528CF7ABC88377FBBFF50E29CB8303E1F0F4B2C9285F6A52613B972E9E6AB3C7vDHBC" TargetMode="External"/><Relationship Id="rId326" Type="http://schemas.openxmlformats.org/officeDocument/2006/relationships/hyperlink" Target="consultantplus://offline/ref=D458B9873F940AF1C104A2AB56528CF7ABC88377FBBFF50E29CB8303E1F0F4B2C9285F6A52613B972E9E6AB3C7vDHBC" TargetMode="External"/><Relationship Id="rId347" Type="http://schemas.openxmlformats.org/officeDocument/2006/relationships/hyperlink" Target="consultantplus://offline/ref=D458B9873F940AF1C104A2BD553ED2FEA6C0D57EFDB3F65C7C9C8554BEA0F2E79B680133102628962C806CB5C5D3140265D07E006F7B14F2502CAB9BvEH9C" TargetMode="External"/><Relationship Id="rId44" Type="http://schemas.openxmlformats.org/officeDocument/2006/relationships/hyperlink" Target="consultantplus://offline/ref=D458B9873F940AF1C104A2AB56528CF7ABC88377FBBFF50E29CB8303E1F0F4B2C9285F6A52613B972E9E6AB3C7vDHBC" TargetMode="External"/><Relationship Id="rId65" Type="http://schemas.openxmlformats.org/officeDocument/2006/relationships/hyperlink" Target="consultantplus://offline/ref=D458B9873F940AF1C104A2AB56528CF7ABC88377FBBFF50E29CB8303E1F0F4B2C9285F6A52613B972E9E6AB3C7vDHBC" TargetMode="External"/><Relationship Id="rId86" Type="http://schemas.openxmlformats.org/officeDocument/2006/relationships/hyperlink" Target="consultantplus://offline/ref=D458B9873F940AF1C104A2AB56528CF7ABC88377FBBFF50E29CB8303E1F0F4B2C9285F6A52613B972E9E6AB3C7vDHBC" TargetMode="External"/><Relationship Id="rId130" Type="http://schemas.openxmlformats.org/officeDocument/2006/relationships/hyperlink" Target="consultantplus://offline/ref=D458B9873F940AF1C104A2AB56528CF7ABC88377FBBFF50E29CB8303E1F0F4B2C9285F6A52613B972E9E6AB3C7vDHBC" TargetMode="External"/><Relationship Id="rId151" Type="http://schemas.openxmlformats.org/officeDocument/2006/relationships/hyperlink" Target="consultantplus://offline/ref=D458B9873F940AF1C104A2AB56528CF7ABC88377FBBFF50E29CB8303E1F0F4B2C9285F6A52613B972E9E6AB3C7vDHBC" TargetMode="External"/><Relationship Id="rId368" Type="http://schemas.openxmlformats.org/officeDocument/2006/relationships/hyperlink" Target="consultantplus://offline/ref=D458B9873F940AF1C104A2AB56528CF7ABC88377FBBFF50E29CB8303E1F0F4B2C9285F6A52613B972E9E6AB3C7vDHBC" TargetMode="External"/><Relationship Id="rId172" Type="http://schemas.openxmlformats.org/officeDocument/2006/relationships/hyperlink" Target="consultantplus://offline/ref=D458B9873F940AF1C104A2BD553ED2FEA6C0D57EFDB3F65C7C9C8554BEA0F2E79B680133102628962C806BB2C5D3140265D07E006F7B14F2502CAB9BvEH9C" TargetMode="External"/><Relationship Id="rId193" Type="http://schemas.openxmlformats.org/officeDocument/2006/relationships/hyperlink" Target="consultantplus://offline/ref=D458B9873F940AF1C104A2BD553ED2FEA6C0D57EFDB5F85C76998554BEA0F2E79B680133102628962C8069B2C6D3140265D07E006F7B14F2502CAB9BvEH9C" TargetMode="External"/><Relationship Id="rId207" Type="http://schemas.openxmlformats.org/officeDocument/2006/relationships/hyperlink" Target="consultantplus://offline/ref=D458B9873F940AF1C104A2AB56528CF7ABC88377FBBFF50E29CB8303E1F0F4B2C9285F6A52613B972E9E6AB3C7vDHBC" TargetMode="External"/><Relationship Id="rId228" Type="http://schemas.openxmlformats.org/officeDocument/2006/relationships/hyperlink" Target="consultantplus://offline/ref=D458B9873F940AF1C104A2AB56528CF7ABC88377FBBFF50E29CB8303E1F0F4B2C9285F6A52613B972E9E6AB3C7vDHBC" TargetMode="External"/><Relationship Id="rId249" Type="http://schemas.openxmlformats.org/officeDocument/2006/relationships/hyperlink" Target="consultantplus://offline/ref=D458B9873F940AF1C104A2AB56528CF7ABC88377FBBFF50E29CB8303E1F0F4B2C9285F6A52613B972E9E6AB3C7vDHBC" TargetMode="External"/><Relationship Id="rId13" Type="http://schemas.openxmlformats.org/officeDocument/2006/relationships/hyperlink" Target="consultantplus://offline/ref=D458B9873F940AF1C104A2AB56528CF7ABC88377FBBFF50E29CB8303E1F0F4B2C9285F6A52613B972E9E6AB3C7vDHBC" TargetMode="External"/><Relationship Id="rId109" Type="http://schemas.openxmlformats.org/officeDocument/2006/relationships/hyperlink" Target="consultantplus://offline/ref=D458B9873F940AF1C104A2BD553ED2FEA6C0D57EFDB3F65C7C9C8554BEA0F2E79B680133102628962C806ABACDD3140265D07E006F7B14F2502CAB9BvEH9C" TargetMode="External"/><Relationship Id="rId260" Type="http://schemas.openxmlformats.org/officeDocument/2006/relationships/hyperlink" Target="consultantplus://offline/ref=D458B9873F940AF1C104A2AB56528CF7ABC88377FBBFF50E29CB8303E1F0F4B2C9285F6A52613B972E9E6AB3C7vDHBC" TargetMode="External"/><Relationship Id="rId281" Type="http://schemas.openxmlformats.org/officeDocument/2006/relationships/hyperlink" Target="consultantplus://offline/ref=D458B9873F940AF1C104A2BD553ED2FEA6C0D57EFDB3FB5B709E8554BEA0F2E79B680133102628962C806DB3C4D3140265D07E006F7B14F2502CAB9BvEH9C" TargetMode="External"/><Relationship Id="rId316" Type="http://schemas.openxmlformats.org/officeDocument/2006/relationships/hyperlink" Target="consultantplus://offline/ref=D458B9873F940AF1C104A2AB56528CF7ABC88377FBBFF50E29CB8303E1F0F4B2C9285F6A52613B972E9E6AB3C7vDHBC" TargetMode="External"/><Relationship Id="rId337" Type="http://schemas.openxmlformats.org/officeDocument/2006/relationships/hyperlink" Target="consultantplus://offline/ref=D458B9873F940AF1C104A2BD553ED2FEA6C0D57EFDB2F95D739F8554BEA0F2E79B680133102628962C8069B4CCD3140265D07E006F7B14F2502CAB9BvEH9C" TargetMode="External"/><Relationship Id="rId34" Type="http://schemas.openxmlformats.org/officeDocument/2006/relationships/hyperlink" Target="consultantplus://offline/ref=D458B9873F940AF1C104A2AB56528CF7ABC88377FBBFF50E29CB8303E1F0F4B2C9285F6A52613B972E9E6AB3C7vDHBC" TargetMode="External"/><Relationship Id="rId55" Type="http://schemas.openxmlformats.org/officeDocument/2006/relationships/hyperlink" Target="consultantplus://offline/ref=D458B9873F940AF1C104A2AB56528CF7ABC88377FBBFF50E29CB8303E1F0F4B2C9285F6A52613B972E9E6AB3C7vDHBC" TargetMode="External"/><Relationship Id="rId76" Type="http://schemas.openxmlformats.org/officeDocument/2006/relationships/hyperlink" Target="consultantplus://offline/ref=D458B9873F940AF1C104A2AB56528CF7ABC88377FBBFF50E29CB8303E1F0F4B2C9285F6A52613B972E9E6AB3C7vDHBC" TargetMode="External"/><Relationship Id="rId97" Type="http://schemas.openxmlformats.org/officeDocument/2006/relationships/hyperlink" Target="consultantplus://offline/ref=D458B9873F940AF1C104A2BD553ED2FEA6C0D57EFDB5F85C76998554BEA0F2E79B680133102628962C8068BBC4D3140265D07E006F7B14F2502CAB9BvEH9C" TargetMode="External"/><Relationship Id="rId120" Type="http://schemas.openxmlformats.org/officeDocument/2006/relationships/hyperlink" Target="consultantplus://offline/ref=D458B9873F940AF1C104A2AB56528CF7ABC88377FBBFF50E29CB8303E1F0F4B2C9285F6A52613B972E9E6AB3C7vDHBC" TargetMode="External"/><Relationship Id="rId141" Type="http://schemas.openxmlformats.org/officeDocument/2006/relationships/hyperlink" Target="consultantplus://offline/ref=D458B9873F940AF1C104A2BD553ED2FEA6C0D57EFDB5F85C76998554BEA0F2E79B680133102628962C8069B2C6D3140265D07E006F7B14F2502CAB9BvEH9C" TargetMode="External"/><Relationship Id="rId358" Type="http://schemas.openxmlformats.org/officeDocument/2006/relationships/hyperlink" Target="consultantplus://offline/ref=D458B9873F940AF1C104A2AB56528CF7ABC88377FBBFF50E29CB8303E1F0F4B2C9285F6A52613B972E9E6AB3C7vDHBC" TargetMode="External"/><Relationship Id="rId7" Type="http://schemas.openxmlformats.org/officeDocument/2006/relationships/endnotes" Target="endnotes.xml"/><Relationship Id="rId162" Type="http://schemas.openxmlformats.org/officeDocument/2006/relationships/hyperlink" Target="consultantplus://offline/ref=D458B9873F940AF1C104A2BD553ED2FEA6C0D57EFDB3F65C7C9C8554BEA0F2E79B680133102628962C806BB3CCD3140265D07E006F7B14F2502CAB9BvEH9C" TargetMode="External"/><Relationship Id="rId183" Type="http://schemas.openxmlformats.org/officeDocument/2006/relationships/hyperlink" Target="consultantplus://offline/ref=D458B9873F940AF1C104A2BD553ED2FEA6C0D57EFDB3FB5B709E8554BEA0F2E79B680133102628962C806BB5C6D3140265D07E006F7B14F2502CAB9BvEH9C" TargetMode="External"/><Relationship Id="rId218" Type="http://schemas.openxmlformats.org/officeDocument/2006/relationships/hyperlink" Target="consultantplus://offline/ref=D458B9873F940AF1C104A2AB56528CF7ABC88377FBBFF50E29CB8303E1F0F4B2C9285F6A52613B972E9E6AB3C7vDHBC" TargetMode="External"/><Relationship Id="rId239" Type="http://schemas.openxmlformats.org/officeDocument/2006/relationships/hyperlink" Target="consultantplus://offline/ref=D458B9873F940AF1C104A2AB56528CF7ABC88377FBBFF50E29CB8303E1F0F4B2C9285F6A52613B972E9E6AB3C7vDHBC" TargetMode="External"/><Relationship Id="rId250" Type="http://schemas.openxmlformats.org/officeDocument/2006/relationships/hyperlink" Target="consultantplus://offline/ref=D458B9873F940AF1C104A2AB56528CF7ABC88377FBBFF50E29CB8303E1F0F4B2C9285F6A52613B972E9E6AB3C7vDHBC" TargetMode="External"/><Relationship Id="rId271" Type="http://schemas.openxmlformats.org/officeDocument/2006/relationships/hyperlink" Target="consultantplus://offline/ref=D458B9873F940AF1C104A2AB56528CF7ABC88377FBBFF50E29CB8303E1F0F4B2C9285F6A52613B972E9E6AB3C7vDHBC" TargetMode="External"/><Relationship Id="rId292" Type="http://schemas.openxmlformats.org/officeDocument/2006/relationships/hyperlink" Target="consultantplus://offline/ref=D458B9873F940AF1C104A2BD553ED2FEA6C0D57EFDB3F65C7C9C8554BEA0F2E79B680133102628962C806CB2C4D3140265D07E006F7B14F2502CAB9BvEH9C" TargetMode="External"/><Relationship Id="rId306" Type="http://schemas.openxmlformats.org/officeDocument/2006/relationships/hyperlink" Target="consultantplus://offline/ref=D458B9873F940AF1C104A2AB56528CF7ABC88377FBBFF50E29CB8303E1F0F4B2C9285F6A52613B972E9E6AB3C7vDHBC" TargetMode="External"/><Relationship Id="rId24" Type="http://schemas.openxmlformats.org/officeDocument/2006/relationships/hyperlink" Target="consultantplus://offline/ref=D458B9873F940AF1C104A2BD553ED2FEA6C0D57EFDB3F65C7C9C8554BEA0F2E79B680133102628962C8069B0CDD3140265D07E006F7B14F2502CAB9BvEH9C" TargetMode="External"/><Relationship Id="rId45" Type="http://schemas.openxmlformats.org/officeDocument/2006/relationships/hyperlink" Target="consultantplus://offline/ref=D458B9873F940AF1C104A2AB56528CF7ABC88377FBBFF50E29CB8303E1F0F4B2C9285F6A52613B972E9E6AB3C7vDHBC" TargetMode="External"/><Relationship Id="rId66" Type="http://schemas.openxmlformats.org/officeDocument/2006/relationships/hyperlink" Target="consultantplus://offline/ref=D458B9873F940AF1C104A2AB56528CF7ABC88377FBBFF50E29CB8303E1F0F4B2C9285F6A52613B972E9E6AB3C7vDHBC" TargetMode="External"/><Relationship Id="rId87" Type="http://schemas.openxmlformats.org/officeDocument/2006/relationships/hyperlink" Target="consultantplus://offline/ref=D458B9873F940AF1C104A2AB56528CF7ABC88377FBBFF50E29CB8303E1F0F4B2C9285F6A52613B972E9E6AB3C7vDHBC" TargetMode="External"/><Relationship Id="rId110" Type="http://schemas.openxmlformats.org/officeDocument/2006/relationships/hyperlink" Target="consultantplus://offline/ref=D458B9873F940AF1C104A2AB56528CF7ABC88377FBBFF50E29CB8303E1F0F4B2C9285F6A52613B972E9E6AB3C7vDHBC" TargetMode="External"/><Relationship Id="rId131" Type="http://schemas.openxmlformats.org/officeDocument/2006/relationships/hyperlink" Target="consultantplus://offline/ref=D458B9873F940AF1C104A2BD553ED2FEA6C0D57EFDB3FB5B709E8554BEA0F2E79B680133102628962C806BB0C7D3140265D07E006F7B14F2502CAB9BvEH9C" TargetMode="External"/><Relationship Id="rId327" Type="http://schemas.openxmlformats.org/officeDocument/2006/relationships/hyperlink" Target="consultantplus://offline/ref=D458B9873F940AF1C104A2BD553ED2FEA6C0D57EFDB3FB5B709E8554BEA0F2E79B680133102628962C806DB5C3D3140265D07E006F7B14F2502CAB9BvEH9C" TargetMode="External"/><Relationship Id="rId348" Type="http://schemas.openxmlformats.org/officeDocument/2006/relationships/hyperlink" Target="consultantplus://offline/ref=D458B9873F940AF1C104A2AB56528CF7ABC88377FBBFF50E29CB8303E1F0F4B2C9285F6A52613B972E9E6AB3C7vDHBC" TargetMode="External"/><Relationship Id="rId369" Type="http://schemas.openxmlformats.org/officeDocument/2006/relationships/hyperlink" Target="consultantplus://offline/ref=D458B9873F940AF1C104A2AB56528CF7ABC88377FBBFF50E29CB8303E1F0F4B2C9285F6A52613B972E9E6AB3C7vDHBC" TargetMode="External"/><Relationship Id="rId152" Type="http://schemas.openxmlformats.org/officeDocument/2006/relationships/hyperlink" Target="consultantplus://offline/ref=D458B9873F940AF1C104A2AB56528CF7ABCB837AF4BEF50E29CB8303E1F0F4B2DB280766536225962F8B3CE2818D4D52229B7303726714F2v4HDC" TargetMode="External"/><Relationship Id="rId173" Type="http://schemas.openxmlformats.org/officeDocument/2006/relationships/hyperlink" Target="consultantplus://offline/ref=D458B9873F940AF1C104A2AB56528CF7ABC88377FBBFF50E29CB8303E1F0F4B2C9285F6A52613B972E9E6AB3C7vDHBC" TargetMode="External"/><Relationship Id="rId194" Type="http://schemas.openxmlformats.org/officeDocument/2006/relationships/hyperlink" Target="consultantplus://offline/ref=D458B9873F940AF1C104A2BD553ED2FEA6C0D57EFDB3F65C7C9C8554BEA0F2E79B680133102628962C806BB2C7D3140265D07E006F7B14F2502CAB9BvEH9C" TargetMode="External"/><Relationship Id="rId208" Type="http://schemas.openxmlformats.org/officeDocument/2006/relationships/hyperlink" Target="consultantplus://offline/ref=D458B9873F940AF1C104A2BD553ED2FEA6C0D57EFDB3FB5B709E8554BEA0F2E79B680133102628962C806CB3C5D3140265D07E006F7B14F2502CAB9BvEH9C" TargetMode="External"/><Relationship Id="rId229" Type="http://schemas.openxmlformats.org/officeDocument/2006/relationships/hyperlink" Target="consultantplus://offline/ref=D458B9873F940AF1C104A2BD553ED2FEA6C0D57EFDB3FB5B709E8554BEA0F2E79B680133102628962C806BB5C6D3140265D07E006F7B14F2502CAB9BvEH9C" TargetMode="External"/><Relationship Id="rId240" Type="http://schemas.openxmlformats.org/officeDocument/2006/relationships/hyperlink" Target="consultantplus://offline/ref=D458B9873F940AF1C104A2AB56528CF7ABC88377FBBFF50E29CB8303E1F0F4B2C9285F6A52613B972E9E6AB3C7vDHBC" TargetMode="External"/><Relationship Id="rId261" Type="http://schemas.openxmlformats.org/officeDocument/2006/relationships/hyperlink" Target="consultantplus://offline/ref=D458B9873F940AF1C104A2AB56528CF7ABC88377FBBFF50E29CB8303E1F0F4B2C9285F6A52613B972E9E6AB3C7vDHBC" TargetMode="External"/><Relationship Id="rId14" Type="http://schemas.openxmlformats.org/officeDocument/2006/relationships/hyperlink" Target="consultantplus://offline/ref=D458B9873F940AF1C104A2BD553ED2FEA6C0D57EFDB3FB5B709E8554BEA0F2E79B680133102628962C8069B3C1D3140265D07E006F7B14F2502CAB9BvEH9C" TargetMode="External"/><Relationship Id="rId35" Type="http://schemas.openxmlformats.org/officeDocument/2006/relationships/hyperlink" Target="consultantplus://offline/ref=D458B9873F940AF1C104A2BD553ED2FEA6C0D57EFDB3FB5B709E8554BEA0F2E79B680133102628962C8069BBC0D3140265D07E006F7B14F2502CAB9BvEH9C" TargetMode="External"/><Relationship Id="rId56" Type="http://schemas.openxmlformats.org/officeDocument/2006/relationships/hyperlink" Target="consultantplus://offline/ref=D458B9873F940AF1C104A2BD553ED2FEA6C0D57EFDB3F65C7C9C8554BEA0F2E79B680133102628962C806AB2C2D3140265D07E006F7B14F2502CAB9BvEH9C" TargetMode="External"/><Relationship Id="rId77" Type="http://schemas.openxmlformats.org/officeDocument/2006/relationships/hyperlink" Target="consultantplus://offline/ref=D458B9873F940AF1C104A2BD553ED2FEA6C0D57EFDB3F65C7C9C8554BEA0F2E79B680133102628962C806AB6C5D3140265D07E006F7B14F2502CAB9BvEH9C" TargetMode="External"/><Relationship Id="rId100" Type="http://schemas.openxmlformats.org/officeDocument/2006/relationships/hyperlink" Target="consultantplus://offline/ref=D458B9873F940AF1C104A2AB56528CF7ABC88377FBBFF50E29CB8303E1F0F4B2C9285F6A52613B972E9E6AB3C7vDHBC" TargetMode="External"/><Relationship Id="rId282" Type="http://schemas.openxmlformats.org/officeDocument/2006/relationships/hyperlink" Target="consultantplus://offline/ref=D458B9873F940AF1C104A2BD553ED2FEA6C0D57EFDB3FB5B709E8554BEA0F2E79B680133102628962C806CBACCD3140265D07E006F7B14F2502CAB9BvEH9C" TargetMode="External"/><Relationship Id="rId317" Type="http://schemas.openxmlformats.org/officeDocument/2006/relationships/hyperlink" Target="consultantplus://offline/ref=D458B9873F940AF1C104A2BD553ED2FEA6C0D57EFDB3FB5B709E8554BEA0F2E79B680133102628962C806DB5C3D3140265D07E006F7B14F2502CAB9BvEH9C" TargetMode="External"/><Relationship Id="rId338" Type="http://schemas.openxmlformats.org/officeDocument/2006/relationships/hyperlink" Target="consultantplus://offline/ref=D458B9873F940AF1C104A2AB56528CF7ABC88377FBBFF50E29CB8303E1F0F4B2C9285F6A52613B972E9E6AB3C7vDHBC" TargetMode="External"/><Relationship Id="rId359" Type="http://schemas.openxmlformats.org/officeDocument/2006/relationships/hyperlink" Target="consultantplus://offline/ref=D458B9873F940AF1C104A2AB56528CF7ABC88377FBBFF50E29CB8303E1F0F4B2C9285F6A52613B972E9E6AB3C7vDHBC" TargetMode="External"/><Relationship Id="rId8" Type="http://schemas.openxmlformats.org/officeDocument/2006/relationships/hyperlink" Target="consultantplus://offline/ref=D458B9873F940AF1C104A2AB56528CF7ABC9837AF9B0F50E29CB8303E1F0F4B2DB28076653632C962A8B3CE2818D4D52229B7303726714F2v4HDC" TargetMode="External"/><Relationship Id="rId98" Type="http://schemas.openxmlformats.org/officeDocument/2006/relationships/hyperlink" Target="consultantplus://offline/ref=D458B9873F940AF1C104A2AB56528CF7ABC88377FBBFF50E29CB8303E1F0F4B2C9285F6A52613B972E9E6AB3C7vDHBC" TargetMode="External"/><Relationship Id="rId121" Type="http://schemas.openxmlformats.org/officeDocument/2006/relationships/hyperlink" Target="consultantplus://offline/ref=D458B9873F940AF1C104A2AB56528CF7ABC88377FBBFF50E29CB8303E1F0F4B2C9285F6A52613B972E9E6AB3C7vDHBC" TargetMode="External"/><Relationship Id="rId142" Type="http://schemas.openxmlformats.org/officeDocument/2006/relationships/hyperlink" Target="consultantplus://offline/ref=D458B9873F940AF1C104A2AB56528CF7ABC88377FBBFF50E29CB8303E1F0F4B2C9285F6A52613B972E9E6AB3C7vDHBC" TargetMode="External"/><Relationship Id="rId163" Type="http://schemas.openxmlformats.org/officeDocument/2006/relationships/hyperlink" Target="consultantplus://offline/ref=D458B9873F940AF1C104A2AB56528CF7ABC88377FBBFF50E29CB8303E1F0F4B2C9285F6A52613B972E9E6AB3C7vDHBC" TargetMode="External"/><Relationship Id="rId184" Type="http://schemas.openxmlformats.org/officeDocument/2006/relationships/hyperlink" Target="consultantplus://offline/ref=D458B9873F940AF1C104A2AB56528CF7ABCA8C71F5B0F50E29CB8303E1F0F4B2DB280766536225952F8B3CE2818D4D52229B7303726714F2v4HDC" TargetMode="External"/><Relationship Id="rId219" Type="http://schemas.openxmlformats.org/officeDocument/2006/relationships/hyperlink" Target="consultantplus://offline/ref=D458B9873F940AF1C104A2AB56528CF7ABC88377FBBFF50E29CB8303E1F0F4B2C9285F6A52613B972E9E6AB3C7vDHBC" TargetMode="External"/><Relationship Id="rId370" Type="http://schemas.openxmlformats.org/officeDocument/2006/relationships/hyperlink" Target="consultantplus://offline/ref=D458B9873F940AF1C104A2BD553ED2FEA6C0D57EFDB3FB5B709E8554BEA0F2E79B680133102628962C806EB3C0D3140265D07E006F7B14F2502CAB9BvEH9C" TargetMode="External"/><Relationship Id="rId230" Type="http://schemas.openxmlformats.org/officeDocument/2006/relationships/hyperlink" Target="consultantplus://offline/ref=D458B9873F940AF1C104A2AB56528CF7ABC88377FBBFF50E29CB8303E1F0F4B2C9285F6A52613B972E9E6AB3C7vDHBC" TargetMode="External"/><Relationship Id="rId251" Type="http://schemas.openxmlformats.org/officeDocument/2006/relationships/hyperlink" Target="consultantplus://offline/ref=D458B9873F940AF1C104A2BD553ED2FEA6C0D57EFDB3F65C7C9C8554BEA0F2E79B680133102628962C806BB0CDD3140265D07E006F7B14F2502CAB9BvEH9C" TargetMode="External"/><Relationship Id="rId25" Type="http://schemas.openxmlformats.org/officeDocument/2006/relationships/hyperlink" Target="consultantplus://offline/ref=D458B9873F940AF1C104A2AB56528CF7ABC88377FBBFF50E29CB8303E1F0F4B2C9285F6A52613B972E9E6AB3C7vDHBC" TargetMode="External"/><Relationship Id="rId46" Type="http://schemas.openxmlformats.org/officeDocument/2006/relationships/hyperlink" Target="consultantplus://offline/ref=D458B9873F940AF1C104A2BD553ED2FEA6C0D57EFDB3F65C7C9C8554BEA0F2E79B680133102628962C8069BBC6D3140265D07E006F7B14F2502CAB9BvEH9C" TargetMode="External"/><Relationship Id="rId67" Type="http://schemas.openxmlformats.org/officeDocument/2006/relationships/hyperlink" Target="consultantplus://offline/ref=D458B9873F940AF1C104A2AB56528CF7ABC88377FBBFF50E29CB8303E1F0F4B2C9285F6A52613B972E9E6AB3C7vDHBC" TargetMode="External"/><Relationship Id="rId272" Type="http://schemas.openxmlformats.org/officeDocument/2006/relationships/hyperlink" Target="consultantplus://offline/ref=D458B9873F940AF1C104A2BD553ED2FEA6C0D57EFDB3FB5B709E8554BEA0F2E79B680133102628962C806CBAC2D3140265D07E006F7B14F2502CAB9BvEH9C" TargetMode="External"/><Relationship Id="rId293" Type="http://schemas.openxmlformats.org/officeDocument/2006/relationships/hyperlink" Target="consultantplus://offline/ref=D458B9873F940AF1C104A2AB56528CF7ABC88377FBBFF50E29CB8303E1F0F4B2C9285F6A52613B972E9E6AB3C7vDHBC" TargetMode="External"/><Relationship Id="rId307" Type="http://schemas.openxmlformats.org/officeDocument/2006/relationships/hyperlink" Target="consultantplus://offline/ref=D458B9873F940AF1C104A2BD553ED2FEA6C0D57EFDB3F65C7C9C8554BEA0F2E79B680133102628962C806CB2C7D3140265D07E006F7B14F2502CAB9BvEH9C" TargetMode="External"/><Relationship Id="rId328" Type="http://schemas.openxmlformats.org/officeDocument/2006/relationships/hyperlink" Target="consultantplus://offline/ref=D458B9873F940AF1C104A2AB56528CF7ABC88377FBBFF50E29CB8303E1F0F4B2C9285F6A52613B972E9E6AB3C7vDHBC" TargetMode="External"/><Relationship Id="rId349" Type="http://schemas.openxmlformats.org/officeDocument/2006/relationships/hyperlink" Target="consultantplus://offline/ref=D458B9873F940AF1C104A2AB56528CF7ABC88377FBBFF50E29CB8303E1F0F4B2C9285F6A52613B972E9E6AB3C7vDHBC" TargetMode="External"/><Relationship Id="rId88" Type="http://schemas.openxmlformats.org/officeDocument/2006/relationships/hyperlink" Target="consultantplus://offline/ref=D458B9873F940AF1C104A2AB56528CF7ABC88377FBBFF50E29CB8303E1F0F4B2C9285F6A52613B972E9E6AB3C7vDHBC" TargetMode="External"/><Relationship Id="rId111" Type="http://schemas.openxmlformats.org/officeDocument/2006/relationships/hyperlink" Target="consultantplus://offline/ref=D458B9873F940AF1C104A2BD553ED2FEA6C0D57EFDB2F95D739F8554BEA0F2E79B680133102628962C8069B1C4D3140265D07E006F7B14F2502CAB9BvEH9C" TargetMode="External"/><Relationship Id="rId132" Type="http://schemas.openxmlformats.org/officeDocument/2006/relationships/hyperlink" Target="consultantplus://offline/ref=D458B9873F940AF1C104A2BD553ED2FEA6C0D57EFDB3FB5B709E8554BEA0F2E79B680133102628962C806BB7C4D3140265D07E006F7B14F2502CAB9BvEH9C" TargetMode="External"/><Relationship Id="rId153" Type="http://schemas.openxmlformats.org/officeDocument/2006/relationships/hyperlink" Target="consultantplus://offline/ref=D458B9873F940AF1C104A2BD553ED2FEA6C0D57EFDB5F85C76998554BEA0F2E79B680133102628962C8068BAC1D3140265D07E006F7B14F2502CAB9BvEH9C" TargetMode="External"/><Relationship Id="rId174" Type="http://schemas.openxmlformats.org/officeDocument/2006/relationships/hyperlink" Target="consultantplus://offline/ref=D458B9873F940AF1C104A2BD553ED2FEA6C0D57EFDB5F85C76998554BEA0F2E79B680133102628962C8069B2C6D3140265D07E006F7B14F2502CAB9BvEH9C" TargetMode="External"/><Relationship Id="rId195" Type="http://schemas.openxmlformats.org/officeDocument/2006/relationships/hyperlink" Target="consultantplus://offline/ref=D458B9873F940AF1C104A2BD553ED2FEA6C0D57EFDB3FB5B709E8554BEA0F2E79B680133102628962C806BB4C3D3140265D07E006F7B14F2502CAB9BvEH9C" TargetMode="External"/><Relationship Id="rId209" Type="http://schemas.openxmlformats.org/officeDocument/2006/relationships/hyperlink" Target="consultantplus://offline/ref=D458B9873F940AF1C104A2AB56528CF7ABC88377FBBFF50E29CB8303E1F0F4B2C9285F6A52613B972E9E6AB3C7vDHBC" TargetMode="External"/><Relationship Id="rId360" Type="http://schemas.openxmlformats.org/officeDocument/2006/relationships/hyperlink" Target="consultantplus://offline/ref=D458B9873F940AF1C104A2AB56528CF7ABC88377FBBFF50E29CB8303E1F0F4B2C9285F6A52613B972E9E6AB3C7vDHBC" TargetMode="External"/><Relationship Id="rId220" Type="http://schemas.openxmlformats.org/officeDocument/2006/relationships/hyperlink" Target="consultantplus://offline/ref=D458B9873F940AF1C104A2AB56528CF7ABC88377FBBFF50E29CB8303E1F0F4B2C9285F6A52613B972E9E6AB3C7vDHBC" TargetMode="External"/><Relationship Id="rId241" Type="http://schemas.openxmlformats.org/officeDocument/2006/relationships/hyperlink" Target="consultantplus://offline/ref=D458B9873F940AF1C104A2AB56528CF7ABC88377FBBFF50E29CB8303E1F0F4B2C9285F6A52613B972E9E6AB3C7vDHBC" TargetMode="External"/><Relationship Id="rId15" Type="http://schemas.openxmlformats.org/officeDocument/2006/relationships/hyperlink" Target="consultantplus://offline/ref=D458B9873F940AF1C104A2AB56528CF7ABC88377FBBFF50E29CB8303E1F0F4B2C9285F6A52613B972E9E6AB3C7vDHBC" TargetMode="External"/><Relationship Id="rId36" Type="http://schemas.openxmlformats.org/officeDocument/2006/relationships/hyperlink" Target="consultantplus://offline/ref=D458B9873F940AF1C104A2AB56528CF7ABC88377FBBFF50E29CB8303E1F0F4B2C9285F6A52613B972E9E6AB3C7vDHBC" TargetMode="External"/><Relationship Id="rId57" Type="http://schemas.openxmlformats.org/officeDocument/2006/relationships/hyperlink" Target="consultantplus://offline/ref=D458B9873F940AF1C104A2AB56528CF7ABC88377FBBFF50E29CB8303E1F0F4B2C9285F6A52613B972E9E6AB3C7vDHBC" TargetMode="External"/><Relationship Id="rId262" Type="http://schemas.openxmlformats.org/officeDocument/2006/relationships/hyperlink" Target="consultantplus://offline/ref=D458B9873F940AF1C104A2AB56528CF7ABC88377FBBFF50E29CB8303E1F0F4B2C9285F6A52613B972E9E6AB3C7vDHBC" TargetMode="External"/><Relationship Id="rId283" Type="http://schemas.openxmlformats.org/officeDocument/2006/relationships/hyperlink" Target="consultantplus://offline/ref=D458B9873F940AF1C104A2AB56528CF7ABC88377FBBFF50E29CB8303E1F0F4B2C9285F6A52613B972E9E6AB3C7vDHBC" TargetMode="External"/><Relationship Id="rId318" Type="http://schemas.openxmlformats.org/officeDocument/2006/relationships/hyperlink" Target="consultantplus://offline/ref=D458B9873F940AF1C104A2AB56528CF7ABC88377FBBFF50E29CB8303E1F0F4B2C9285F6A52613B972E9E6AB3C7vDHBC" TargetMode="External"/><Relationship Id="rId339" Type="http://schemas.openxmlformats.org/officeDocument/2006/relationships/hyperlink" Target="consultantplus://offline/ref=D458B9873F940AF1C104A2AB56528CF7ABC88377FBBFF50E29CB8303E1F0F4B2C9285F6A52613B972E9E6AB3C7vDHBC" TargetMode="External"/><Relationship Id="rId78" Type="http://schemas.openxmlformats.org/officeDocument/2006/relationships/hyperlink" Target="consultantplus://offline/ref=D458B9873F940AF1C104A2AB56528CF7ABC88377FBBFF50E29CB8303E1F0F4B2C9285F6A52613B972E9E6AB3C7vDHBC" TargetMode="External"/><Relationship Id="rId99" Type="http://schemas.openxmlformats.org/officeDocument/2006/relationships/hyperlink" Target="consultantplus://offline/ref=D458B9873F940AF1C104A2AB56528CF7ABC88377FBBFF50E29CB8303E1F0F4B2C9285F6A52613B972E9E6AB3C7vDHBC" TargetMode="External"/><Relationship Id="rId101" Type="http://schemas.openxmlformats.org/officeDocument/2006/relationships/hyperlink" Target="consultantplus://offline/ref=D458B9873F940AF1C104A2AB56528CF7ABC88377FBBFF50E29CB8303E1F0F4B2C9285F6A52613B972E9E6AB3C7vDHBC" TargetMode="External"/><Relationship Id="rId122" Type="http://schemas.openxmlformats.org/officeDocument/2006/relationships/hyperlink" Target="consultantplus://offline/ref=D458B9873F940AF1C104A2AB56528CF7ABC88377FBBFF50E29CB8303E1F0F4B2C9285F6A52613B972E9E6AB3C7vDHBC" TargetMode="External"/><Relationship Id="rId143" Type="http://schemas.openxmlformats.org/officeDocument/2006/relationships/hyperlink" Target="consultantplus://offline/ref=D458B9873F940AF1C104A2BD553ED2FEA6C0D57EFDB5F85C76998554BEA0F2E79B680133102628962C8069B2C6D3140265D07E006F7B14F2502CAB9BvEH9C" TargetMode="External"/><Relationship Id="rId164" Type="http://schemas.openxmlformats.org/officeDocument/2006/relationships/hyperlink" Target="consultantplus://offline/ref=D458B9873F940AF1C104A2BD553ED2FEA6C0D57EFDB5F85C76998554BEA0F2E79B680133102628962C8069B2C6D3140265D07E006F7B14F2502CAB9BvEH9C" TargetMode="External"/><Relationship Id="rId185" Type="http://schemas.openxmlformats.org/officeDocument/2006/relationships/hyperlink" Target="consultantplus://offline/ref=D458B9873F940AF1C104A2AB56528CF7ADC38371FBB0F50E29CB8303E1F0F4B2C9285F6A52613B972E9E6AB3C7vDHBC" TargetMode="External"/><Relationship Id="rId350" Type="http://schemas.openxmlformats.org/officeDocument/2006/relationships/hyperlink" Target="consultantplus://offline/ref=D458B9873F940AF1C104A2AB56528CF7ABC88377FBBFF50E29CB8303E1F0F4B2C9285F6A52613B972E9E6AB3C7vDHBC" TargetMode="External"/><Relationship Id="rId371" Type="http://schemas.openxmlformats.org/officeDocument/2006/relationships/hyperlink" Target="consultantplus://offline/ref=D458B9873F940AF1C104A2BD553ED2FEA6C0D57EFDB3FB5B709E8554BEA0F2E79B680133102628962C806EB2C3D3140265D07E006F7B14F2502CAB9BvEH9C" TargetMode="External"/><Relationship Id="rId4" Type="http://schemas.openxmlformats.org/officeDocument/2006/relationships/settings" Target="settings.xml"/><Relationship Id="rId9" Type="http://schemas.openxmlformats.org/officeDocument/2006/relationships/hyperlink" Target="consultantplus://offline/ref=D458B9873F940AF1C104A2AB56528CF7ABC9837AF9B0F50E29CB8303E1F0F4B2C9285F6A52613B972E9E6AB3C7vDHBC" TargetMode="External"/><Relationship Id="rId180" Type="http://schemas.openxmlformats.org/officeDocument/2006/relationships/hyperlink" Target="consultantplus://offline/ref=D458B9873F940AF1C104A2BD553ED2FEA6C0D57EFDB3FB5B709E8554BEA0F2E79B680133102628962C806BB5C6D3140265D07E006F7B14F2502CAB9BvEH9C" TargetMode="External"/><Relationship Id="rId210" Type="http://schemas.openxmlformats.org/officeDocument/2006/relationships/hyperlink" Target="consultantplus://offline/ref=D458B9873F940AF1C104A2AB56528CF7ABC88377FBBFF50E29CB8303E1F0F4B2C9285F6A52613B972E9E6AB3C7vDHBC" TargetMode="External"/><Relationship Id="rId215" Type="http://schemas.openxmlformats.org/officeDocument/2006/relationships/hyperlink" Target="consultantplus://offline/ref=D458B9873F940AF1C104A2BD553ED2FEA6C0D57EFDB3FB5B709E8554BEA0F2E79B680133102628962C806CB2C7D3140265D07E006F7B14F2502CAB9BvEH9C" TargetMode="External"/><Relationship Id="rId236" Type="http://schemas.openxmlformats.org/officeDocument/2006/relationships/hyperlink" Target="consultantplus://offline/ref=D458B9873F940AF1C104A2AB56528CF7ABC88377FBBFF50E29CB8303E1F0F4B2C9285F6A52613B972E9E6AB3C7vDHBC" TargetMode="External"/><Relationship Id="rId257" Type="http://schemas.openxmlformats.org/officeDocument/2006/relationships/hyperlink" Target="consultantplus://offline/ref=D458B9873F940AF1C104A2BD553ED2FEA6C0D57EFDB3FB5B709E8554BEA0F2E79B680133102628962C806CB6C5D3140265D07E006F7B14F2502CAB9BvEH9C" TargetMode="External"/><Relationship Id="rId278" Type="http://schemas.openxmlformats.org/officeDocument/2006/relationships/hyperlink" Target="consultantplus://offline/ref=D458B9873F940AF1C104A2AB56528CF7ABCB8971F4B4F50E29CB8303E1F0F4B2DB2807645163259C78D12CE6C8D9434D21876D036C67v1H7C" TargetMode="External"/><Relationship Id="rId26" Type="http://schemas.openxmlformats.org/officeDocument/2006/relationships/hyperlink" Target="consultantplus://offline/ref=D458B9873F940AF1C104A2AB56528CF7ABC88377FBBFF50E29CB8303E1F0F4B2C9285F6A52613B972E9E6AB3C7vDHBC" TargetMode="External"/><Relationship Id="rId231" Type="http://schemas.openxmlformats.org/officeDocument/2006/relationships/hyperlink" Target="consultantplus://offline/ref=D458B9873F940AF1C104A2BD553ED2FEA6C0D57EFDB3F65C7C9C8554BEA0F2E79B680133102628962C806BB0C3D3140265D07E006F7B14F2502CAB9BvEH9C" TargetMode="External"/><Relationship Id="rId252" Type="http://schemas.openxmlformats.org/officeDocument/2006/relationships/hyperlink" Target="consultantplus://offline/ref=D458B9873F940AF1C104A2AB56528CF7ABC88377FBBFF50E29CB8303E1F0F4B2C9285F6A52613B972E9E6AB3C7vDHBC" TargetMode="External"/><Relationship Id="rId273" Type="http://schemas.openxmlformats.org/officeDocument/2006/relationships/hyperlink" Target="consultantplus://offline/ref=D458B9873F940AF1C104A2AB56528CF7ABCB8971F4B4F50E29CB8303E1F0F4B2DB2807645162259C78D12CE6C8D9434D21876D036C67v1H7C" TargetMode="External"/><Relationship Id="rId294" Type="http://schemas.openxmlformats.org/officeDocument/2006/relationships/hyperlink" Target="consultantplus://offline/ref=D458B9873F940AF1C104A2BD553ED2FEA6C0D57EFDB3F65C7C9C8554BEA0F2E79B680133102628962C806BBAC7D3140265D07E006F7B14F2502CAB9BvEH9C" TargetMode="External"/><Relationship Id="rId308" Type="http://schemas.openxmlformats.org/officeDocument/2006/relationships/hyperlink" Target="consultantplus://offline/ref=D458B9873F940AF1C104A2AB56528CF7ABC88377FBBFF50E29CB8303E1F0F4B2C9285F6A52613B972E9E6AB3C7vDHBC" TargetMode="External"/><Relationship Id="rId329" Type="http://schemas.openxmlformats.org/officeDocument/2006/relationships/hyperlink" Target="consultantplus://offline/ref=D458B9873F940AF1C104A2AB56528CF7ABC88377FBBFF50E29CB8303E1F0F4B2C9285F6A52613B972E9E6AB3C7vDHBC" TargetMode="External"/><Relationship Id="rId47" Type="http://schemas.openxmlformats.org/officeDocument/2006/relationships/hyperlink" Target="consultantplus://offline/ref=D458B9873F940AF1C104A2AB56528CF7ABC88377FBBFF50E29CB8303E1F0F4B2C9285F6A52613B972E9E6AB3C7vDHBC" TargetMode="External"/><Relationship Id="rId68" Type="http://schemas.openxmlformats.org/officeDocument/2006/relationships/hyperlink" Target="consultantplus://offline/ref=D458B9873F940AF1C104A2AB56528CF7ABC88377FBBFF50E29CB8303E1F0F4B2C9285F6A52613B972E9E6AB3C7vDHBC" TargetMode="External"/><Relationship Id="rId89" Type="http://schemas.openxmlformats.org/officeDocument/2006/relationships/hyperlink" Target="consultantplus://offline/ref=D458B9873F940AF1C104A2BD553ED2FEA6C0D57EFDB3FB5B709E8554BEA0F2E79B680133102628962C806ABAC4D3140265D07E006F7B14F2502CAB9BvEH9C" TargetMode="External"/><Relationship Id="rId112" Type="http://schemas.openxmlformats.org/officeDocument/2006/relationships/hyperlink" Target="consultantplus://offline/ref=D458B9873F940AF1C104A2BD553ED2FEA6C0D57EFDB3F65C7C9C8554BEA0F2E79B680133102628962C806BB3C4D3140265D07E006F7B14F2502CAB9BvEH9C" TargetMode="External"/><Relationship Id="rId133" Type="http://schemas.openxmlformats.org/officeDocument/2006/relationships/hyperlink" Target="consultantplus://offline/ref=D458B9873F940AF1C104A2AB56528CF7ABC88377FBBFF50E29CB8303E1F0F4B2C9285F6A52613B972E9E6AB3C7vDHBC" TargetMode="External"/><Relationship Id="rId154" Type="http://schemas.openxmlformats.org/officeDocument/2006/relationships/hyperlink" Target="consultantplus://offline/ref=D458B9873F940AF1C104A2BD553ED2FEA6C0D57EFDB3F65C7C9C8554BEA0F2E79B680133102628962C806BB3C2D3140265D07E006F7B14F2502CAB9BvEH9C" TargetMode="External"/><Relationship Id="rId175" Type="http://schemas.openxmlformats.org/officeDocument/2006/relationships/hyperlink" Target="consultantplus://offline/ref=D458B9873F940AF1C104A2BD553ED2FEA6C0D57EFDB3F65C7C9C8554BEA0F2E79B680133102628962C806BB2C5D3140265D07E006F7B14F2502CAB9BvEH9C" TargetMode="External"/><Relationship Id="rId340" Type="http://schemas.openxmlformats.org/officeDocument/2006/relationships/hyperlink" Target="consultantplus://offline/ref=D458B9873F940AF1C104A2BD553ED2FEA6C0D57EFDB5F85C76998554BEA0F2E79B680133102628962C8069B1C2D3140265D07E006F7B14F2502CAB9BvEH9C" TargetMode="External"/><Relationship Id="rId361" Type="http://schemas.openxmlformats.org/officeDocument/2006/relationships/hyperlink" Target="consultantplus://offline/ref=D458B9873F940AF1C104A2AB56528CF7ABC88377FBBFF50E29CB8303E1F0F4B2C9285F6A52613B972E9E6AB3C7vDHBC" TargetMode="External"/><Relationship Id="rId196" Type="http://schemas.openxmlformats.org/officeDocument/2006/relationships/hyperlink" Target="consultantplus://offline/ref=D458B9873F940AF1C104A2BD553ED2FEA6C0D57EFDB5F85C76998554BEA0F2E79B680133102628962C8069B2C6D3140265D07E006F7B14F2502CAB9BvEH9C" TargetMode="External"/><Relationship Id="rId200" Type="http://schemas.openxmlformats.org/officeDocument/2006/relationships/hyperlink" Target="consultantplus://offline/ref=D458B9873F940AF1C104A2BD553ED2FEA6C0D57EFDB5F85C76998554BEA0F2E79B680133102628962C8069B2C1D3140265D07E006F7B14F2502CAB9BvEH9C" TargetMode="External"/><Relationship Id="rId16" Type="http://schemas.openxmlformats.org/officeDocument/2006/relationships/hyperlink" Target="consultantplus://offline/ref=D458B9873F940AF1C104A2BD553ED2FEA6C0D57EFDB3F65C7C9C8554BEA0F2E79B680133102628962C8069B2C2D3140265D07E006F7B14F2502CAB9BvEH9C" TargetMode="External"/><Relationship Id="rId221" Type="http://schemas.openxmlformats.org/officeDocument/2006/relationships/hyperlink" Target="consultantplus://offline/ref=D458B9873F940AF1C104A2AB56528CF7ABC88377FBBFF50E29CB8303E1F0F4B2C9285F6A52613B972E9E6AB3C7vDHBC" TargetMode="External"/><Relationship Id="rId242" Type="http://schemas.openxmlformats.org/officeDocument/2006/relationships/hyperlink" Target="consultantplus://offline/ref=D458B9873F940AF1C104A2AB56528CF7ABC88377FBBFF50E29CB8303E1F0F4B2C9285F6A52613B972E9E6AB3C7vDHBC" TargetMode="External"/><Relationship Id="rId263" Type="http://schemas.openxmlformats.org/officeDocument/2006/relationships/hyperlink" Target="consultantplus://offline/ref=D458B9873F940AF1C104A2BD553ED2FEA6C0D57EFDB3FB5B709E8554BEA0F2E79B680133102628962C806CB5C7D3140265D07E006F7B14F2502CAB9BvEH9C" TargetMode="External"/><Relationship Id="rId284" Type="http://schemas.openxmlformats.org/officeDocument/2006/relationships/hyperlink" Target="consultantplus://offline/ref=D458B9873F940AF1C104A2BD553ED2FEA6C0D57EFDB3FB5B709E8554BEA0F2E79B680133102628962C806DB2C7D3140265D07E006F7B14F2502CAB9BvEH9C" TargetMode="External"/><Relationship Id="rId319" Type="http://schemas.openxmlformats.org/officeDocument/2006/relationships/hyperlink" Target="consultantplus://offline/ref=D458B9873F940AF1C104A2BD553ED2FEA6C0D57EFDB3FB5B709E8554BEA0F2E79B680133102628962C806DB5C3D3140265D07E006F7B14F2502CAB9BvEH9C" TargetMode="External"/><Relationship Id="rId37" Type="http://schemas.openxmlformats.org/officeDocument/2006/relationships/hyperlink" Target="consultantplus://offline/ref=D458B9873F940AF1C104A2BD553ED2FEA6C0D57EFDB3F65C7C9C8554BEA0F2E79B680133102628962C8069B5C7D3140265D07E006F7B14F2502CAB9BvEH9C" TargetMode="External"/><Relationship Id="rId58" Type="http://schemas.openxmlformats.org/officeDocument/2006/relationships/hyperlink" Target="consultantplus://offline/ref=D458B9873F940AF1C104A2BD553ED2FEA6C0D57EFDB3F65C7C9C8554BEA0F2E79B680133102628962C806AB1CDD3140265D07E006F7B14F2502CAB9BvEH9C" TargetMode="External"/><Relationship Id="rId79" Type="http://schemas.openxmlformats.org/officeDocument/2006/relationships/hyperlink" Target="consultantplus://offline/ref=D458B9873F940AF1C104A2BD553ED2FEA6C0D57EFDB3F65C7C9C8554BEA0F2E79B680133102628962C806AB5C4D3140265D07E006F7B14F2502CAB9BvEH9C" TargetMode="External"/><Relationship Id="rId102" Type="http://schemas.openxmlformats.org/officeDocument/2006/relationships/hyperlink" Target="consultantplus://offline/ref=D458B9873F940AF1C104A2AB56528CF7ABC88377FBBFF50E29CB8303E1F0F4B2C9285F6A52613B972E9E6AB3C7vDHBC" TargetMode="External"/><Relationship Id="rId123" Type="http://schemas.openxmlformats.org/officeDocument/2006/relationships/hyperlink" Target="consultantplus://offline/ref=D458B9873F940AF1C104A2AB56528CF7ABC88377FBBFF50E29CB8303E1F0F4B2C9285F6A52613B972E9E6AB3C7vDHBC" TargetMode="External"/><Relationship Id="rId144" Type="http://schemas.openxmlformats.org/officeDocument/2006/relationships/hyperlink" Target="consultantplus://offline/ref=D458B9873F940AF1C104A2BD553ED2FEA6C0D57EFDB3F65C7C9C8554BEA0F2E79B680133102628962C806BB3C0D3140265D07E006F7B14F2502CAB9BvEH9C" TargetMode="External"/><Relationship Id="rId330" Type="http://schemas.openxmlformats.org/officeDocument/2006/relationships/hyperlink" Target="consultantplus://offline/ref=D458B9873F940AF1C104A2BD553ED2FEA6C0D57EFDB3FB5B709E8554BEA0F2E79B680133102628962C806DB5C2D3140265D07E006F7B14F2502CAB9BvEH9C" TargetMode="External"/><Relationship Id="rId90" Type="http://schemas.openxmlformats.org/officeDocument/2006/relationships/hyperlink" Target="consultantplus://offline/ref=D458B9873F940AF1C104A2AB56528CF7ABC88377FBBFF50E29CB8303E1F0F4B2C9285F6A52613B972E9E6AB3C7vDHBC" TargetMode="External"/><Relationship Id="rId165" Type="http://schemas.openxmlformats.org/officeDocument/2006/relationships/hyperlink" Target="consultantplus://offline/ref=D458B9873F940AF1C104A2BD553ED2FEA6C0D57EFDB3F65C7C9C8554BEA0F2E79B680133102628962C806BB3CCD3140265D07E006F7B14F2502CAB9BvEH9C" TargetMode="External"/><Relationship Id="rId186" Type="http://schemas.openxmlformats.org/officeDocument/2006/relationships/hyperlink" Target="consultantplus://offline/ref=D458B9873F940AF1C104A2AB56528CF7ABC88377FBBFF50E29CB8303E1F0F4B2C9285F6A52613B972E9E6AB3C7vDHBC" TargetMode="External"/><Relationship Id="rId351" Type="http://schemas.openxmlformats.org/officeDocument/2006/relationships/hyperlink" Target="consultantplus://offline/ref=D458B9873F940AF1C104A2AB56528CF7ABC88377FBBFF50E29CB8303E1F0F4B2C9285F6A52613B972E9E6AB3C7vDHBC" TargetMode="External"/><Relationship Id="rId372" Type="http://schemas.openxmlformats.org/officeDocument/2006/relationships/hyperlink" Target="consultantplus://offline/ref=D458B9873F940AF1C104A2BD553ED2FEA6C0D57EFDB3F65C7C9C8554BEA0F2E79B680133102628962C806CB4C3D3140265D07E006F7B14F2502CAB9BvEH9C" TargetMode="External"/><Relationship Id="rId211" Type="http://schemas.openxmlformats.org/officeDocument/2006/relationships/hyperlink" Target="consultantplus://offline/ref=D458B9873F940AF1C104A2BD553ED2FEA6C0D57EFDB3F65C7C9C8554BEA0F2E79B680133102628962C806BB2C1D3140265D07E006F7B14F2502CAB9BvEH9C" TargetMode="External"/><Relationship Id="rId232" Type="http://schemas.openxmlformats.org/officeDocument/2006/relationships/hyperlink" Target="consultantplus://offline/ref=D458B9873F940AF1C104A2AB56528CF7ABC88377FBBFF50E29CB8303E1F0F4B2C9285F6A52613B972E9E6AB3C7vDHBC" TargetMode="External"/><Relationship Id="rId253" Type="http://schemas.openxmlformats.org/officeDocument/2006/relationships/hyperlink" Target="consultantplus://offline/ref=D458B9873F940AF1C104A2BD553ED2FEA6C0D57EFDB3F65C7C9C8554BEA0F2E79B680133102628962C806BB7CCD3140265D07E006F7B14F2502CAB9BvEH9C" TargetMode="External"/><Relationship Id="rId274" Type="http://schemas.openxmlformats.org/officeDocument/2006/relationships/hyperlink" Target="consultantplus://offline/ref=D458B9873F940AF1C104A2AB56528CF7ABCB8971F4B4F50E29CB8303E1F0F4B2DB2807645161249C78D12CE6C8D9434D21876D036C67v1H7C" TargetMode="External"/><Relationship Id="rId295" Type="http://schemas.openxmlformats.org/officeDocument/2006/relationships/hyperlink" Target="consultantplus://offline/ref=D458B9873F940AF1C104A2AB56528CF7ABC88377FBBFF50E29CB8303E1F0F4B2C9285F6A52613B972E9E6AB3C7vDHBC" TargetMode="External"/><Relationship Id="rId309" Type="http://schemas.openxmlformats.org/officeDocument/2006/relationships/hyperlink" Target="consultantplus://offline/ref=D458B9873F940AF1C104A2BD553ED2FEA6C0D57EFDB3FB5B709E8554BEA0F2E79B680133102628962C806DB5C1D3140265D07E006F7B14F2502CAB9BvEH9C" TargetMode="External"/><Relationship Id="rId27" Type="http://schemas.openxmlformats.org/officeDocument/2006/relationships/hyperlink" Target="consultantplus://offline/ref=D458B9873F940AF1C104A2BD553ED2FEA6C0D57EFDB3F65C7C9C8554BEA0F2E79B680133102628962C8069B6C5D3140265D07E006F7B14F2502CAB9BvEH9C" TargetMode="External"/><Relationship Id="rId48" Type="http://schemas.openxmlformats.org/officeDocument/2006/relationships/hyperlink" Target="consultantplus://offline/ref=D458B9873F940AF1C104A2AB56528CF7ABC88377FBBFF50E29CB8303E1F0F4B2C9285F6A52613B972E9E6AB3C7vDHBC" TargetMode="External"/><Relationship Id="rId69" Type="http://schemas.openxmlformats.org/officeDocument/2006/relationships/hyperlink" Target="consultantplus://offline/ref=D458B9873F940AF1C104A2AB56528CF7ABC88377FBBFF50E29CB8303E1F0F4B2C9285F6A52613B972E9E6AB3C7vDHBC" TargetMode="External"/><Relationship Id="rId113" Type="http://schemas.openxmlformats.org/officeDocument/2006/relationships/hyperlink" Target="consultantplus://offline/ref=D458B9873F940AF1C104A2AB56528CF7ABC88377FBBFF50E29CB8303E1F0F4B2C9285F6A52613B972E9E6AB3C7vDHBC" TargetMode="External"/><Relationship Id="rId134" Type="http://schemas.openxmlformats.org/officeDocument/2006/relationships/hyperlink" Target="consultantplus://offline/ref=D458B9873F940AF1C104A2AB56528CF7ABC88377FBBFF50E29CB8303E1F0F4B2C9285F6A52613B972E9E6AB3C7vDHBC" TargetMode="External"/><Relationship Id="rId320" Type="http://schemas.openxmlformats.org/officeDocument/2006/relationships/hyperlink" Target="consultantplus://offline/ref=D458B9873F940AF1C104A2AB56528CF7ABC88377FBBFF50E29CB8303E1F0F4B2C9285F6A52613B972E9E6AB3C7vDHBC" TargetMode="External"/><Relationship Id="rId80" Type="http://schemas.openxmlformats.org/officeDocument/2006/relationships/hyperlink" Target="consultantplus://offline/ref=D458B9873F940AF1C104A2AB56528CF7ABC88377FBBFF50E29CB8303E1F0F4B2C9285F6A52613B972E9E6AB3C7vDHBC" TargetMode="External"/><Relationship Id="rId155" Type="http://schemas.openxmlformats.org/officeDocument/2006/relationships/hyperlink" Target="consultantplus://offline/ref=D458B9873F940AF1C104A2BD553ED2FEA6C0D57EFDB5F85C76998554BEA0F2E79B680133102628962C8069B2C6D3140265D07E006F7B14F2502CAB9BvEH9C" TargetMode="External"/><Relationship Id="rId176" Type="http://schemas.openxmlformats.org/officeDocument/2006/relationships/hyperlink" Target="consultantplus://offline/ref=D458B9873F940AF1C104A2AB56528CF7ABC88377FBBFF50E29CB8303E1F0F4B2C9285F6A52613B972E9E6AB3C7vDHBC" TargetMode="External"/><Relationship Id="rId197" Type="http://schemas.openxmlformats.org/officeDocument/2006/relationships/hyperlink" Target="consultantplus://offline/ref=D458B9873F940AF1C104A2AB56528CF7ABC88377FBBFF50E29CB8303E1F0F4B2C9285F6A52613B972E9E6AB3C7vDHBC" TargetMode="External"/><Relationship Id="rId341" Type="http://schemas.openxmlformats.org/officeDocument/2006/relationships/hyperlink" Target="consultantplus://offline/ref=D458B9873F940AF1C104A2BD553ED2FEA6C0D57EFDB5F85C76998554BEA0F2E79B680133102628962C8069B1CDD3140265D07E006F7B14F2502CAB9BvEH9C" TargetMode="External"/><Relationship Id="rId362" Type="http://schemas.openxmlformats.org/officeDocument/2006/relationships/hyperlink" Target="consultantplus://offline/ref=D458B9873F940AF1C104A2BD553ED2FEA6C0D57EFDB3F65C7C9C8554BEA0F2E79B680133102628962C806CB5C4D3140265D07E006F7B14F2502CAB9BvEH9C" TargetMode="External"/><Relationship Id="rId201" Type="http://schemas.openxmlformats.org/officeDocument/2006/relationships/hyperlink" Target="consultantplus://offline/ref=D458B9873F940AF1C104A2BD553ED2FEA6C0D57EFDB3F65C7C9C8554BEA0F2E79B680133102628962C806BB2C6D3140265D07E006F7B14F2502CAB9BvEH9C" TargetMode="External"/><Relationship Id="rId222" Type="http://schemas.openxmlformats.org/officeDocument/2006/relationships/hyperlink" Target="consultantplus://offline/ref=D458B9873F940AF1C104A2AB56528CF7ABC88377FBBFF50E29CB8303E1F0F4B2C9285F6A52613B972E9E6AB3C7vDHBC" TargetMode="External"/><Relationship Id="rId243" Type="http://schemas.openxmlformats.org/officeDocument/2006/relationships/hyperlink" Target="consultantplus://offline/ref=D458B9873F940AF1C104A2AB56528CF7ABC88377FBBFF50E29CB8303E1F0F4B2C9285F6A52613B972E9E6AB3C7vDHBC" TargetMode="External"/><Relationship Id="rId264" Type="http://schemas.openxmlformats.org/officeDocument/2006/relationships/hyperlink" Target="consultantplus://offline/ref=D458B9873F940AF1C104A2AB56528CF7ABC88377FBBFF50E29CB8303E1F0F4B2C9285F6A52613B972E9E6AB3C7vDHBC" TargetMode="External"/><Relationship Id="rId285" Type="http://schemas.openxmlformats.org/officeDocument/2006/relationships/hyperlink" Target="consultantplus://offline/ref=D458B9873F940AF1C104A2AB56528CF7ABC88377FBBFF50E29CB8303E1F0F4B2C9285F6A52613B972E9E6AB3C7vDHBC" TargetMode="External"/><Relationship Id="rId17" Type="http://schemas.openxmlformats.org/officeDocument/2006/relationships/hyperlink" Target="consultantplus://offline/ref=D458B9873F940AF1C104A2AB56528CF7ABC88377FBBFF50E29CB8303E1F0F4B2C9285F6A52613B972E9E6AB3C7vDHBC" TargetMode="External"/><Relationship Id="rId38" Type="http://schemas.openxmlformats.org/officeDocument/2006/relationships/hyperlink" Target="consultantplus://offline/ref=D458B9873F940AF1C104A2AB56528CF7ABC88377FBBFF50E29CB8303E1F0F4B2C9285F6A52613B972E9E6AB3C7vDHBC" TargetMode="External"/><Relationship Id="rId59" Type="http://schemas.openxmlformats.org/officeDocument/2006/relationships/hyperlink" Target="consultantplus://offline/ref=D458B9873F940AF1C104A2AB56528CF7ABC88377FBBFF50E29CB8303E1F0F4B2C9285F6A52613B972E9E6AB3C7vDHBC" TargetMode="External"/><Relationship Id="rId103" Type="http://schemas.openxmlformats.org/officeDocument/2006/relationships/hyperlink" Target="consultantplus://offline/ref=D458B9873F940AF1C104A2BD553ED2FEA6C0D57EFDB2F95D739F8554BEA0F2E79B680133102628962C8068BAC4D3140265D07E006F7B14F2502CAB9BvEH9C" TargetMode="External"/><Relationship Id="rId124" Type="http://schemas.openxmlformats.org/officeDocument/2006/relationships/hyperlink" Target="consultantplus://offline/ref=D458B9873F940AF1C104A2AB56528CF7ABC88377FBBFF50E29CB8303E1F0F4B2C9285F6A52613B972E9E6AB3C7vDHBC" TargetMode="External"/><Relationship Id="rId310" Type="http://schemas.openxmlformats.org/officeDocument/2006/relationships/hyperlink" Target="consultantplus://offline/ref=D458B9873F940AF1C104A2AB56528CF7ABC88377FBBFF50E29CB8303E1F0F4B2C9285F6A52613B972E9E6AB3C7vDHBC" TargetMode="External"/><Relationship Id="rId70" Type="http://schemas.openxmlformats.org/officeDocument/2006/relationships/hyperlink" Target="consultantplus://offline/ref=D458B9873F940AF1C104A2AB56528CF7ABC88377FBBFF50E29CB8303E1F0F4B2C9285F6A52613B972E9E6AB3C7vDHBC" TargetMode="External"/><Relationship Id="rId91" Type="http://schemas.openxmlformats.org/officeDocument/2006/relationships/hyperlink" Target="consultantplus://offline/ref=D458B9873F940AF1C104A2AB56528CF7ABC88377FBBFF50E29CB8303E1F0F4B2C9285F6A52613B972E9E6AB3C7vDHBC" TargetMode="External"/><Relationship Id="rId145" Type="http://schemas.openxmlformats.org/officeDocument/2006/relationships/hyperlink" Target="consultantplus://offline/ref=D458B9873F940AF1C104A2BD553ED2FEA6C0D57EFDB5F85C76998554BEA0F2E79B680133102628962C8068BAC6D3140265D07E006F7B14F2502CAB9BvEH9C" TargetMode="External"/><Relationship Id="rId166" Type="http://schemas.openxmlformats.org/officeDocument/2006/relationships/hyperlink" Target="consultantplus://offline/ref=D458B9873F940AF1C104A2AB56528CF7ABC98977FEBFF50E29CB8303E1F0F4B2DB28076653622090258B3CE2818D4D52229B7303726714F2v4HDC" TargetMode="External"/><Relationship Id="rId187" Type="http://schemas.openxmlformats.org/officeDocument/2006/relationships/hyperlink" Target="consultantplus://offline/ref=D458B9873F940AF1C104A2BD553ED2FEA6C0D57EFDB3FB5B709E8554BEA0F2E79B680133102628962C806BB5C1D3140265D07E006F7B14F2502CAB9BvEH9C" TargetMode="External"/><Relationship Id="rId331" Type="http://schemas.openxmlformats.org/officeDocument/2006/relationships/hyperlink" Target="consultantplus://offline/ref=D458B9873F940AF1C104A2AB56528CF7ABC88377FBBFF50E29CB8303E1F0F4B2C9285F6A52613B972E9E6AB3C7vDHBC" TargetMode="External"/><Relationship Id="rId352" Type="http://schemas.openxmlformats.org/officeDocument/2006/relationships/hyperlink" Target="consultantplus://offline/ref=D458B9873F940AF1C104A2AB56528CF7ABC88377FBBFF50E29CB8303E1F0F4B2C9285F6A52613B972E9E6AB3C7vDHBC" TargetMode="External"/><Relationship Id="rId373" Type="http://schemas.openxmlformats.org/officeDocument/2006/relationships/image" Target="media/image1.emf"/><Relationship Id="rId1" Type="http://schemas.openxmlformats.org/officeDocument/2006/relationships/customXml" Target="../customXml/item1.xml"/><Relationship Id="rId212" Type="http://schemas.openxmlformats.org/officeDocument/2006/relationships/hyperlink" Target="consultantplus://offline/ref=D458B9873F940AF1C104A2AB56528CF7ABC88377FBBFF50E29CB8303E1F0F4B2C9285F6A52613B972E9E6AB3C7vDHBC" TargetMode="External"/><Relationship Id="rId233" Type="http://schemas.openxmlformats.org/officeDocument/2006/relationships/hyperlink" Target="consultantplus://offline/ref=D458B9873F940AF1C104A2BD553ED2FEA6C0D57EFDB3F65C7C9C8554BEA0F2E79B680133102628962C806BB0C3D3140265D07E006F7B14F2502CAB9BvEH9C" TargetMode="External"/><Relationship Id="rId254" Type="http://schemas.openxmlformats.org/officeDocument/2006/relationships/hyperlink" Target="consultantplus://offline/ref=D458B9873F940AF1C104A2BD553ED2FEA6C0D57EFDB3FB5B709E8554BEA0F2E79B680133102628962C806CB7CDD3140265D07E006F7B14F2502CAB9BvEH9C" TargetMode="External"/><Relationship Id="rId28" Type="http://schemas.openxmlformats.org/officeDocument/2006/relationships/hyperlink" Target="consultantplus://offline/ref=D458B9873F940AF1C104A2AB56528CF7ABC88377FBBFF50E29CB8303E1F0F4B2C9285F6A52613B972E9E6AB3C7vDHBC" TargetMode="External"/><Relationship Id="rId49" Type="http://schemas.openxmlformats.org/officeDocument/2006/relationships/hyperlink" Target="consultantplus://offline/ref=D458B9873F940AF1C104A2AB56528CF7ABC88377FBBFF50E29CB8303E1F0F4B2C9285F6A52613B972E9E6AB3C7vDHBC" TargetMode="External"/><Relationship Id="rId114" Type="http://schemas.openxmlformats.org/officeDocument/2006/relationships/hyperlink" Target="consultantplus://offline/ref=D458B9873F940AF1C104A2BD553ED2FEA6C0D57EFDB2F95D739F8554BEA0F2E79B680133102628962C8069B0C7D3140265D07E006F7B14F2502CAB9BvEH9C" TargetMode="External"/><Relationship Id="rId275" Type="http://schemas.openxmlformats.org/officeDocument/2006/relationships/hyperlink" Target="consultantplus://offline/ref=D458B9873F940AF1C104A2AB56528CF7ABCB8971F4B4F50E29CB8303E1F0F4B2DB28076653612092288B3CE2818D4D52229B7303726714F2v4HDC" TargetMode="External"/><Relationship Id="rId296" Type="http://schemas.openxmlformats.org/officeDocument/2006/relationships/hyperlink" Target="consultantplus://offline/ref=D458B9873F940AF1C104A2BD553ED2FEA6C0D57EFDB3F65C7C9C8554BEA0F2E79B680133102628962C806CB3C4D3140265D07E006F7B14F2502CAB9BvEH9C" TargetMode="External"/><Relationship Id="rId300" Type="http://schemas.openxmlformats.org/officeDocument/2006/relationships/hyperlink" Target="consultantplus://offline/ref=D458B9873F940AF1C104A2BD553ED2FEA6C0D57EFDB3FB5B709E8554BEA0F2E79B680133102628962C806DB7C0D3140265D07E006F7B14F2502CAB9BvEH9C" TargetMode="External"/><Relationship Id="rId60" Type="http://schemas.openxmlformats.org/officeDocument/2006/relationships/hyperlink" Target="consultantplus://offline/ref=D458B9873F940AF1C104A2BD553ED2FEA6C0D57EFDB3FB5B709E8554BEA0F2E79B680133102628962C806AB1C0D3140265D07E006F7B14F2502CAB9BvEH9C" TargetMode="External"/><Relationship Id="rId81" Type="http://schemas.openxmlformats.org/officeDocument/2006/relationships/hyperlink" Target="consultantplus://offline/ref=D458B9873F940AF1C104A2BD553ED2FEA6C0D57EFDB3FB5B709E8554BEA0F2E79B680133102628962C806AB5C4D3140265D07E006F7B14F2502CAB9BvEH9C" TargetMode="External"/><Relationship Id="rId135" Type="http://schemas.openxmlformats.org/officeDocument/2006/relationships/hyperlink" Target="consultantplus://offline/ref=D458B9873F940AF1C104A2BD553ED2FEA6C0D57EFDB3FB5B709E8554BEA0F2E79B680133102628962C806BB6C4D3140265D07E006F7B14F2502CAB9BvEH9C" TargetMode="External"/><Relationship Id="rId156" Type="http://schemas.openxmlformats.org/officeDocument/2006/relationships/hyperlink" Target="consultantplus://offline/ref=D458B9873F940AF1C104A2BD553ED2FEA6C0D57EFDB3F65C7C9C8554BEA0F2E79B680133102628962C806BB3CDD3140265D07E006F7B14F2502CAB9BvEH9C" TargetMode="External"/><Relationship Id="rId177" Type="http://schemas.openxmlformats.org/officeDocument/2006/relationships/hyperlink" Target="consultantplus://offline/ref=D458B9873F940AF1C104A2BD553ED2FEA6C0D57EFDB5F85C76998554BEA0F2E79B680133102628962C8069B2C6D3140265D07E006F7B14F2502CAB9BvEH9C" TargetMode="External"/><Relationship Id="rId198" Type="http://schemas.openxmlformats.org/officeDocument/2006/relationships/hyperlink" Target="consultantplus://offline/ref=D458B9873F940AF1C104A2BD553ED2FEA6C0D57EFDB5F85C76998554BEA0F2E79B680133102628962C8069B2C7D3140265D07E006F7B14F2502CAB9BvEH9C" TargetMode="External"/><Relationship Id="rId321" Type="http://schemas.openxmlformats.org/officeDocument/2006/relationships/hyperlink" Target="consultantplus://offline/ref=D458B9873F940AF1C104A2BD553ED2FEA6C0D57EFDB3FB5B709E8554BEA0F2E79B680133102628962C806DB5C3D3140265D07E006F7B14F2502CAB9BvEH9C" TargetMode="External"/><Relationship Id="rId342" Type="http://schemas.openxmlformats.org/officeDocument/2006/relationships/hyperlink" Target="consultantplus://offline/ref=D458B9873F940AF1C104A2BD553ED2FEA6C0D57EFDB5F85C76998554BEA0F2E79B680133102628962C8069B1CCD3140265D07E006F7B14F2502CAB9BvEH9C" TargetMode="External"/><Relationship Id="rId363" Type="http://schemas.openxmlformats.org/officeDocument/2006/relationships/hyperlink" Target="consultantplus://offline/ref=D458B9873F940AF1C104A2BD553ED2FEA6C0D57EFDB3FB5B709E8554BEA0F2E79B680133102628962C806EB3C4D3140265D07E006F7B14F2502CAB9BvEH9C" TargetMode="External"/><Relationship Id="rId202" Type="http://schemas.openxmlformats.org/officeDocument/2006/relationships/hyperlink" Target="consultantplus://offline/ref=D458B9873F940AF1C104A2BD553ED2FEA6C0D57EFDB5F85C76998554BEA0F2E79B680133102628962C8069B2C0D3140265D07E006F7B14F2502CAB9BvEH9C" TargetMode="External"/><Relationship Id="rId223" Type="http://schemas.openxmlformats.org/officeDocument/2006/relationships/hyperlink" Target="consultantplus://offline/ref=D458B9873F940AF1C104A2BD553ED2FEA6C0D57EFDB3FB5B709E8554BEA0F2E79B680133102628962C806CB1C1D3140265D07E006F7B14F2502CAB9BvEH9C" TargetMode="External"/><Relationship Id="rId244" Type="http://schemas.openxmlformats.org/officeDocument/2006/relationships/hyperlink" Target="consultantplus://offline/ref=D458B9873F940AF1C104A2AB56528CF7ABC88377FBBFF50E29CB8303E1F0F4B2C9285F6A52613B972E9E6AB3C7vDHBC" TargetMode="External"/><Relationship Id="rId18" Type="http://schemas.openxmlformats.org/officeDocument/2006/relationships/hyperlink" Target="consultantplus://offline/ref=D458B9873F940AF1C104A2BD553ED2FEA6C0D57EFDB3F65C7C9C8554BEA0F2E79B680133102628962C8069B1CDD3140265D07E006F7B14F2502CAB9BvEH9C" TargetMode="External"/><Relationship Id="rId39" Type="http://schemas.openxmlformats.org/officeDocument/2006/relationships/hyperlink" Target="consultantplus://offline/ref=D458B9873F940AF1C104A2BD553ED2FEA6C0D57EFDB3F65C7C9C8554BEA0F2E79B680133102628962C8069B4C6D3140265D07E006F7B14F2502CAB9BvEH9C" TargetMode="External"/><Relationship Id="rId265" Type="http://schemas.openxmlformats.org/officeDocument/2006/relationships/hyperlink" Target="consultantplus://offline/ref=D458B9873F940AF1C104A2BD553ED2FEA6C0D57EFDB3FB5B709E8554BEA0F2E79B680133102628962C806CB4C6D3140265D07E006F7B14F2502CAB9BvEH9C" TargetMode="External"/><Relationship Id="rId286" Type="http://schemas.openxmlformats.org/officeDocument/2006/relationships/hyperlink" Target="consultantplus://offline/ref=D458B9873F940AF1C104A2AB56528CF7ABC88377FBBFF50E29CB8303E1F0F4B2C9285F6A52613B972E9E6AB3C7vDHBC" TargetMode="External"/><Relationship Id="rId50" Type="http://schemas.openxmlformats.org/officeDocument/2006/relationships/hyperlink" Target="consultantplus://offline/ref=D458B9873F940AF1C104A2AB56528CF7ABC88377FBBFF50E29CB8303E1F0F4B2C9285F6A52613B972E9E6AB3C7vDHBC" TargetMode="External"/><Relationship Id="rId104" Type="http://schemas.openxmlformats.org/officeDocument/2006/relationships/hyperlink" Target="consultantplus://offline/ref=D458B9873F940AF1C104A2AB56528CF7ABC88377FBBFF50E29CB8303E1F0F4B2C9285F6A52613B972E9E6AB3C7vDHBC" TargetMode="External"/><Relationship Id="rId125" Type="http://schemas.openxmlformats.org/officeDocument/2006/relationships/hyperlink" Target="consultantplus://offline/ref=D458B9873F940AF1C104A2BD553ED2FEA6C0D57EFDB3FB5B709E8554BEA0F2E79B680133102628962C806BB3C6D3140265D07E006F7B14F2502CAB9BvEH9C" TargetMode="External"/><Relationship Id="rId146" Type="http://schemas.openxmlformats.org/officeDocument/2006/relationships/hyperlink" Target="consultantplus://offline/ref=D458B9873F940AF1C104A2BD553ED2FEA6C0D57EFDB3F65C7C9C8554BEA0F2E79B680133102628962C806BB3C3D3140265D07E006F7B14F2502CAB9BvEH9C" TargetMode="External"/><Relationship Id="rId167" Type="http://schemas.openxmlformats.org/officeDocument/2006/relationships/hyperlink" Target="consultantplus://offline/ref=D458B9873F940AF1C104A2AB56528CF7ABCB837AF4BEF50E29CB8303E1F0F4B2DB280766536225962F8B3CE2818D4D52229B7303726714F2v4HDC" TargetMode="External"/><Relationship Id="rId188" Type="http://schemas.openxmlformats.org/officeDocument/2006/relationships/hyperlink" Target="consultantplus://offline/ref=D458B9873F940AF1C104A2BD553ED2FEA6C0D57EFDB3F65C7C9C8554BEA0F2E79B680133102628962C806BB2C4D3140265D07E006F7B14F2502CAB9BvEH9C" TargetMode="External"/><Relationship Id="rId311" Type="http://schemas.openxmlformats.org/officeDocument/2006/relationships/hyperlink" Target="consultantplus://offline/ref=D458B9873F940AF1C104A2BD553ED2FEA6C0D57EFDB3F65C7C9C8554BEA0F2E79B680133102628962C806CB1C1D3140265D07E006F7B14F2502CAB9BvEH9C" TargetMode="External"/><Relationship Id="rId332" Type="http://schemas.openxmlformats.org/officeDocument/2006/relationships/hyperlink" Target="consultantplus://offline/ref=D458B9873F940AF1C104A2BD553ED2FEA6C0D57EFDB3F65C7C9C8554BEA0F2E79B680133102628962C806CB7CDD3140265D07E006F7B14F2502CAB9BvEH9C" TargetMode="External"/><Relationship Id="rId353" Type="http://schemas.openxmlformats.org/officeDocument/2006/relationships/hyperlink" Target="consultantplus://offline/ref=D458B9873F940AF1C104A2AB56528CF7ABC88377FBBFF50E29CB8303E1F0F4B2C9285F6A52613B972E9E6AB3C7vDHBC" TargetMode="External"/><Relationship Id="rId374" Type="http://schemas.openxmlformats.org/officeDocument/2006/relationships/image" Target="media/image2.emf"/><Relationship Id="rId71" Type="http://schemas.openxmlformats.org/officeDocument/2006/relationships/hyperlink" Target="consultantplus://offline/ref=D458B9873F940AF1C104A2BD553ED2FEA6C0D57EFDB3FB5B709E8554BEA0F2E79B680133102628962C806AB0C2D3140265D07E006F7B14F2502CAB9BvEH9C" TargetMode="External"/><Relationship Id="rId92" Type="http://schemas.openxmlformats.org/officeDocument/2006/relationships/hyperlink" Target="consultantplus://offline/ref=D458B9873F940AF1C104A2AB56528CF7ABC88377FBBFF50E29CB8303E1F0F4B2C9285F6A52613B972E9E6AB3C7vDHBC" TargetMode="External"/><Relationship Id="rId213" Type="http://schemas.openxmlformats.org/officeDocument/2006/relationships/hyperlink" Target="consultantplus://offline/ref=D458B9873F940AF1C104A2BD553ED2FEA6C0D57EFDB3F65C7C9C8554BEA0F2E79B680133102628962C806BB1C3D3140265D07E006F7B14F2502CAB9BvEH9C" TargetMode="External"/><Relationship Id="rId234" Type="http://schemas.openxmlformats.org/officeDocument/2006/relationships/hyperlink" Target="consultantplus://offline/ref=D458B9873F940AF1C104A2AB56528CF7ABC88377FBBFF50E29CB8303E1F0F4B2C9285F6A52613B972E9E6AB3C7vDHBC" TargetMode="External"/><Relationship Id="rId2" Type="http://schemas.openxmlformats.org/officeDocument/2006/relationships/numbering" Target="numbering.xml"/><Relationship Id="rId29" Type="http://schemas.openxmlformats.org/officeDocument/2006/relationships/hyperlink" Target="consultantplus://offline/ref=D458B9873F940AF1C104A2BD553ED2FEA6C0D57EFDB3FB5B709E8554BEA0F2E79B680133102628962C8069B5C7D3140265D07E006F7B14F2502CAB9BvEH9C" TargetMode="External"/><Relationship Id="rId255" Type="http://schemas.openxmlformats.org/officeDocument/2006/relationships/hyperlink" Target="consultantplus://offline/ref=D458B9873F940AF1C104A2AB56528CF7ABC88377FBBFF50E29CB8303E1F0F4B2C9285F6A52613B972E9E6AB3C7vDHBC" TargetMode="External"/><Relationship Id="rId276" Type="http://schemas.openxmlformats.org/officeDocument/2006/relationships/hyperlink" Target="consultantplus://offline/ref=D458B9873F940AF1C104A2AB56528CF7ABC88377FBBFF50E29CB8303E1F0F4B2C9285F6A52613B972E9E6AB3C7vDHBC" TargetMode="External"/><Relationship Id="rId297" Type="http://schemas.openxmlformats.org/officeDocument/2006/relationships/hyperlink" Target="consultantplus://offline/ref=D458B9873F940AF1C104A2AB56528CF7ABC88377FBBFF50E29CB8303E1F0F4B2C9285F6A52613B972E9E6AB3C7vDHBC" TargetMode="External"/><Relationship Id="rId40" Type="http://schemas.openxmlformats.org/officeDocument/2006/relationships/hyperlink" Target="consultantplus://offline/ref=D458B9873F940AF1C104A2AB56528CF7ABC88377FBBFF50E29CB8303E1F0F4B2C9285F6A52613B972E9E6AB3C7vDHBC" TargetMode="External"/><Relationship Id="rId115" Type="http://schemas.openxmlformats.org/officeDocument/2006/relationships/hyperlink" Target="consultantplus://offline/ref=D458B9873F940AF1C104A2BD553ED2FEA6C0D57EFDB3F65C7C9C8554BEA0F2E79B680133102628962C806BB3C4D3140265D07E006F7B14F2502CAB9BvEH9C" TargetMode="External"/><Relationship Id="rId136" Type="http://schemas.openxmlformats.org/officeDocument/2006/relationships/hyperlink" Target="consultantplus://offline/ref=D458B9873F940AF1C104A2AB56528CF7ABC88377FBBFF50E29CB8303E1F0F4B2C9285F6A52613B972E9E6AB3C7vDHBC" TargetMode="External"/><Relationship Id="rId157" Type="http://schemas.openxmlformats.org/officeDocument/2006/relationships/hyperlink" Target="consultantplus://offline/ref=D458B9873F940AF1C104A2AB56528CF7ABC88377FBBFF50E29CB8303E1F0F4B2C9285F6A52613B972E9E6AB3C7vDHBC" TargetMode="External"/><Relationship Id="rId178" Type="http://schemas.openxmlformats.org/officeDocument/2006/relationships/hyperlink" Target="consultantplus://offline/ref=D458B9873F940AF1C104A2AB56528CF7ABC88377FBBFF50E29CB8303E1F0F4B2C9285F6A52613B972E9E6AB3C7vDHBC" TargetMode="External"/><Relationship Id="rId301" Type="http://schemas.openxmlformats.org/officeDocument/2006/relationships/hyperlink" Target="consultantplus://offline/ref=D458B9873F940AF1C104A2AB56528CF7ABC88377FBBFF50E29CB8303E1F0F4B2C9285F6A52613B972E9E6AB3C7vDHBC" TargetMode="External"/><Relationship Id="rId322" Type="http://schemas.openxmlformats.org/officeDocument/2006/relationships/hyperlink" Target="consultantplus://offline/ref=D458B9873F940AF1C104A2AB56528CF7ABC88377FBBFF50E29CB8303E1F0F4B2C9285F6A52613B972E9E6AB3C7vDHBC" TargetMode="External"/><Relationship Id="rId343" Type="http://schemas.openxmlformats.org/officeDocument/2006/relationships/hyperlink" Target="consultantplus://offline/ref=D458B9873F940AF1C104A2BD553ED2FEA6C0D57EFDB2FF5E74968554BEA0F2E79B680133102628962C8068B2CCD3140265D07E006F7B14F2502CAB9BvEH9C" TargetMode="External"/><Relationship Id="rId364" Type="http://schemas.openxmlformats.org/officeDocument/2006/relationships/hyperlink" Target="consultantplus://offline/ref=D458B9873F940AF1C104A2BD553ED2FEA6C0D57EFDB3F65C7C9C8554BEA0F2E79B680133102628962C806CB4C6D3140265D07E006F7B14F2502CAB9BvEH9C" TargetMode="External"/><Relationship Id="rId61" Type="http://schemas.openxmlformats.org/officeDocument/2006/relationships/hyperlink" Target="consultantplus://offline/ref=D458B9873F940AF1C104A2AB56528CF7ABC88377FBBFF50E29CB8303E1F0F4B2C9285F6A52613B972E9E6AB3C7vDHBC" TargetMode="External"/><Relationship Id="rId82" Type="http://schemas.openxmlformats.org/officeDocument/2006/relationships/hyperlink" Target="consultantplus://offline/ref=D458B9873F940AF1C104A2AB56528CF7ABC88377FBBFF50E29CB8303E1F0F4B2C9285F6A52613B972E9E6AB3C7vDHBC" TargetMode="External"/><Relationship Id="rId199" Type="http://schemas.openxmlformats.org/officeDocument/2006/relationships/hyperlink" Target="consultantplus://offline/ref=D458B9873F940AF1C104A2BD553ED2FEA6C0D57EFDB5F85C76998554BEA0F2E79B680133102628962C8069B2C6D3140265D07E006F7B14F2502CAB9BvEH9C" TargetMode="External"/><Relationship Id="rId203" Type="http://schemas.openxmlformats.org/officeDocument/2006/relationships/hyperlink" Target="consultantplus://offline/ref=D458B9873F940AF1C104A2AB56528CF7ABC88377FBBFF50E29CB8303E1F0F4B2C9285F6A52613B972E9E6AB3C7vDHBC" TargetMode="External"/><Relationship Id="rId19" Type="http://schemas.openxmlformats.org/officeDocument/2006/relationships/hyperlink" Target="consultantplus://offline/ref=D458B9873F940AF1C104A2AB56528CF7ABC88377FBBFF50E29CB8303E1F0F4B2C9285F6A52613B972E9E6AB3C7vDHBC" TargetMode="External"/><Relationship Id="rId224" Type="http://schemas.openxmlformats.org/officeDocument/2006/relationships/hyperlink" Target="consultantplus://offline/ref=D458B9873F940AF1C104A2AB56528CF7ABC88377FBBFF50E29CB8303E1F0F4B2C9285F6A52613B972E9E6AB3C7vDHBC" TargetMode="External"/><Relationship Id="rId245" Type="http://schemas.openxmlformats.org/officeDocument/2006/relationships/hyperlink" Target="consultantplus://offline/ref=D458B9873F940AF1C104A2AB56528CF7ABC88377FBBFF50E29CB8303E1F0F4B2C9285F6A52613B972E9E6AB3C7vDHBC" TargetMode="External"/><Relationship Id="rId266" Type="http://schemas.openxmlformats.org/officeDocument/2006/relationships/hyperlink" Target="consultantplus://offline/ref=D458B9873F940AF1C104A2AB56528CF7ABC88377FBBFF50E29CB8303E1F0F4B2C9285F6A52613B972E9E6AB3C7vDHBC" TargetMode="External"/><Relationship Id="rId287" Type="http://schemas.openxmlformats.org/officeDocument/2006/relationships/hyperlink" Target="consultantplus://offline/ref=D458B9873F940AF1C104A2BD553ED2FEA6C0D57EFDB3F65C7C9C8554BEA0F2E79B680133102628962C806BB5C5D3140265D07E006F7B14F2502CAB9BvEH9C" TargetMode="External"/><Relationship Id="rId30" Type="http://schemas.openxmlformats.org/officeDocument/2006/relationships/hyperlink" Target="consultantplus://offline/ref=D458B9873F940AF1C104A2AB56528CF7ABC88377FBBFF50E29CB8303E1F0F4B2C9285F6A52613B972E9E6AB3C7vDHBC" TargetMode="External"/><Relationship Id="rId105" Type="http://schemas.openxmlformats.org/officeDocument/2006/relationships/hyperlink" Target="consultantplus://offline/ref=D458B9873F940AF1C104A2BD553ED2FEA6C0D57EFDB2F95D739F8554BEA0F2E79B680133102628962C8069B3C7D3140265D07E006F7B14F2502CAB9BvEH9C" TargetMode="External"/><Relationship Id="rId126" Type="http://schemas.openxmlformats.org/officeDocument/2006/relationships/hyperlink" Target="consultantplus://offline/ref=D458B9873F940AF1C104A2AB56528CF7ABC88377FBBFF50E29CB8303E1F0F4B2C9285F6A52613B972E9E6AB3C7vDHBC" TargetMode="External"/><Relationship Id="rId147" Type="http://schemas.openxmlformats.org/officeDocument/2006/relationships/hyperlink" Target="consultantplus://offline/ref=D458B9873F940AF1C104A2BD553ED2FEA6C0D57EFDB5F85C76998554BEA0F2E79B680133102628962C8069B2C6D3140265D07E006F7B14F2502CAB9BvEH9C" TargetMode="External"/><Relationship Id="rId168" Type="http://schemas.openxmlformats.org/officeDocument/2006/relationships/hyperlink" Target="consultantplus://offline/ref=D458B9873F940AF1C104A2AB56528CF7ABC88377FBBFF50E29CB8303E1F0F4B2C9285F6A52613B972E9E6AB3C7vDHBC" TargetMode="External"/><Relationship Id="rId312" Type="http://schemas.openxmlformats.org/officeDocument/2006/relationships/hyperlink" Target="consultantplus://offline/ref=D458B9873F940AF1C104A2AB56528CF7ABC88377FBBFF50E29CB8303E1F0F4B2C9285F6A52613B972E9E6AB3C7vDHBC" TargetMode="External"/><Relationship Id="rId333" Type="http://schemas.openxmlformats.org/officeDocument/2006/relationships/hyperlink" Target="consultantplus://offline/ref=D458B9873F940AF1C104A2BD553ED2FEA6C0D57EFDB3FB5B709E8554BEA0F2E79B680133102628962C806DB4CDD3140265D07E006F7B14F2502CAB9BvEH9C" TargetMode="External"/><Relationship Id="rId354" Type="http://schemas.openxmlformats.org/officeDocument/2006/relationships/hyperlink" Target="consultantplus://offline/ref=D458B9873F940AF1C104A2AB56528CF7ABC88377FBBFF50E29CB8303E1F0F4B2C9285F6A52613B972E9E6AB3C7vDHBC" TargetMode="External"/><Relationship Id="rId51" Type="http://schemas.openxmlformats.org/officeDocument/2006/relationships/hyperlink" Target="consultantplus://offline/ref=D458B9873F940AF1C104A2BD553ED2FEA6C0D57EFDB3F65C7C9C8554BEA0F2E79B680133102628962C8069BAC0D3140265D07E006F7B14F2502CAB9BvEH9C" TargetMode="External"/><Relationship Id="rId72" Type="http://schemas.openxmlformats.org/officeDocument/2006/relationships/hyperlink" Target="consultantplus://offline/ref=D458B9873F940AF1C104A2AB56528CF7ABC88377FBBFF50E29CB8303E1F0F4B2C9285F6A52613B972E9E6AB3C7vDHBC" TargetMode="External"/><Relationship Id="rId93" Type="http://schemas.openxmlformats.org/officeDocument/2006/relationships/hyperlink" Target="consultantplus://offline/ref=D458B9873F940AF1C104A2BD553ED2FEA6C0D57EFDB5F85C76998554BEA0F2E79B680133102628962C8068B5CCD3140265D07E006F7B14F2502CAB9BvEH9C" TargetMode="External"/><Relationship Id="rId189" Type="http://schemas.openxmlformats.org/officeDocument/2006/relationships/hyperlink" Target="consultantplus://offline/ref=D458B9873F940AF1C104A2BD553ED2FEA6C0D57EFDB5F85C76998554BEA0F2E79B680133102628962C8068BACCD3140265D07E006F7B14F2502CAB9BvEH9C" TargetMode="External"/><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consultantplus://offline/ref=D458B9873F940AF1C104A2AB56528CF7ABC88377FBBFF50E29CB8303E1F0F4B2C9285F6A52613B972E9E6AB3C7vDHBC" TargetMode="External"/><Relationship Id="rId235" Type="http://schemas.openxmlformats.org/officeDocument/2006/relationships/hyperlink" Target="consultantplus://offline/ref=D458B9873F940AF1C104A2BD553ED2FEA6C0D57EFDB3F65C7C9C8554BEA0F2E79B680133102628962C806BB0C3D3140265D07E006F7B14F2502CAB9BvEH9C" TargetMode="External"/><Relationship Id="rId256" Type="http://schemas.openxmlformats.org/officeDocument/2006/relationships/hyperlink" Target="consultantplus://offline/ref=D458B9873F940AF1C104A2AB56528CF7ABC88377FBBFF50E29CB8303E1F0F4B2C9285F6A52613B972E9E6AB3C7vDHBC" TargetMode="External"/><Relationship Id="rId277" Type="http://schemas.openxmlformats.org/officeDocument/2006/relationships/hyperlink" Target="consultantplus://offline/ref=D458B9873F940AF1C104A2AB56528CF7ABC88377FBBFF50E29CB8303E1F0F4B2C9285F6A52613B972E9E6AB3C7vDHBC" TargetMode="External"/><Relationship Id="rId298" Type="http://schemas.openxmlformats.org/officeDocument/2006/relationships/hyperlink" Target="consultantplus://offline/ref=D458B9873F940AF1C104A2BD553ED2FEA6C0D57EFDB3FB5B709E8554BEA0F2E79B680133102628962C806DB0C1D3140265D07E006F7B14F2502CAB9BvEH9C" TargetMode="External"/><Relationship Id="rId116" Type="http://schemas.openxmlformats.org/officeDocument/2006/relationships/hyperlink" Target="consultantplus://offline/ref=D458B9873F940AF1C104A2AB56528CF7ABC88377FBBFF50E29CB8303E1F0F4B2C9285F6A52613B972E9E6AB3C7vDHBC" TargetMode="External"/><Relationship Id="rId137" Type="http://schemas.openxmlformats.org/officeDocument/2006/relationships/hyperlink" Target="consultantplus://offline/ref=D458B9873F940AF1C104A2BD553ED2FEA6C0D57EFDB3FB5B709E8554BEA0F2E79B680133102628962C806BB5C6D3140265D07E006F7B14F2502CAB9BvEH9C" TargetMode="External"/><Relationship Id="rId158" Type="http://schemas.openxmlformats.org/officeDocument/2006/relationships/hyperlink" Target="consultantplus://offline/ref=D458B9873F940AF1C104A2BD553ED2FEA6C0D57EFDB5F85C76998554BEA0F2E79B680133102628962C8069B2C6D3140265D07E006F7B14F2502CAB9BvEH9C" TargetMode="External"/><Relationship Id="rId302" Type="http://schemas.openxmlformats.org/officeDocument/2006/relationships/hyperlink" Target="consultantplus://offline/ref=D458B9873F940AF1C104A2BD553ED2FEA6C0D57EFDB3FB5B709E8554BEA0F2E79B680133102628962C806DB6C1D3140265D07E006F7B14F2502CAB9BvEH9C" TargetMode="External"/><Relationship Id="rId323" Type="http://schemas.openxmlformats.org/officeDocument/2006/relationships/hyperlink" Target="consultantplus://offline/ref=D458B9873F940AF1C104A2BD553ED2FEA6C0D57EFDB3FB5B709E8554BEA0F2E79B680133102628962C806DB5C3D3140265D07E006F7B14F2502CAB9BvEH9C" TargetMode="External"/><Relationship Id="rId344" Type="http://schemas.openxmlformats.org/officeDocument/2006/relationships/hyperlink" Target="consultantplus://offline/ref=D458B9873F940AF1C104A2BD553ED2FEA6C0D57EFDB2FF5E74968554BEA0F2E79B680133102628962C8068B0C5D3140265D07E006F7B14F2502CAB9BvEH9C" TargetMode="External"/><Relationship Id="rId20" Type="http://schemas.openxmlformats.org/officeDocument/2006/relationships/hyperlink" Target="consultantplus://offline/ref=D458B9873F940AF1C104A2BD553ED2FEA6C0D57EFDB3FB5B709E8554BEA0F2E79B680133102628962C8069B0C4D3140265D07E006F7B14F2502CAB9BvEH9C" TargetMode="External"/><Relationship Id="rId41" Type="http://schemas.openxmlformats.org/officeDocument/2006/relationships/hyperlink" Target="consultantplus://offline/ref=D458B9873F940AF1C104A2BD553ED2FEA6C0D57EFDB5F85C76998554BEA0F2E79B680133102628962C8068B5C3D3140265D07E006F7B14F2502CAB9BvEH9C" TargetMode="External"/><Relationship Id="rId62" Type="http://schemas.openxmlformats.org/officeDocument/2006/relationships/hyperlink" Target="consultantplus://offline/ref=D458B9873F940AF1C104A2AB56528CF7ABC88377FBBFF50E29CB8303E1F0F4B2C9285F6A52613B972E9E6AB3C7vDHBC" TargetMode="External"/><Relationship Id="rId83" Type="http://schemas.openxmlformats.org/officeDocument/2006/relationships/hyperlink" Target="consultantplus://offline/ref=D458B9873F940AF1C104A2BD553ED2FEA6C0D57EFDB3F65C7C9C8554BEA0F2E79B680133102628962C806AB4C4D3140265D07E006F7B14F2502CAB9BvEH9C" TargetMode="External"/><Relationship Id="rId179" Type="http://schemas.openxmlformats.org/officeDocument/2006/relationships/hyperlink" Target="consultantplus://offline/ref=D458B9873F940AF1C104A2BD553ED2FEA6C0D57EFDB5F85C76998554BEA0F2E79B680133102628962C8069B2C6D3140265D07E006F7B14F2502CAB9BvEH9C" TargetMode="External"/><Relationship Id="rId365" Type="http://schemas.openxmlformats.org/officeDocument/2006/relationships/hyperlink" Target="consultantplus://offline/ref=D458B9873F940AF1C104A2BD553ED2FEA6C0D57EFDB3F65C7C9C8554BEA0F2E79B680133102628962C806CB4C6D3140265D07E006F7B14F2502CAB9BvEH9C" TargetMode="External"/><Relationship Id="rId190" Type="http://schemas.openxmlformats.org/officeDocument/2006/relationships/hyperlink" Target="consultantplus://offline/ref=D458B9873F940AF1C104A2AB56528CF7ABC88377FBBFF50E29CB8303E1F0F4B2C9285F6A52613B972E9E6AB3C7vDHBC" TargetMode="External"/><Relationship Id="rId204" Type="http://schemas.openxmlformats.org/officeDocument/2006/relationships/hyperlink" Target="consultantplus://offline/ref=D458B9873F940AF1C104A2AB56528CF7ABC88377FBBFF50E29CB8303E1F0F4B2C9285F6A52613B972E9E6AB3C7vDHBC" TargetMode="External"/><Relationship Id="rId225" Type="http://schemas.openxmlformats.org/officeDocument/2006/relationships/hyperlink" Target="consultantplus://offline/ref=D458B9873F940AF1C104A2AB56528CF7ABC88377FBBFF50E29CB8303E1F0F4B2C9285F6A52613B972E9E6AB3C7vDHBC" TargetMode="External"/><Relationship Id="rId246" Type="http://schemas.openxmlformats.org/officeDocument/2006/relationships/hyperlink" Target="consultantplus://offline/ref=D458B9873F940AF1C104A2AB56528CF7ABC88377FBBFF50E29CB8303E1F0F4B2C9285F6A52613B972E9E6AB3C7vDHBC" TargetMode="External"/><Relationship Id="rId267" Type="http://schemas.openxmlformats.org/officeDocument/2006/relationships/hyperlink" Target="consultantplus://offline/ref=D458B9873F940AF1C104A2AB56528CF7ABC88377FBBFF50E29CB8303E1F0F4B2C9285F6A52613B972E9E6AB3C7vDHBC" TargetMode="External"/><Relationship Id="rId288" Type="http://schemas.openxmlformats.org/officeDocument/2006/relationships/hyperlink" Target="consultantplus://offline/ref=D458B9873F940AF1C104A2AB56528CF7ABC88377FBBFF50E29CB8303E1F0F4B2C9285F6A52613B972E9E6AB3C7vDHBC" TargetMode="External"/><Relationship Id="rId106" Type="http://schemas.openxmlformats.org/officeDocument/2006/relationships/hyperlink" Target="consultantplus://offline/ref=D458B9873F940AF1C104A2BD553ED2FEA6C0D57EFDB3F65C7C9C8554BEA0F2E79B680133102628962C806ABAC0D3140265D07E006F7B14F2502CAB9BvEH9C" TargetMode="External"/><Relationship Id="rId127" Type="http://schemas.openxmlformats.org/officeDocument/2006/relationships/hyperlink" Target="consultantplus://offline/ref=D458B9873F940AF1C104A2BD553ED2FEA6C0D57EFDB3FB5B709E8554BEA0F2E79B680133102628962C806BB2C1D3140265D07E006F7B14F2502CAB9BvEH9C" TargetMode="External"/><Relationship Id="rId313" Type="http://schemas.openxmlformats.org/officeDocument/2006/relationships/hyperlink" Target="consultantplus://offline/ref=D458B9873F940AF1C104A2BD553ED2FEA6C0D57EFDB3F65C7C9C8554BEA0F2E79B680133102628962C806CB0C3D3140265D07E006F7B14F2502CAB9BvEH9C" TargetMode="External"/><Relationship Id="rId10" Type="http://schemas.openxmlformats.org/officeDocument/2006/relationships/hyperlink" Target="consultantplus://offline/ref=D458B9873F940AF1C104A2BD553ED2FEA6C0D57EFDB5F85C76998554BEA0F2E79B680133102628962C8068B5C0D3140265D07E006F7B14F2502CAB9BvEH9C" TargetMode="External"/><Relationship Id="rId31" Type="http://schemas.openxmlformats.org/officeDocument/2006/relationships/hyperlink" Target="consultantplus://offline/ref=D458B9873F940AF1C104A2AB56528CF7ABC88377FBBFF50E29CB8303E1F0F4B2C9285F6A52613B972E9E6AB3C7vDHBC" TargetMode="External"/><Relationship Id="rId52" Type="http://schemas.openxmlformats.org/officeDocument/2006/relationships/hyperlink" Target="consultantplus://offline/ref=D458B9873F940AF1C104A2AB56528CF7ABC88377FBBFF50E29CB8303E1F0F4B2C9285F6A52613B972E9E6AB3C7vDHBC" TargetMode="External"/><Relationship Id="rId73" Type="http://schemas.openxmlformats.org/officeDocument/2006/relationships/hyperlink" Target="consultantplus://offline/ref=D458B9873F940AF1C104A2BD553ED2FEA6C0D57EFDB3F65C7C9C8554BEA0F2E79B680133102628962C806AB0CDD3140265D07E006F7B14F2502CAB9BvEH9C" TargetMode="External"/><Relationship Id="rId94" Type="http://schemas.openxmlformats.org/officeDocument/2006/relationships/hyperlink" Target="consultantplus://offline/ref=D458B9873F940AF1C104A2AB56528CF7ABC88377FBBFF50E29CB8303E1F0F4B2C9285F6A52613B972E9E6AB3C7vDHBC" TargetMode="External"/><Relationship Id="rId148" Type="http://schemas.openxmlformats.org/officeDocument/2006/relationships/hyperlink" Target="consultantplus://offline/ref=D458B9873F940AF1C104A2BD553ED2FEA6C0D57EFDB5F85C76998554BEA0F2E79B680133102628962C8069B2C6D3140265D07E006F7B14F2502CAB9BvEH9C" TargetMode="External"/><Relationship Id="rId169" Type="http://schemas.openxmlformats.org/officeDocument/2006/relationships/hyperlink" Target="consultantplus://offline/ref=D458B9873F940AF1C104A2BD553ED2FEA6C0D57EFDB5F85C76998554BEA0F2E79B680133102628962C8069B2C6D3140265D07E006F7B14F2502CAB9BvEH9C" TargetMode="External"/><Relationship Id="rId334" Type="http://schemas.openxmlformats.org/officeDocument/2006/relationships/hyperlink" Target="consultantplus://offline/ref=D458B9873F940AF1C104A2BD553ED2FEA6C0D57EFDB3FB5B709E8554BEA0F2E79B680133102628962C806DBBC2D3140265D07E006F7B14F2502CAB9BvEH9C" TargetMode="External"/><Relationship Id="rId355" Type="http://schemas.openxmlformats.org/officeDocument/2006/relationships/hyperlink" Target="consultantplus://offline/ref=D458B9873F940AF1C104A2AB56528CF7ABC88377FBBFF50E29CB8303E1F0F4B2C9285F6A52613B972E9E6AB3C7vDHBC"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C3AE3-4F45-4FA9-BE9D-3DBE4A6E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68694</Words>
  <Characters>391561</Characters>
  <Application>Microsoft Office Word</Application>
  <DocSecurity>0</DocSecurity>
  <Lines>3263</Lines>
  <Paragraphs>918</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SPecialiST RePack</Company>
  <LinksUpToDate>false</LinksUpToDate>
  <CharactersWithSpaces>459337</CharactersWithSpaces>
  <SharedDoc>false</SharedDoc>
  <HLinks>
    <vt:vector size="2304" baseType="variant">
      <vt:variant>
        <vt:i4>4128831</vt:i4>
      </vt:variant>
      <vt:variant>
        <vt:i4>1149</vt:i4>
      </vt:variant>
      <vt:variant>
        <vt:i4>0</vt:i4>
      </vt:variant>
      <vt:variant>
        <vt:i4>5</vt:i4>
      </vt:variant>
      <vt:variant>
        <vt:lpwstr>consultantplus://offline/ref=D458B9873F940AF1C104A2BD553ED2FEA6C0D57EFDB3F65C7C9C8554BEA0F2E79B680133102628962C806CB4C3D3140265D07E006F7B14F2502CAB9BvEH9C</vt:lpwstr>
      </vt:variant>
      <vt:variant>
        <vt:lpwstr/>
      </vt:variant>
      <vt:variant>
        <vt:i4>4128831</vt:i4>
      </vt:variant>
      <vt:variant>
        <vt:i4>1146</vt:i4>
      </vt:variant>
      <vt:variant>
        <vt:i4>0</vt:i4>
      </vt:variant>
      <vt:variant>
        <vt:i4>5</vt:i4>
      </vt:variant>
      <vt:variant>
        <vt:lpwstr>consultantplus://offline/ref=D458B9873F940AF1C104A2BD553ED2FEA6C0D57EFDB3FB5B709E8554BEA0F2E79B680133102628962C806EB2C3D3140265D07E006F7B14F2502CAB9BvEH9C</vt:lpwstr>
      </vt:variant>
      <vt:variant>
        <vt:lpwstr/>
      </vt:variant>
      <vt:variant>
        <vt:i4>4128829</vt:i4>
      </vt:variant>
      <vt:variant>
        <vt:i4>1143</vt:i4>
      </vt:variant>
      <vt:variant>
        <vt:i4>0</vt:i4>
      </vt:variant>
      <vt:variant>
        <vt:i4>5</vt:i4>
      </vt:variant>
      <vt:variant>
        <vt:lpwstr>consultantplus://offline/ref=D458B9873F940AF1C104A2BD553ED2FEA6C0D57EFDB3FB5B709E8554BEA0F2E79B680133102628962C806EB3C0D3140265D07E006F7B14F2502CAB9BvEH9C</vt:lpwstr>
      </vt:variant>
      <vt:variant>
        <vt:lpwstr/>
      </vt:variant>
      <vt:variant>
        <vt:i4>327681</vt:i4>
      </vt:variant>
      <vt:variant>
        <vt:i4>1140</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1137</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4128864</vt:i4>
      </vt:variant>
      <vt:variant>
        <vt:i4>1134</vt:i4>
      </vt:variant>
      <vt:variant>
        <vt:i4>0</vt:i4>
      </vt:variant>
      <vt:variant>
        <vt:i4>5</vt:i4>
      </vt:variant>
      <vt:variant>
        <vt:lpwstr>consultantplus://offline/ref=D458B9873F940AF1C104A2BD553ED2FEA6C0D57EFDB5F85C76998554BEA0F2E79B680133102628962C8069B0C5D3140265D07E006F7B14F2502CAB9BvEH9C</vt:lpwstr>
      </vt:variant>
      <vt:variant>
        <vt:lpwstr/>
      </vt:variant>
      <vt:variant>
        <vt:i4>4128827</vt:i4>
      </vt:variant>
      <vt:variant>
        <vt:i4>1131</vt:i4>
      </vt:variant>
      <vt:variant>
        <vt:i4>0</vt:i4>
      </vt:variant>
      <vt:variant>
        <vt:i4>5</vt:i4>
      </vt:variant>
      <vt:variant>
        <vt:lpwstr>consultantplus://offline/ref=D458B9873F940AF1C104A2BD553ED2FEA6C0D57EFDB3FB5B709E8554BEA0F2E79B680133102628962C806EB3C6D3140265D07E006F7B14F2502CAB9BvEH9C</vt:lpwstr>
      </vt:variant>
      <vt:variant>
        <vt:lpwstr/>
      </vt:variant>
      <vt:variant>
        <vt:i4>4128826</vt:i4>
      </vt:variant>
      <vt:variant>
        <vt:i4>1128</vt:i4>
      </vt:variant>
      <vt:variant>
        <vt:i4>0</vt:i4>
      </vt:variant>
      <vt:variant>
        <vt:i4>5</vt:i4>
      </vt:variant>
      <vt:variant>
        <vt:lpwstr>consultantplus://offline/ref=D458B9873F940AF1C104A2BD553ED2FEA6C0D57EFDB3F65C7C9C8554BEA0F2E79B680133102628962C806CB4C6D3140265D07E006F7B14F2502CAB9BvEH9C</vt:lpwstr>
      </vt:variant>
      <vt:variant>
        <vt:lpwstr/>
      </vt:variant>
      <vt:variant>
        <vt:i4>4128826</vt:i4>
      </vt:variant>
      <vt:variant>
        <vt:i4>1125</vt:i4>
      </vt:variant>
      <vt:variant>
        <vt:i4>0</vt:i4>
      </vt:variant>
      <vt:variant>
        <vt:i4>5</vt:i4>
      </vt:variant>
      <vt:variant>
        <vt:lpwstr>consultantplus://offline/ref=D458B9873F940AF1C104A2BD553ED2FEA6C0D57EFDB3F65C7C9C8554BEA0F2E79B680133102628962C806CB4C6D3140265D07E006F7B14F2502CAB9BvEH9C</vt:lpwstr>
      </vt:variant>
      <vt:variant>
        <vt:lpwstr/>
      </vt:variant>
      <vt:variant>
        <vt:i4>4128825</vt:i4>
      </vt:variant>
      <vt:variant>
        <vt:i4>1122</vt:i4>
      </vt:variant>
      <vt:variant>
        <vt:i4>0</vt:i4>
      </vt:variant>
      <vt:variant>
        <vt:i4>5</vt:i4>
      </vt:variant>
      <vt:variant>
        <vt:lpwstr>consultantplus://offline/ref=D458B9873F940AF1C104A2BD553ED2FEA6C0D57EFDB3FB5B709E8554BEA0F2E79B680133102628962C806EB3C4D3140265D07E006F7B14F2502CAB9BvEH9C</vt:lpwstr>
      </vt:variant>
      <vt:variant>
        <vt:lpwstr/>
      </vt:variant>
      <vt:variant>
        <vt:i4>4128825</vt:i4>
      </vt:variant>
      <vt:variant>
        <vt:i4>1119</vt:i4>
      </vt:variant>
      <vt:variant>
        <vt:i4>0</vt:i4>
      </vt:variant>
      <vt:variant>
        <vt:i4>5</vt:i4>
      </vt:variant>
      <vt:variant>
        <vt:lpwstr>consultantplus://offline/ref=D458B9873F940AF1C104A2BD553ED2FEA6C0D57EFDB3F65C7C9C8554BEA0F2E79B680133102628962C806CB5C4D3140265D07E006F7B14F2502CAB9BvEH9C</vt:lpwstr>
      </vt:variant>
      <vt:variant>
        <vt:lpwstr/>
      </vt:variant>
      <vt:variant>
        <vt:i4>327681</vt:i4>
      </vt:variant>
      <vt:variant>
        <vt:i4>1116</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1113</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1110</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1107</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1104</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1101</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1098</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1095</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1092</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1089</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1086</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1083</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1080</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1077</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4128824</vt:i4>
      </vt:variant>
      <vt:variant>
        <vt:i4>1074</vt:i4>
      </vt:variant>
      <vt:variant>
        <vt:i4>0</vt:i4>
      </vt:variant>
      <vt:variant>
        <vt:i4>5</vt:i4>
      </vt:variant>
      <vt:variant>
        <vt:lpwstr>consultantplus://offline/ref=D458B9873F940AF1C104A2BD553ED2FEA6C0D57EFDB3F65C7C9C8554BEA0F2E79B680133102628962C806CB5C5D3140265D07E006F7B14F2502CAB9BvEH9C</vt:lpwstr>
      </vt:variant>
      <vt:variant>
        <vt:lpwstr/>
      </vt:variant>
      <vt:variant>
        <vt:i4>327681</vt:i4>
      </vt:variant>
      <vt:variant>
        <vt:i4>1071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4128829</vt:i4>
      </vt:variant>
      <vt:variant>
        <vt:i4>1068</vt:i4>
      </vt:variant>
      <vt:variant>
        <vt:i4>0</vt:i4>
      </vt:variant>
      <vt:variant>
        <vt:i4>5</vt:i4>
      </vt:variant>
      <vt:variant>
        <vt:lpwstr>consultantplus://offline/ref=D458B9873F940AF1C104A2BD553ED2FEA6C0D57EFDB3FB5B709E8554BEA0F2E79B680133102628962C806DBACCD3140265D07E006F7B14F2502CAB9BvEH9C</vt:lpwstr>
      </vt:variant>
      <vt:variant>
        <vt:lpwstr/>
      </vt:variant>
      <vt:variant>
        <vt:i4>4128819</vt:i4>
      </vt:variant>
      <vt:variant>
        <vt:i4>1065</vt:i4>
      </vt:variant>
      <vt:variant>
        <vt:i4>0</vt:i4>
      </vt:variant>
      <vt:variant>
        <vt:i4>5</vt:i4>
      </vt:variant>
      <vt:variant>
        <vt:lpwstr>consultantplus://offline/ref=D458B9873F940AF1C104A2BD553ED2FEA6C0D57EFDB2FF5E74968554BEA0F2E79B680133102628962C8068B0C5D3140265D07E006F7B14F2502CAB9BvEH9C</vt:lpwstr>
      </vt:variant>
      <vt:variant>
        <vt:lpwstr/>
      </vt:variant>
      <vt:variant>
        <vt:i4>4128871</vt:i4>
      </vt:variant>
      <vt:variant>
        <vt:i4>1062</vt:i4>
      </vt:variant>
      <vt:variant>
        <vt:i4>0</vt:i4>
      </vt:variant>
      <vt:variant>
        <vt:i4>5</vt:i4>
      </vt:variant>
      <vt:variant>
        <vt:lpwstr>consultantplus://offline/ref=D458B9873F940AF1C104A2BD553ED2FEA6C0D57EFDB2FF5E74968554BEA0F2E79B680133102628962C8068B2CCD3140265D07E006F7B14F2502CAB9BvEH9C</vt:lpwstr>
      </vt:variant>
      <vt:variant>
        <vt:lpwstr/>
      </vt:variant>
      <vt:variant>
        <vt:i4>4128823</vt:i4>
      </vt:variant>
      <vt:variant>
        <vt:i4>1059</vt:i4>
      </vt:variant>
      <vt:variant>
        <vt:i4>0</vt:i4>
      </vt:variant>
      <vt:variant>
        <vt:i4>5</vt:i4>
      </vt:variant>
      <vt:variant>
        <vt:lpwstr>consultantplus://offline/ref=D458B9873F940AF1C104A2BD553ED2FEA6C0D57EFDB5F85C76998554BEA0F2E79B680133102628962C8069B1CCD3140265D07E006F7B14F2502CAB9BvEH9C</vt:lpwstr>
      </vt:variant>
      <vt:variant>
        <vt:lpwstr/>
      </vt:variant>
      <vt:variant>
        <vt:i4>4128816</vt:i4>
      </vt:variant>
      <vt:variant>
        <vt:i4>1056</vt:i4>
      </vt:variant>
      <vt:variant>
        <vt:i4>0</vt:i4>
      </vt:variant>
      <vt:variant>
        <vt:i4>5</vt:i4>
      </vt:variant>
      <vt:variant>
        <vt:lpwstr>consultantplus://offline/ref=D458B9873F940AF1C104A2BD553ED2FEA6C0D57EFDB5F85C76998554BEA0F2E79B680133102628962C8069B1CDD3140265D07E006F7B14F2502CAB9BvEH9C</vt:lpwstr>
      </vt:variant>
      <vt:variant>
        <vt:lpwstr/>
      </vt:variant>
      <vt:variant>
        <vt:i4>4128870</vt:i4>
      </vt:variant>
      <vt:variant>
        <vt:i4>1053</vt:i4>
      </vt:variant>
      <vt:variant>
        <vt:i4>0</vt:i4>
      </vt:variant>
      <vt:variant>
        <vt:i4>5</vt:i4>
      </vt:variant>
      <vt:variant>
        <vt:lpwstr>consultantplus://offline/ref=D458B9873F940AF1C104A2BD553ED2FEA6C0D57EFDB5F85C76998554BEA0F2E79B680133102628962C8069B1C2D3140265D07E006F7B14F2502CAB9BvEH9C</vt:lpwstr>
      </vt:variant>
      <vt:variant>
        <vt:lpwstr/>
      </vt:variant>
      <vt:variant>
        <vt:i4>327681</vt:i4>
      </vt:variant>
      <vt:variant>
        <vt:i4>1050</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1047</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4128873</vt:i4>
      </vt:variant>
      <vt:variant>
        <vt:i4>1044</vt:i4>
      </vt:variant>
      <vt:variant>
        <vt:i4>0</vt:i4>
      </vt:variant>
      <vt:variant>
        <vt:i4>5</vt:i4>
      </vt:variant>
      <vt:variant>
        <vt:lpwstr>consultantplus://offline/ref=D458B9873F940AF1C104A2BD553ED2FEA6C0D57EFDB2F95D739F8554BEA0F2E79B680133102628962C8069B4CCD3140265D07E006F7B14F2502CAB9BvEH9C</vt:lpwstr>
      </vt:variant>
      <vt:variant>
        <vt:lpwstr/>
      </vt:variant>
      <vt:variant>
        <vt:i4>327681</vt:i4>
      </vt:variant>
      <vt:variant>
        <vt:i4>1041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4128876</vt:i4>
      </vt:variant>
      <vt:variant>
        <vt:i4>1038</vt:i4>
      </vt:variant>
      <vt:variant>
        <vt:i4>0</vt:i4>
      </vt:variant>
      <vt:variant>
        <vt:i4>5</vt:i4>
      </vt:variant>
      <vt:variant>
        <vt:lpwstr>consultantplus://offline/ref=D458B9873F940AF1C104A2BD553ED2FEA6C0D57EFDB3FB5B709E8554BEA0F2E79B680133102628962C806DBAC2D3140265D07E006F7B14F2502CAB9BvEH9C</vt:lpwstr>
      </vt:variant>
      <vt:variant>
        <vt:lpwstr/>
      </vt:variant>
      <vt:variant>
        <vt:i4>4128879</vt:i4>
      </vt:variant>
      <vt:variant>
        <vt:i4>1035</vt:i4>
      </vt:variant>
      <vt:variant>
        <vt:i4>0</vt:i4>
      </vt:variant>
      <vt:variant>
        <vt:i4>5</vt:i4>
      </vt:variant>
      <vt:variant>
        <vt:lpwstr>consultantplus://offline/ref=D458B9873F940AF1C104A2BD553ED2FEA6C0D57EFDB3FB5B709E8554BEA0F2E79B680133102628962C806DBBC2D3140265D07E006F7B14F2502CAB9BvEH9C</vt:lpwstr>
      </vt:variant>
      <vt:variant>
        <vt:lpwstr/>
      </vt:variant>
      <vt:variant>
        <vt:i4>65607</vt:i4>
      </vt:variant>
      <vt:variant>
        <vt:i4>1032</vt:i4>
      </vt:variant>
      <vt:variant>
        <vt:i4>0</vt:i4>
      </vt:variant>
      <vt:variant>
        <vt:i4>5</vt:i4>
      </vt:variant>
      <vt:variant>
        <vt:lpwstr/>
      </vt:variant>
      <vt:variant>
        <vt:lpwstr>P3720</vt:lpwstr>
      </vt:variant>
      <vt:variant>
        <vt:i4>4128879</vt:i4>
      </vt:variant>
      <vt:variant>
        <vt:i4>1029</vt:i4>
      </vt:variant>
      <vt:variant>
        <vt:i4>0</vt:i4>
      </vt:variant>
      <vt:variant>
        <vt:i4>5</vt:i4>
      </vt:variant>
      <vt:variant>
        <vt:lpwstr>consultantplus://offline/ref=D458B9873F940AF1C104A2BD553ED2FEA6C0D57EFDB3FB5B709E8554BEA0F2E79B680133102628962C806DB4CDD3140265D07E006F7B14F2502CAB9BvEH9C</vt:lpwstr>
      </vt:variant>
      <vt:variant>
        <vt:lpwstr/>
      </vt:variant>
      <vt:variant>
        <vt:i4>4128875</vt:i4>
      </vt:variant>
      <vt:variant>
        <vt:i4>1026</vt:i4>
      </vt:variant>
      <vt:variant>
        <vt:i4>0</vt:i4>
      </vt:variant>
      <vt:variant>
        <vt:i4>5</vt:i4>
      </vt:variant>
      <vt:variant>
        <vt:lpwstr>consultantplus://offline/ref=D458B9873F940AF1C104A2BD553ED2FEA6C0D57EFDB3F65C7C9C8554BEA0F2E79B680133102628962C806CB7CDD3140265D07E006F7B14F2502CAB9BvEH9C</vt:lpwstr>
      </vt:variant>
      <vt:variant>
        <vt:lpwstr/>
      </vt:variant>
      <vt:variant>
        <vt:i4>327681</vt:i4>
      </vt:variant>
      <vt:variant>
        <vt:i4>1023</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4128824</vt:i4>
      </vt:variant>
      <vt:variant>
        <vt:i4>1020</vt:i4>
      </vt:variant>
      <vt:variant>
        <vt:i4>0</vt:i4>
      </vt:variant>
      <vt:variant>
        <vt:i4>5</vt:i4>
      </vt:variant>
      <vt:variant>
        <vt:lpwstr>consultantplus://offline/ref=D458B9873F940AF1C104A2BD553ED2FEA6C0D57EFDB3FB5B709E8554BEA0F2E79B680133102628962C806DB5C2D3140265D07E006F7B14F2502CAB9BvEH9C</vt:lpwstr>
      </vt:variant>
      <vt:variant>
        <vt:lpwstr/>
      </vt:variant>
      <vt:variant>
        <vt:i4>327681</vt:i4>
      </vt:variant>
      <vt:variant>
        <vt:i4>1017</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1014</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4128825</vt:i4>
      </vt:variant>
      <vt:variant>
        <vt:i4>1011</vt:i4>
      </vt:variant>
      <vt:variant>
        <vt:i4>0</vt:i4>
      </vt:variant>
      <vt:variant>
        <vt:i4>5</vt:i4>
      </vt:variant>
      <vt:variant>
        <vt:lpwstr>consultantplus://offline/ref=D458B9873F940AF1C104A2BD553ED2FEA6C0D57EFDB3FB5B709E8554BEA0F2E79B680133102628962C806DB5C3D3140265D07E006F7B14F2502CAB9BvEH9C</vt:lpwstr>
      </vt:variant>
      <vt:variant>
        <vt:lpwstr/>
      </vt:variant>
      <vt:variant>
        <vt:i4>327681</vt:i4>
      </vt:variant>
      <vt:variant>
        <vt:i4>1008</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4128825</vt:i4>
      </vt:variant>
      <vt:variant>
        <vt:i4>1005</vt:i4>
      </vt:variant>
      <vt:variant>
        <vt:i4>0</vt:i4>
      </vt:variant>
      <vt:variant>
        <vt:i4>5</vt:i4>
      </vt:variant>
      <vt:variant>
        <vt:lpwstr>consultantplus://offline/ref=D458B9873F940AF1C104A2BD553ED2FEA6C0D57EFDB3FB5B709E8554BEA0F2E79B680133102628962C806DB5C3D3140265D07E006F7B14F2502CAB9BvEH9C</vt:lpwstr>
      </vt:variant>
      <vt:variant>
        <vt:lpwstr/>
      </vt:variant>
      <vt:variant>
        <vt:i4>327681</vt:i4>
      </vt:variant>
      <vt:variant>
        <vt:i4>1002</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4128825</vt:i4>
      </vt:variant>
      <vt:variant>
        <vt:i4>999</vt:i4>
      </vt:variant>
      <vt:variant>
        <vt:i4>0</vt:i4>
      </vt:variant>
      <vt:variant>
        <vt:i4>5</vt:i4>
      </vt:variant>
      <vt:variant>
        <vt:lpwstr>consultantplus://offline/ref=D458B9873F940AF1C104A2BD553ED2FEA6C0D57EFDB3FB5B709E8554BEA0F2E79B680133102628962C806DB5C3D3140265D07E006F7B14F2502CAB9BvEH9C</vt:lpwstr>
      </vt:variant>
      <vt:variant>
        <vt:lpwstr/>
      </vt:variant>
      <vt:variant>
        <vt:i4>327681</vt:i4>
      </vt:variant>
      <vt:variant>
        <vt:i4>996</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4128825</vt:i4>
      </vt:variant>
      <vt:variant>
        <vt:i4>993</vt:i4>
      </vt:variant>
      <vt:variant>
        <vt:i4>0</vt:i4>
      </vt:variant>
      <vt:variant>
        <vt:i4>5</vt:i4>
      </vt:variant>
      <vt:variant>
        <vt:lpwstr>consultantplus://offline/ref=D458B9873F940AF1C104A2BD553ED2FEA6C0D57EFDB3FB5B709E8554BEA0F2E79B680133102628962C806DB5C3D3140265D07E006F7B14F2502CAB9BvEH9C</vt:lpwstr>
      </vt:variant>
      <vt:variant>
        <vt:lpwstr/>
      </vt:variant>
      <vt:variant>
        <vt:i4>327681</vt:i4>
      </vt:variant>
      <vt:variant>
        <vt:i4>990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4128825</vt:i4>
      </vt:variant>
      <vt:variant>
        <vt:i4>987</vt:i4>
      </vt:variant>
      <vt:variant>
        <vt:i4>0</vt:i4>
      </vt:variant>
      <vt:variant>
        <vt:i4>5</vt:i4>
      </vt:variant>
      <vt:variant>
        <vt:lpwstr>consultantplus://offline/ref=D458B9873F940AF1C104A2BD553ED2FEA6C0D57EFDB3FB5B709E8554BEA0F2E79B680133102628962C806DB5C3D3140265D07E006F7B14F2502CAB9BvEH9C</vt:lpwstr>
      </vt:variant>
      <vt:variant>
        <vt:lpwstr/>
      </vt:variant>
      <vt:variant>
        <vt:i4>327681</vt:i4>
      </vt:variant>
      <vt:variant>
        <vt:i4>984</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4128825</vt:i4>
      </vt:variant>
      <vt:variant>
        <vt:i4>981</vt:i4>
      </vt:variant>
      <vt:variant>
        <vt:i4>0</vt:i4>
      </vt:variant>
      <vt:variant>
        <vt:i4>5</vt:i4>
      </vt:variant>
      <vt:variant>
        <vt:lpwstr>consultantplus://offline/ref=D458B9873F940AF1C104A2BD553ED2FEA6C0D57EFDB3FB5B709E8554BEA0F2E79B680133102628962C806DB5C3D3140265D07E006F7B14F2502CAB9BvEH9C</vt:lpwstr>
      </vt:variant>
      <vt:variant>
        <vt:lpwstr/>
      </vt:variant>
      <vt:variant>
        <vt:i4>327681</vt:i4>
      </vt:variant>
      <vt:variant>
        <vt:i4>978</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4128825</vt:i4>
      </vt:variant>
      <vt:variant>
        <vt:i4>975</vt:i4>
      </vt:variant>
      <vt:variant>
        <vt:i4>0</vt:i4>
      </vt:variant>
      <vt:variant>
        <vt:i4>5</vt:i4>
      </vt:variant>
      <vt:variant>
        <vt:lpwstr>consultantplus://offline/ref=D458B9873F940AF1C104A2BD553ED2FEA6C0D57EFDB3FB5B709E8554BEA0F2E79B680133102628962C806DB5C3D3140265D07E006F7B14F2502CAB9BvEH9C</vt:lpwstr>
      </vt:variant>
      <vt:variant>
        <vt:lpwstr/>
      </vt:variant>
      <vt:variant>
        <vt:i4>327681</vt:i4>
      </vt:variant>
      <vt:variant>
        <vt:i4>972</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4128827</vt:i4>
      </vt:variant>
      <vt:variant>
        <vt:i4>969</vt:i4>
      </vt:variant>
      <vt:variant>
        <vt:i4>0</vt:i4>
      </vt:variant>
      <vt:variant>
        <vt:i4>5</vt:i4>
      </vt:variant>
      <vt:variant>
        <vt:lpwstr>consultantplus://offline/ref=D458B9873F940AF1C104A2BD553ED2FEA6C0D57EFDB3F65C7C9C8554BEA0F2E79B680133102628962C806CB0C3D3140265D07E006F7B14F2502CAB9BvEH9C</vt:lpwstr>
      </vt:variant>
      <vt:variant>
        <vt:lpwstr/>
      </vt:variant>
      <vt:variant>
        <vt:i4>327681</vt:i4>
      </vt:variant>
      <vt:variant>
        <vt:i4>966</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4128824</vt:i4>
      </vt:variant>
      <vt:variant>
        <vt:i4>963</vt:i4>
      </vt:variant>
      <vt:variant>
        <vt:i4>0</vt:i4>
      </vt:variant>
      <vt:variant>
        <vt:i4>5</vt:i4>
      </vt:variant>
      <vt:variant>
        <vt:lpwstr>consultantplus://offline/ref=D458B9873F940AF1C104A2BD553ED2FEA6C0D57EFDB3F65C7C9C8554BEA0F2E79B680133102628962C806CB1C1D3140265D07E006F7B14F2502CAB9BvEH9C</vt:lpwstr>
      </vt:variant>
      <vt:variant>
        <vt:lpwstr/>
      </vt:variant>
      <vt:variant>
        <vt:i4>327681</vt:i4>
      </vt:variant>
      <vt:variant>
        <vt:i4>960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4128827</vt:i4>
      </vt:variant>
      <vt:variant>
        <vt:i4>957</vt:i4>
      </vt:variant>
      <vt:variant>
        <vt:i4>0</vt:i4>
      </vt:variant>
      <vt:variant>
        <vt:i4>5</vt:i4>
      </vt:variant>
      <vt:variant>
        <vt:lpwstr>consultantplus://offline/ref=D458B9873F940AF1C104A2BD553ED2FEA6C0D57EFDB3FB5B709E8554BEA0F2E79B680133102628962C806DB5C1D3140265D07E006F7B14F2502CAB9BvEH9C</vt:lpwstr>
      </vt:variant>
      <vt:variant>
        <vt:lpwstr/>
      </vt:variant>
      <vt:variant>
        <vt:i4>327681</vt:i4>
      </vt:variant>
      <vt:variant>
        <vt:i4>954</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4128829</vt:i4>
      </vt:variant>
      <vt:variant>
        <vt:i4>951</vt:i4>
      </vt:variant>
      <vt:variant>
        <vt:i4>0</vt:i4>
      </vt:variant>
      <vt:variant>
        <vt:i4>5</vt:i4>
      </vt:variant>
      <vt:variant>
        <vt:lpwstr>consultantplus://offline/ref=D458B9873F940AF1C104A2BD553ED2FEA6C0D57EFDB3F65C7C9C8554BEA0F2E79B680133102628962C806CB2C7D3140265D07E006F7B14F2502CAB9BvEH9C</vt:lpwstr>
      </vt:variant>
      <vt:variant>
        <vt:lpwstr/>
      </vt:variant>
      <vt:variant>
        <vt:i4>327681</vt:i4>
      </vt:variant>
      <vt:variant>
        <vt:i4>948</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945</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942</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939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4128824</vt:i4>
      </vt:variant>
      <vt:variant>
        <vt:i4>936</vt:i4>
      </vt:variant>
      <vt:variant>
        <vt:i4>0</vt:i4>
      </vt:variant>
      <vt:variant>
        <vt:i4>5</vt:i4>
      </vt:variant>
      <vt:variant>
        <vt:lpwstr>consultantplus://offline/ref=D458B9873F940AF1C104A2BD553ED2FEA6C0D57EFDB3FB5B709E8554BEA0F2E79B680133102628962C806DB6C1D3140265D07E006F7B14F2502CAB9BvEH9C</vt:lpwstr>
      </vt:variant>
      <vt:variant>
        <vt:lpwstr/>
      </vt:variant>
      <vt:variant>
        <vt:i4>327681</vt:i4>
      </vt:variant>
      <vt:variant>
        <vt:i4>933</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4128824</vt:i4>
      </vt:variant>
      <vt:variant>
        <vt:i4>930</vt:i4>
      </vt:variant>
      <vt:variant>
        <vt:i4>0</vt:i4>
      </vt:variant>
      <vt:variant>
        <vt:i4>5</vt:i4>
      </vt:variant>
      <vt:variant>
        <vt:lpwstr>consultantplus://offline/ref=D458B9873F940AF1C104A2BD553ED2FEA6C0D57EFDB3FB5B709E8554BEA0F2E79B680133102628962C806DB7C0D3140265D07E006F7B14F2502CAB9BvEH9C</vt:lpwstr>
      </vt:variant>
      <vt:variant>
        <vt:lpwstr/>
      </vt:variant>
      <vt:variant>
        <vt:i4>327681</vt:i4>
      </vt:variant>
      <vt:variant>
        <vt:i4>927</vt:i4>
      </vt:variant>
      <vt:variant>
        <vt:i4>0</vt:i4>
      </vt:variant>
      <vt:variant>
        <vt:i4>5</vt:i4>
      </vt:variant>
      <vt:variant>
        <vt:lpwstr>consultantplus://offline/ref=D458B9873F940AF1C104A2AB56528CF7ABC88377FBBFF50E29CB8303E1F0F4B2C9285F6A52613B972E9E6AB3C7vDHBC</vt:lpwstr>
      </vt:variant>
      <vt:variant>
        <vt:lpwstr/>
      </vt:variant>
      <vt:variant>
        <vt:i4>4128830</vt:i4>
      </vt:variant>
      <vt:variant>
        <vt:i4>924</vt:i4>
      </vt:variant>
      <vt:variant>
        <vt:i4>0</vt:i4>
      </vt:variant>
      <vt:variant>
        <vt:i4>5</vt:i4>
      </vt:variant>
      <vt:variant>
        <vt:lpwstr>consultantplus://offline/ref=D458B9873F940AF1C104A2BD553ED2FEA6C0D57EFDB3FB5B709E8554BEA0F2E79B680133102628962C806DB0C1D3140265D07E006F7B14F2502CAB9BvEH9C</vt:lpwstr>
      </vt:variant>
      <vt:variant>
        <vt:lpwstr/>
      </vt:variant>
      <vt:variant>
        <vt:i4>327681</vt:i4>
      </vt:variant>
      <vt:variant>
        <vt:i4>921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4128831</vt:i4>
      </vt:variant>
      <vt:variant>
        <vt:i4>918</vt:i4>
      </vt:variant>
      <vt:variant>
        <vt:i4>0</vt:i4>
      </vt:variant>
      <vt:variant>
        <vt:i4>5</vt:i4>
      </vt:variant>
      <vt:variant>
        <vt:lpwstr>consultantplus://offline/ref=D458B9873F940AF1C104A2BD553ED2FEA6C0D57EFDB3F65C7C9C8554BEA0F2E79B680133102628962C806CB3C4D3140265D07E006F7B14F2502CAB9BvEH9C</vt:lpwstr>
      </vt:variant>
      <vt:variant>
        <vt:lpwstr/>
      </vt:variant>
      <vt:variant>
        <vt:i4>327681</vt:i4>
      </vt:variant>
      <vt:variant>
        <vt:i4>915</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4128879</vt:i4>
      </vt:variant>
      <vt:variant>
        <vt:i4>912</vt:i4>
      </vt:variant>
      <vt:variant>
        <vt:i4>0</vt:i4>
      </vt:variant>
      <vt:variant>
        <vt:i4>5</vt:i4>
      </vt:variant>
      <vt:variant>
        <vt:lpwstr>consultantplus://offline/ref=D458B9873F940AF1C104A2BD553ED2FEA6C0D57EFDB3F65C7C9C8554BEA0F2E79B680133102628962C806BBAC7D3140265D07E006F7B14F2502CAB9BvEH9C</vt:lpwstr>
      </vt:variant>
      <vt:variant>
        <vt:lpwstr/>
      </vt:variant>
      <vt:variant>
        <vt:i4>327681</vt:i4>
      </vt:variant>
      <vt:variant>
        <vt:i4>909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4128830</vt:i4>
      </vt:variant>
      <vt:variant>
        <vt:i4>906</vt:i4>
      </vt:variant>
      <vt:variant>
        <vt:i4>0</vt:i4>
      </vt:variant>
      <vt:variant>
        <vt:i4>5</vt:i4>
      </vt:variant>
      <vt:variant>
        <vt:lpwstr>consultantplus://offline/ref=D458B9873F940AF1C104A2BD553ED2FEA6C0D57EFDB3F65C7C9C8554BEA0F2E79B680133102628962C806CB2C4D3140265D07E006F7B14F2502CAB9BvEH9C</vt:lpwstr>
      </vt:variant>
      <vt:variant>
        <vt:lpwstr/>
      </vt:variant>
      <vt:variant>
        <vt:i4>4128877</vt:i4>
      </vt:variant>
      <vt:variant>
        <vt:i4>903</vt:i4>
      </vt:variant>
      <vt:variant>
        <vt:i4>0</vt:i4>
      </vt:variant>
      <vt:variant>
        <vt:i4>5</vt:i4>
      </vt:variant>
      <vt:variant>
        <vt:lpwstr>consultantplus://offline/ref=D458B9873F940AF1C104A2BD553ED2FEA6C0D57EFDB3F65C7C9C8554BEA0F2E79B680133102628962C806BBBC6D3140265D07E006F7B14F2502CAB9BvEH9C</vt:lpwstr>
      </vt:variant>
      <vt:variant>
        <vt:lpwstr/>
      </vt:variant>
      <vt:variant>
        <vt:i4>327681</vt:i4>
      </vt:variant>
      <vt:variant>
        <vt:i4>900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897</vt:i4>
      </vt:variant>
      <vt:variant>
        <vt:i4>0</vt:i4>
      </vt:variant>
      <vt:variant>
        <vt:i4>5</vt:i4>
      </vt:variant>
      <vt:variant>
        <vt:lpwstr>consultantplus://offline/ref=D458B9873F940AF1C104A2BD553ED2FEA6C0D57EFDB3F65C7C9C8554BEA0F2E79B680133102628962C806BB4C7D3140265D07E006F7B14F2502CAB9BvEH9C</vt:lpwstr>
      </vt:variant>
      <vt:variant>
        <vt:lpwstr/>
      </vt:variant>
      <vt:variant>
        <vt:i4>327681</vt:i4>
      </vt:variant>
      <vt:variant>
        <vt:i4>894</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4128825</vt:i4>
      </vt:variant>
      <vt:variant>
        <vt:i4>891</vt:i4>
      </vt:variant>
      <vt:variant>
        <vt:i4>0</vt:i4>
      </vt:variant>
      <vt:variant>
        <vt:i4>5</vt:i4>
      </vt:variant>
      <vt:variant>
        <vt:lpwstr>consultantplus://offline/ref=D458B9873F940AF1C104A2BD553ED2FEA6C0D57EFDB3F65C7C9C8554BEA0F2E79B680133102628962C806BB5C5D3140265D07E006F7B14F2502CAB9BvEH9C</vt:lpwstr>
      </vt:variant>
      <vt:variant>
        <vt:lpwstr/>
      </vt:variant>
      <vt:variant>
        <vt:i4>327681</vt:i4>
      </vt:variant>
      <vt:variant>
        <vt:i4>888</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885</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882</vt:i4>
      </vt:variant>
      <vt:variant>
        <vt:i4>0</vt:i4>
      </vt:variant>
      <vt:variant>
        <vt:i4>5</vt:i4>
      </vt:variant>
      <vt:variant>
        <vt:lpwstr>consultantplus://offline/ref=D458B9873F940AF1C104A2BD553ED2FEA6C0D57EFDB3FB5B709E8554BEA0F2E79B680133102628962C806DB2C7D3140265D07E006F7B14F2502CAB9BvEH9C</vt:lpwstr>
      </vt:variant>
      <vt:variant>
        <vt:lpwstr/>
      </vt:variant>
      <vt:variant>
        <vt:i4>327681</vt:i4>
      </vt:variant>
      <vt:variant>
        <vt:i4>879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876</vt:i4>
      </vt:variant>
      <vt:variant>
        <vt:i4>0</vt:i4>
      </vt:variant>
      <vt:variant>
        <vt:i4>5</vt:i4>
      </vt:variant>
      <vt:variant>
        <vt:lpwstr>consultantplus://offline/ref=D458B9873F940AF1C104A2BD553ED2FEA6C0D57EFDB3FB5B709E8554BEA0F2E79B680133102628962C806CBACCD3140265D07E006F7B14F2502CAB9BvEH9C</vt:lpwstr>
      </vt:variant>
      <vt:variant>
        <vt:lpwstr/>
      </vt:variant>
      <vt:variant>
        <vt:i4>4128824</vt:i4>
      </vt:variant>
      <vt:variant>
        <vt:i4>873</vt:i4>
      </vt:variant>
      <vt:variant>
        <vt:i4>0</vt:i4>
      </vt:variant>
      <vt:variant>
        <vt:i4>5</vt:i4>
      </vt:variant>
      <vt:variant>
        <vt:lpwstr>consultantplus://offline/ref=D458B9873F940AF1C104A2BD553ED2FEA6C0D57EFDB3FB5B709E8554BEA0F2E79B680133102628962C806DB3C4D3140265D07E006F7B14F2502CAB9BvEH9C</vt:lpwstr>
      </vt:variant>
      <vt:variant>
        <vt:lpwstr/>
      </vt:variant>
      <vt:variant>
        <vt:i4>327681</vt:i4>
      </vt:variant>
      <vt:variant>
        <vt:i4>870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4128876</vt:i4>
      </vt:variant>
      <vt:variant>
        <vt:i4>867</vt:i4>
      </vt:variant>
      <vt:variant>
        <vt:i4>0</vt:i4>
      </vt:variant>
      <vt:variant>
        <vt:i4>5</vt:i4>
      </vt:variant>
      <vt:variant>
        <vt:lpwstr>consultantplus://offline/ref=D458B9873F940AF1C104A2BD553ED2FEA6C0D57EFDB3F65C7C9C8554BEA0F2E79B680133102628962C806BB6CCD3140265D07E006F7B14F2502CAB9BvEH9C</vt:lpwstr>
      </vt:variant>
      <vt:variant>
        <vt:lpwstr/>
      </vt:variant>
      <vt:variant>
        <vt:i4>3473508</vt:i4>
      </vt:variant>
      <vt:variant>
        <vt:i4>864</vt:i4>
      </vt:variant>
      <vt:variant>
        <vt:i4>0</vt:i4>
      </vt:variant>
      <vt:variant>
        <vt:i4>5</vt:i4>
      </vt:variant>
      <vt:variant>
        <vt:lpwstr>consultantplus://offline/ref=D458B9873F940AF1C104A2AB56528CF7ABCB8971F4B4F50E29CB8303E1F0F4B2DB2807645163259C78D12CE6C8D9434D21876D036C67v1H7C</vt:lpwstr>
      </vt:variant>
      <vt:variant>
        <vt:lpwstr/>
      </vt:variant>
      <vt:variant>
        <vt:i4>327681</vt:i4>
      </vt:variant>
      <vt:variant>
        <vt:i4>861</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858</vt:i4>
      </vt:variant>
      <vt:variant>
        <vt:i4>0</vt:i4>
      </vt:variant>
      <vt:variant>
        <vt:i4>5</vt:i4>
      </vt:variant>
      <vt:variant>
        <vt:lpwstr>consultantplus://offline/ref=D458B9873F940AF1C104A2AB56528CF7ABC88377FBBFF50E29CB8303E1F0F4B2C9285F6A52613B972E9E6AB3C7vDHBC</vt:lpwstr>
      </vt:variant>
      <vt:variant>
        <vt:lpwstr/>
      </vt:variant>
      <vt:variant>
        <vt:i4>3997744</vt:i4>
      </vt:variant>
      <vt:variant>
        <vt:i4>855</vt:i4>
      </vt:variant>
      <vt:variant>
        <vt:i4>0</vt:i4>
      </vt:variant>
      <vt:variant>
        <vt:i4>5</vt:i4>
      </vt:variant>
      <vt:variant>
        <vt:lpwstr>consultantplus://offline/ref=D458B9873F940AF1C104A2AB56528CF7ABCB8971F4B4F50E29CB8303E1F0F4B2DB28076653612092288B3CE2818D4D52229B7303726714F2v4HDC</vt:lpwstr>
      </vt:variant>
      <vt:variant>
        <vt:lpwstr/>
      </vt:variant>
      <vt:variant>
        <vt:i4>3473511</vt:i4>
      </vt:variant>
      <vt:variant>
        <vt:i4>852</vt:i4>
      </vt:variant>
      <vt:variant>
        <vt:i4>0</vt:i4>
      </vt:variant>
      <vt:variant>
        <vt:i4>5</vt:i4>
      </vt:variant>
      <vt:variant>
        <vt:lpwstr>consultantplus://offline/ref=D458B9873F940AF1C104A2AB56528CF7ABCB8971F4B4F50E29CB8303E1F0F4B2DB2807645161249C78D12CE6C8D9434D21876D036C67v1H7C</vt:lpwstr>
      </vt:variant>
      <vt:variant>
        <vt:lpwstr/>
      </vt:variant>
      <vt:variant>
        <vt:i4>3473509</vt:i4>
      </vt:variant>
      <vt:variant>
        <vt:i4>849</vt:i4>
      </vt:variant>
      <vt:variant>
        <vt:i4>0</vt:i4>
      </vt:variant>
      <vt:variant>
        <vt:i4>5</vt:i4>
      </vt:variant>
      <vt:variant>
        <vt:lpwstr>consultantplus://offline/ref=D458B9873F940AF1C104A2AB56528CF7ABCB8971F4B4F50E29CB8303E1F0F4B2DB2807645162259C78D12CE6C8D9434D21876D036C67v1H7C</vt:lpwstr>
      </vt:variant>
      <vt:variant>
        <vt:lpwstr/>
      </vt:variant>
      <vt:variant>
        <vt:i4>4128875</vt:i4>
      </vt:variant>
      <vt:variant>
        <vt:i4>846</vt:i4>
      </vt:variant>
      <vt:variant>
        <vt:i4>0</vt:i4>
      </vt:variant>
      <vt:variant>
        <vt:i4>5</vt:i4>
      </vt:variant>
      <vt:variant>
        <vt:lpwstr>consultantplus://offline/ref=D458B9873F940AF1C104A2BD553ED2FEA6C0D57EFDB3FB5B709E8554BEA0F2E79B680133102628962C806CBAC2D3140265D07E006F7B14F2502CAB9BvEH9C</vt:lpwstr>
      </vt:variant>
      <vt:variant>
        <vt:lpwstr/>
      </vt:variant>
      <vt:variant>
        <vt:i4>327681</vt:i4>
      </vt:variant>
      <vt:variant>
        <vt:i4>843</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840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4128873</vt:i4>
      </vt:variant>
      <vt:variant>
        <vt:i4>837</vt:i4>
      </vt:variant>
      <vt:variant>
        <vt:i4>0</vt:i4>
      </vt:variant>
      <vt:variant>
        <vt:i4>5</vt:i4>
      </vt:variant>
      <vt:variant>
        <vt:lpwstr>consultantplus://offline/ref=D458B9873F940AF1C104A2BD553ED2FEA6C0D57EFDB3FB5B709E8554BEA0F2E79B680133102628962C806CBAC0D3140265D07E006F7B14F2502CAB9BvEH9C</vt:lpwstr>
      </vt:variant>
      <vt:variant>
        <vt:lpwstr/>
      </vt:variant>
      <vt:variant>
        <vt:i4>4128876</vt:i4>
      </vt:variant>
      <vt:variant>
        <vt:i4>834</vt:i4>
      </vt:variant>
      <vt:variant>
        <vt:i4>0</vt:i4>
      </vt:variant>
      <vt:variant>
        <vt:i4>5</vt:i4>
      </vt:variant>
      <vt:variant>
        <vt:lpwstr>consultantplus://offline/ref=D458B9873F940AF1C104A2BD553ED2FEA6C0D57EFDB3FB5B709E8554BEA0F2E79B680133102628962C806CBBC6D3140265D07E006F7B14F2502CAB9BvEH9C</vt:lpwstr>
      </vt:variant>
      <vt:variant>
        <vt:lpwstr/>
      </vt:variant>
      <vt:variant>
        <vt:i4>327681</vt:i4>
      </vt:variant>
      <vt:variant>
        <vt:i4>831</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828</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825</vt:i4>
      </vt:variant>
      <vt:variant>
        <vt:i4>0</vt:i4>
      </vt:variant>
      <vt:variant>
        <vt:i4>5</vt:i4>
      </vt:variant>
      <vt:variant>
        <vt:lpwstr>consultantplus://offline/ref=D458B9873F940AF1C104A2BD553ED2FEA6C0D57EFDB3FB5B709E8554BEA0F2E79B680133102628962C806CB4C6D3140265D07E006F7B14F2502CAB9BvEH9C</vt:lpwstr>
      </vt:variant>
      <vt:variant>
        <vt:lpwstr/>
      </vt:variant>
      <vt:variant>
        <vt:i4>327681</vt:i4>
      </vt:variant>
      <vt:variant>
        <vt:i4>822</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819</vt:i4>
      </vt:variant>
      <vt:variant>
        <vt:i4>0</vt:i4>
      </vt:variant>
      <vt:variant>
        <vt:i4>5</vt:i4>
      </vt:variant>
      <vt:variant>
        <vt:lpwstr>consultantplus://offline/ref=D458B9873F940AF1C104A2BD553ED2FEA6C0D57EFDB3FB5B709E8554BEA0F2E79B680133102628962C806CB5C7D3140265D07E006F7B14F2502CAB9BvEH9C</vt:lpwstr>
      </vt:variant>
      <vt:variant>
        <vt:lpwstr/>
      </vt:variant>
      <vt:variant>
        <vt:i4>327681</vt:i4>
      </vt:variant>
      <vt:variant>
        <vt:i4>816</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813</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810</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807</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804</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4128827</vt:i4>
      </vt:variant>
      <vt:variant>
        <vt:i4>801</vt:i4>
      </vt:variant>
      <vt:variant>
        <vt:i4>0</vt:i4>
      </vt:variant>
      <vt:variant>
        <vt:i4>5</vt:i4>
      </vt:variant>
      <vt:variant>
        <vt:lpwstr>consultantplus://offline/ref=D458B9873F940AF1C104A2BD553ED2FEA6C0D57EFDB3FB5B709E8554BEA0F2E79B680133102628962C806CB6C5D3140265D07E006F7B14F2502CAB9BvEH9C</vt:lpwstr>
      </vt:variant>
      <vt:variant>
        <vt:lpwstr/>
      </vt:variant>
      <vt:variant>
        <vt:i4>327681</vt:i4>
      </vt:variant>
      <vt:variant>
        <vt:i4>798</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795</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4128875</vt:i4>
      </vt:variant>
      <vt:variant>
        <vt:i4>792</vt:i4>
      </vt:variant>
      <vt:variant>
        <vt:i4>0</vt:i4>
      </vt:variant>
      <vt:variant>
        <vt:i4>5</vt:i4>
      </vt:variant>
      <vt:variant>
        <vt:lpwstr>consultantplus://offline/ref=D458B9873F940AF1C104A2BD553ED2FEA6C0D57EFDB3FB5B709E8554BEA0F2E79B680133102628962C806CB7CDD3140265D07E006F7B14F2502CAB9BvEH9C</vt:lpwstr>
      </vt:variant>
      <vt:variant>
        <vt:lpwstr/>
      </vt:variant>
      <vt:variant>
        <vt:i4>4128877</vt:i4>
      </vt:variant>
      <vt:variant>
        <vt:i4>789</vt:i4>
      </vt:variant>
      <vt:variant>
        <vt:i4>0</vt:i4>
      </vt:variant>
      <vt:variant>
        <vt:i4>5</vt:i4>
      </vt:variant>
      <vt:variant>
        <vt:lpwstr>consultantplus://offline/ref=D458B9873F940AF1C104A2BD553ED2FEA6C0D57EFDB3F65C7C9C8554BEA0F2E79B680133102628962C806BB7CCD3140265D07E006F7B14F2502CAB9BvEH9C</vt:lpwstr>
      </vt:variant>
      <vt:variant>
        <vt:lpwstr/>
      </vt:variant>
      <vt:variant>
        <vt:i4>327681</vt:i4>
      </vt:variant>
      <vt:variant>
        <vt:i4>786</vt:i4>
      </vt:variant>
      <vt:variant>
        <vt:i4>0</vt:i4>
      </vt:variant>
      <vt:variant>
        <vt:i4>5</vt:i4>
      </vt:variant>
      <vt:variant>
        <vt:lpwstr>consultantplus://offline/ref=D458B9873F940AF1C104A2AB56528CF7ABC88377FBBFF50E29CB8303E1F0F4B2C9285F6A52613B972E9E6AB3C7vDHBC</vt:lpwstr>
      </vt:variant>
      <vt:variant>
        <vt:lpwstr/>
      </vt:variant>
      <vt:variant>
        <vt:i4>3211386</vt:i4>
      </vt:variant>
      <vt:variant>
        <vt:i4>783</vt:i4>
      </vt:variant>
      <vt:variant>
        <vt:i4>0</vt:i4>
      </vt:variant>
      <vt:variant>
        <vt:i4>5</vt:i4>
      </vt:variant>
      <vt:variant>
        <vt:lpwstr/>
      </vt:variant>
      <vt:variant>
        <vt:lpwstr>P18929</vt:lpwstr>
      </vt:variant>
      <vt:variant>
        <vt:i4>4128877</vt:i4>
      </vt:variant>
      <vt:variant>
        <vt:i4>780</vt:i4>
      </vt:variant>
      <vt:variant>
        <vt:i4>0</vt:i4>
      </vt:variant>
      <vt:variant>
        <vt:i4>5</vt:i4>
      </vt:variant>
      <vt:variant>
        <vt:lpwstr>consultantplus://offline/ref=D458B9873F940AF1C104A2BD553ED2FEA6C0D57EFDB3F65C7C9C8554BEA0F2E79B680133102628962C806BB0CDD3140265D07E006F7B14F2502CAB9BvEH9C</vt:lpwstr>
      </vt:variant>
      <vt:variant>
        <vt:lpwstr/>
      </vt:variant>
      <vt:variant>
        <vt:i4>327681</vt:i4>
      </vt:variant>
      <vt:variant>
        <vt:i4>777</vt:i4>
      </vt:variant>
      <vt:variant>
        <vt:i4>0</vt:i4>
      </vt:variant>
      <vt:variant>
        <vt:i4>5</vt:i4>
      </vt:variant>
      <vt:variant>
        <vt:lpwstr>consultantplus://offline/ref=D458B9873F940AF1C104A2AB56528CF7ABC88377FBBFF50E29CB8303E1F0F4B2C9285F6A52613B972E9E6AB3C7vDHBC</vt:lpwstr>
      </vt:variant>
      <vt:variant>
        <vt:lpwstr/>
      </vt:variant>
      <vt:variant>
        <vt:i4>3211386</vt:i4>
      </vt:variant>
      <vt:variant>
        <vt:i4>774</vt:i4>
      </vt:variant>
      <vt:variant>
        <vt:i4>0</vt:i4>
      </vt:variant>
      <vt:variant>
        <vt:i4>5</vt:i4>
      </vt:variant>
      <vt:variant>
        <vt:lpwstr/>
      </vt:variant>
      <vt:variant>
        <vt:lpwstr>P18929</vt:lpwstr>
      </vt:variant>
      <vt:variant>
        <vt:i4>327681</vt:i4>
      </vt:variant>
      <vt:variant>
        <vt:i4>771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4128827</vt:i4>
      </vt:variant>
      <vt:variant>
        <vt:i4>768</vt:i4>
      </vt:variant>
      <vt:variant>
        <vt:i4>0</vt:i4>
      </vt:variant>
      <vt:variant>
        <vt:i4>5</vt:i4>
      </vt:variant>
      <vt:variant>
        <vt:lpwstr>consultantplus://offline/ref=D458B9873F940AF1C104A2BD553ED2FEA6C0D57EFDB3FB5B709E8554BEA0F2E79B680133102628962C806CB0C3D3140265D07E006F7B14F2502CAB9BvEH9C</vt:lpwstr>
      </vt:variant>
      <vt:variant>
        <vt:lpwstr/>
      </vt:variant>
      <vt:variant>
        <vt:i4>327681</vt:i4>
      </vt:variant>
      <vt:variant>
        <vt:i4>765</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762</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759</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756</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753</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750</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747</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744</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741</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738</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735</vt:i4>
      </vt:variant>
      <vt:variant>
        <vt:i4>0</vt:i4>
      </vt:variant>
      <vt:variant>
        <vt:i4>5</vt:i4>
      </vt:variant>
      <vt:variant>
        <vt:lpwstr>consultantplus://offline/ref=D458B9873F940AF1C104A2BD553ED2FEA6C0D57EFDB3F65C7C9C8554BEA0F2E79B680133102628962C806BB0C3D3140265D07E006F7B14F2502CAB9BvEH9C</vt:lpwstr>
      </vt:variant>
      <vt:variant>
        <vt:lpwstr/>
      </vt:variant>
      <vt:variant>
        <vt:i4>327681</vt:i4>
      </vt:variant>
      <vt:variant>
        <vt:i4>732</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729</vt:i4>
      </vt:variant>
      <vt:variant>
        <vt:i4>0</vt:i4>
      </vt:variant>
      <vt:variant>
        <vt:i4>5</vt:i4>
      </vt:variant>
      <vt:variant>
        <vt:lpwstr>consultantplus://offline/ref=D458B9873F940AF1C104A2BD553ED2FEA6C0D57EFDB3F65C7C9C8554BEA0F2E79B680133102628962C806BB0C3D3140265D07E006F7B14F2502CAB9BvEH9C</vt:lpwstr>
      </vt:variant>
      <vt:variant>
        <vt:lpwstr/>
      </vt:variant>
      <vt:variant>
        <vt:i4>327681</vt:i4>
      </vt:variant>
      <vt:variant>
        <vt:i4>726</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723</vt:i4>
      </vt:variant>
      <vt:variant>
        <vt:i4>0</vt:i4>
      </vt:variant>
      <vt:variant>
        <vt:i4>5</vt:i4>
      </vt:variant>
      <vt:variant>
        <vt:lpwstr>consultantplus://offline/ref=D458B9873F940AF1C104A2BD553ED2FEA6C0D57EFDB3F65C7C9C8554BEA0F2E79B680133102628962C806BB0C3D3140265D07E006F7B14F2502CAB9BvEH9C</vt:lpwstr>
      </vt:variant>
      <vt:variant>
        <vt:lpwstr/>
      </vt:variant>
      <vt:variant>
        <vt:i4>327681</vt:i4>
      </vt:variant>
      <vt:variant>
        <vt:i4>720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717</vt:i4>
      </vt:variant>
      <vt:variant>
        <vt:i4>0</vt:i4>
      </vt:variant>
      <vt:variant>
        <vt:i4>5</vt:i4>
      </vt:variant>
      <vt:variant>
        <vt:lpwstr>consultantplus://offline/ref=D458B9873F940AF1C104A2BD553ED2FEA6C0D57EFDB3F65C7C9C8554BEA0F2E79B680133102628962C806BB0C3D3140265D07E006F7B14F2502CAB9BvEH9C</vt:lpwstr>
      </vt:variant>
      <vt:variant>
        <vt:lpwstr/>
      </vt:variant>
      <vt:variant>
        <vt:i4>327681</vt:i4>
      </vt:variant>
      <vt:variant>
        <vt:i4>714</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711</vt:i4>
      </vt:variant>
      <vt:variant>
        <vt:i4>0</vt:i4>
      </vt:variant>
      <vt:variant>
        <vt:i4>5</vt:i4>
      </vt:variant>
      <vt:variant>
        <vt:lpwstr>consultantplus://offline/ref=D458B9873F940AF1C104A2BD553ED2FEA6C0D57EFDB3FB5B709E8554BEA0F2E79B680133102628962C806BB5C6D3140265D07E006F7B14F2502CAB9BvEH9C</vt:lpwstr>
      </vt:variant>
      <vt:variant>
        <vt:lpwstr/>
      </vt:variant>
      <vt:variant>
        <vt:i4>327681</vt:i4>
      </vt:variant>
      <vt:variant>
        <vt:i4>708</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705</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702</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699</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696</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4128824</vt:i4>
      </vt:variant>
      <vt:variant>
        <vt:i4>693</vt:i4>
      </vt:variant>
      <vt:variant>
        <vt:i4>0</vt:i4>
      </vt:variant>
      <vt:variant>
        <vt:i4>5</vt:i4>
      </vt:variant>
      <vt:variant>
        <vt:lpwstr>consultantplus://offline/ref=D458B9873F940AF1C104A2BD553ED2FEA6C0D57EFDB3FB5B709E8554BEA0F2E79B680133102628962C806CB1C1D3140265D07E006F7B14F2502CAB9BvEH9C</vt:lpwstr>
      </vt:variant>
      <vt:variant>
        <vt:lpwstr/>
      </vt:variant>
      <vt:variant>
        <vt:i4>327681</vt:i4>
      </vt:variant>
      <vt:variant>
        <vt:i4>690</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687</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684</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681</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678</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675</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672</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4128829</vt:i4>
      </vt:variant>
      <vt:variant>
        <vt:i4>669</vt:i4>
      </vt:variant>
      <vt:variant>
        <vt:i4>0</vt:i4>
      </vt:variant>
      <vt:variant>
        <vt:i4>5</vt:i4>
      </vt:variant>
      <vt:variant>
        <vt:lpwstr>consultantplus://offline/ref=D458B9873F940AF1C104A2BD553ED2FEA6C0D57EFDB3FB5B709E8554BEA0F2E79B680133102628962C806CB2C7D3140265D07E006F7B14F2502CAB9BvEH9C</vt:lpwstr>
      </vt:variant>
      <vt:variant>
        <vt:lpwstr/>
      </vt:variant>
      <vt:variant>
        <vt:i4>327744</vt:i4>
      </vt:variant>
      <vt:variant>
        <vt:i4>666</vt:i4>
      </vt:variant>
      <vt:variant>
        <vt:i4>0</vt:i4>
      </vt:variant>
      <vt:variant>
        <vt:i4>5</vt:i4>
      </vt:variant>
      <vt:variant>
        <vt:lpwstr/>
      </vt:variant>
      <vt:variant>
        <vt:lpwstr>P3069</vt:lpwstr>
      </vt:variant>
      <vt:variant>
        <vt:i4>327681</vt:i4>
      </vt:variant>
      <vt:variant>
        <vt:i4>663</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4128827</vt:i4>
      </vt:variant>
      <vt:variant>
        <vt:i4>660</vt:i4>
      </vt:variant>
      <vt:variant>
        <vt:i4>0</vt:i4>
      </vt:variant>
      <vt:variant>
        <vt:i4>5</vt:i4>
      </vt:variant>
      <vt:variant>
        <vt:lpwstr>consultantplus://offline/ref=D458B9873F940AF1C104A2BD553ED2FEA6C0D57EFDB3F65C7C9C8554BEA0F2E79B680133102628962C806BB1C3D3140265D07E006F7B14F2502CAB9BvEH9C</vt:lpwstr>
      </vt:variant>
      <vt:variant>
        <vt:lpwstr/>
      </vt:variant>
      <vt:variant>
        <vt:i4>327681</vt:i4>
      </vt:variant>
      <vt:variant>
        <vt:i4>657</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654</vt:i4>
      </vt:variant>
      <vt:variant>
        <vt:i4>0</vt:i4>
      </vt:variant>
      <vt:variant>
        <vt:i4>5</vt:i4>
      </vt:variant>
      <vt:variant>
        <vt:lpwstr>consultantplus://offline/ref=D458B9873F940AF1C104A2BD553ED2FEA6C0D57EFDB3F65C7C9C8554BEA0F2E79B680133102628962C806BB2C1D3140265D07E006F7B14F2502CAB9BvEH9C</vt:lpwstr>
      </vt:variant>
      <vt:variant>
        <vt:lpwstr/>
      </vt:variant>
      <vt:variant>
        <vt:i4>327681</vt:i4>
      </vt:variant>
      <vt:variant>
        <vt:i4>651</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648</vt:i4>
      </vt:variant>
      <vt:variant>
        <vt:i4>0</vt:i4>
      </vt:variant>
      <vt:variant>
        <vt:i4>5</vt:i4>
      </vt:variant>
      <vt:variant>
        <vt:lpwstr>consultantplus://offline/ref=D458B9873F940AF1C104A2AB56528CF7ABC88377FBBFF50E29CB8303E1F0F4B2C9285F6A52613B972E9E6AB3C7vDHBC</vt:lpwstr>
      </vt:variant>
      <vt:variant>
        <vt:lpwstr/>
      </vt:variant>
      <vt:variant>
        <vt:i4>4128830</vt:i4>
      </vt:variant>
      <vt:variant>
        <vt:i4>645</vt:i4>
      </vt:variant>
      <vt:variant>
        <vt:i4>0</vt:i4>
      </vt:variant>
      <vt:variant>
        <vt:i4>5</vt:i4>
      </vt:variant>
      <vt:variant>
        <vt:lpwstr>consultantplus://offline/ref=D458B9873F940AF1C104A2BD553ED2FEA6C0D57EFDB3FB5B709E8554BEA0F2E79B680133102628962C806CB3C5D3140265D07E006F7B14F2502CAB9BvEH9C</vt:lpwstr>
      </vt:variant>
      <vt:variant>
        <vt:lpwstr/>
      </vt:variant>
      <vt:variant>
        <vt:i4>327681</vt:i4>
      </vt:variant>
      <vt:variant>
        <vt:i4>642</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639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4128831</vt:i4>
      </vt:variant>
      <vt:variant>
        <vt:i4>636</vt:i4>
      </vt:variant>
      <vt:variant>
        <vt:i4>0</vt:i4>
      </vt:variant>
      <vt:variant>
        <vt:i4>5</vt:i4>
      </vt:variant>
      <vt:variant>
        <vt:lpwstr>consultantplus://offline/ref=D458B9873F940AF1C104A2BD553ED2FEA6C0D57EFDB3FB5B709E8554BEA0F2E79B680133102628962C806BBBCDD3140265D07E006F7B14F2502CAB9BvEH9C</vt:lpwstr>
      </vt:variant>
      <vt:variant>
        <vt:lpwstr/>
      </vt:variant>
      <vt:variant>
        <vt:i4>327681</vt:i4>
      </vt:variant>
      <vt:variant>
        <vt:i4>633</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630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4128871</vt:i4>
      </vt:variant>
      <vt:variant>
        <vt:i4>627</vt:i4>
      </vt:variant>
      <vt:variant>
        <vt:i4>0</vt:i4>
      </vt:variant>
      <vt:variant>
        <vt:i4>5</vt:i4>
      </vt:variant>
      <vt:variant>
        <vt:lpwstr>consultantplus://offline/ref=D458B9873F940AF1C104A2BD553ED2FEA6C0D57EFDB5F85C76998554BEA0F2E79B680133102628962C8069B2C0D3140265D07E006F7B14F2502CAB9BvEH9C</vt:lpwstr>
      </vt:variant>
      <vt:variant>
        <vt:lpwstr/>
      </vt:variant>
      <vt:variant>
        <vt:i4>4128829</vt:i4>
      </vt:variant>
      <vt:variant>
        <vt:i4>624</vt:i4>
      </vt:variant>
      <vt:variant>
        <vt:i4>0</vt:i4>
      </vt:variant>
      <vt:variant>
        <vt:i4>5</vt:i4>
      </vt:variant>
      <vt:variant>
        <vt:lpwstr>consultantplus://offline/ref=D458B9873F940AF1C104A2BD553ED2FEA6C0D57EFDB3F65C7C9C8554BEA0F2E79B680133102628962C806BB2C6D3140265D07E006F7B14F2502CAB9BvEH9C</vt:lpwstr>
      </vt:variant>
      <vt:variant>
        <vt:lpwstr/>
      </vt:variant>
      <vt:variant>
        <vt:i4>4128870</vt:i4>
      </vt:variant>
      <vt:variant>
        <vt:i4>621</vt:i4>
      </vt:variant>
      <vt:variant>
        <vt:i4>0</vt:i4>
      </vt:variant>
      <vt:variant>
        <vt:i4>5</vt:i4>
      </vt:variant>
      <vt:variant>
        <vt:lpwstr>consultantplus://offline/ref=D458B9873F940AF1C104A2BD553ED2FEA6C0D57EFDB5F85C76998554BEA0F2E79B680133102628962C8069B2C1D3140265D07E006F7B14F2502CAB9BvEH9C</vt:lpwstr>
      </vt:variant>
      <vt:variant>
        <vt:lpwstr/>
      </vt:variant>
      <vt:variant>
        <vt:i4>4128865</vt:i4>
      </vt:variant>
      <vt:variant>
        <vt:i4>618</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4128864</vt:i4>
      </vt:variant>
      <vt:variant>
        <vt:i4>615</vt:i4>
      </vt:variant>
      <vt:variant>
        <vt:i4>0</vt:i4>
      </vt:variant>
      <vt:variant>
        <vt:i4>5</vt:i4>
      </vt:variant>
      <vt:variant>
        <vt:lpwstr>consultantplus://offline/ref=D458B9873F940AF1C104A2BD553ED2FEA6C0D57EFDB5F85C76998554BEA0F2E79B680133102628962C8069B2C7D3140265D07E006F7B14F2502CAB9BvEH9C</vt:lpwstr>
      </vt:variant>
      <vt:variant>
        <vt:lpwstr/>
      </vt:variant>
      <vt:variant>
        <vt:i4>327681</vt:i4>
      </vt:variant>
      <vt:variant>
        <vt:i4>612</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4128865</vt:i4>
      </vt:variant>
      <vt:variant>
        <vt:i4>609</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4128830</vt:i4>
      </vt:variant>
      <vt:variant>
        <vt:i4>606</vt:i4>
      </vt:variant>
      <vt:variant>
        <vt:i4>0</vt:i4>
      </vt:variant>
      <vt:variant>
        <vt:i4>5</vt:i4>
      </vt:variant>
      <vt:variant>
        <vt:lpwstr>consultantplus://offline/ref=D458B9873F940AF1C104A2BD553ED2FEA6C0D57EFDB3FB5B709E8554BEA0F2E79B680133102628962C806BB4C3D3140265D07E006F7B14F2502CAB9BvEH9C</vt:lpwstr>
      </vt:variant>
      <vt:variant>
        <vt:lpwstr/>
      </vt:variant>
      <vt:variant>
        <vt:i4>4128828</vt:i4>
      </vt:variant>
      <vt:variant>
        <vt:i4>603</vt:i4>
      </vt:variant>
      <vt:variant>
        <vt:i4>0</vt:i4>
      </vt:variant>
      <vt:variant>
        <vt:i4>5</vt:i4>
      </vt:variant>
      <vt:variant>
        <vt:lpwstr>consultantplus://offline/ref=D458B9873F940AF1C104A2BD553ED2FEA6C0D57EFDB3F65C7C9C8554BEA0F2E79B680133102628962C806BB2C7D3140265D07E006F7B14F2502CAB9BvEH9C</vt:lpwstr>
      </vt:variant>
      <vt:variant>
        <vt:lpwstr/>
      </vt:variant>
      <vt:variant>
        <vt:i4>4128865</vt:i4>
      </vt:variant>
      <vt:variant>
        <vt:i4>600</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327681</vt:i4>
      </vt:variant>
      <vt:variant>
        <vt:i4>597</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4128865</vt:i4>
      </vt:variant>
      <vt:variant>
        <vt:i4>594</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327681</vt:i4>
      </vt:variant>
      <vt:variant>
        <vt:i4>591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4128870</vt:i4>
      </vt:variant>
      <vt:variant>
        <vt:i4>588</vt:i4>
      </vt:variant>
      <vt:variant>
        <vt:i4>0</vt:i4>
      </vt:variant>
      <vt:variant>
        <vt:i4>5</vt:i4>
      </vt:variant>
      <vt:variant>
        <vt:lpwstr>consultantplus://offline/ref=D458B9873F940AF1C104A2BD553ED2FEA6C0D57EFDB5F85C76998554BEA0F2E79B680133102628962C8068BACCD3140265D07E006F7B14F2502CAB9BvEH9C</vt:lpwstr>
      </vt:variant>
      <vt:variant>
        <vt:lpwstr/>
      </vt:variant>
      <vt:variant>
        <vt:i4>4128831</vt:i4>
      </vt:variant>
      <vt:variant>
        <vt:i4>585</vt:i4>
      </vt:variant>
      <vt:variant>
        <vt:i4>0</vt:i4>
      </vt:variant>
      <vt:variant>
        <vt:i4>5</vt:i4>
      </vt:variant>
      <vt:variant>
        <vt:lpwstr>consultantplus://offline/ref=D458B9873F940AF1C104A2BD553ED2FEA6C0D57EFDB3F65C7C9C8554BEA0F2E79B680133102628962C806BB2C4D3140265D07E006F7B14F2502CAB9BvEH9C</vt:lpwstr>
      </vt:variant>
      <vt:variant>
        <vt:lpwstr/>
      </vt:variant>
      <vt:variant>
        <vt:i4>4128829</vt:i4>
      </vt:variant>
      <vt:variant>
        <vt:i4>582</vt:i4>
      </vt:variant>
      <vt:variant>
        <vt:i4>0</vt:i4>
      </vt:variant>
      <vt:variant>
        <vt:i4>5</vt:i4>
      </vt:variant>
      <vt:variant>
        <vt:lpwstr>consultantplus://offline/ref=D458B9873F940AF1C104A2BD553ED2FEA6C0D57EFDB3FB5B709E8554BEA0F2E79B680133102628962C806BB5C1D3140265D07E006F7B14F2502CAB9BvEH9C</vt:lpwstr>
      </vt:variant>
      <vt:variant>
        <vt:lpwstr/>
      </vt:variant>
      <vt:variant>
        <vt:i4>327681</vt:i4>
      </vt:variant>
      <vt:variant>
        <vt:i4>579</vt:i4>
      </vt:variant>
      <vt:variant>
        <vt:i4>0</vt:i4>
      </vt:variant>
      <vt:variant>
        <vt:i4>5</vt:i4>
      </vt:variant>
      <vt:variant>
        <vt:lpwstr>consultantplus://offline/ref=D458B9873F940AF1C104A2AB56528CF7ABC88377FBBFF50E29CB8303E1F0F4B2C9285F6A52613B972E9E6AB3C7vDHBC</vt:lpwstr>
      </vt:variant>
      <vt:variant>
        <vt:lpwstr/>
      </vt:variant>
      <vt:variant>
        <vt:i4>327772</vt:i4>
      </vt:variant>
      <vt:variant>
        <vt:i4>576</vt:i4>
      </vt:variant>
      <vt:variant>
        <vt:i4>0</vt:i4>
      </vt:variant>
      <vt:variant>
        <vt:i4>5</vt:i4>
      </vt:variant>
      <vt:variant>
        <vt:lpwstr>consultantplus://offline/ref=D458B9873F940AF1C104A2AB56528CF7ADC38371FBB0F50E29CB8303E1F0F4B2C9285F6A52613B972E9E6AB3C7vDHBC</vt:lpwstr>
      </vt:variant>
      <vt:variant>
        <vt:lpwstr/>
      </vt:variant>
      <vt:variant>
        <vt:i4>3997747</vt:i4>
      </vt:variant>
      <vt:variant>
        <vt:i4>573</vt:i4>
      </vt:variant>
      <vt:variant>
        <vt:i4>0</vt:i4>
      </vt:variant>
      <vt:variant>
        <vt:i4>5</vt:i4>
      </vt:variant>
      <vt:variant>
        <vt:lpwstr>consultantplus://offline/ref=D458B9873F940AF1C104A2AB56528CF7ABCA8C71F5B0F50E29CB8303E1F0F4B2DB280766536225952F8B3CE2818D4D52229B7303726714F2v4HDC</vt:lpwstr>
      </vt:variant>
      <vt:variant>
        <vt:lpwstr/>
      </vt:variant>
      <vt:variant>
        <vt:i4>4128826</vt:i4>
      </vt:variant>
      <vt:variant>
        <vt:i4>570</vt:i4>
      </vt:variant>
      <vt:variant>
        <vt:i4>0</vt:i4>
      </vt:variant>
      <vt:variant>
        <vt:i4>5</vt:i4>
      </vt:variant>
      <vt:variant>
        <vt:lpwstr>consultantplus://offline/ref=D458B9873F940AF1C104A2BD553ED2FEA6C0D57EFDB3FB5B709E8554BEA0F2E79B680133102628962C806BB5C6D3140265D07E006F7B14F2502CAB9BvEH9C</vt:lpwstr>
      </vt:variant>
      <vt:variant>
        <vt:lpwstr/>
      </vt:variant>
      <vt:variant>
        <vt:i4>4128823</vt:i4>
      </vt:variant>
      <vt:variant>
        <vt:i4>567</vt:i4>
      </vt:variant>
      <vt:variant>
        <vt:i4>0</vt:i4>
      </vt:variant>
      <vt:variant>
        <vt:i4>5</vt:i4>
      </vt:variant>
      <vt:variant>
        <vt:lpwstr>consultantplus://offline/ref=D458B9873F940AF1C104A2BD553ED2FEA6C0D57EFDB5F85C76998554BEA0F2E79B680133102628962C8068BAC2D3140265D07E006F7B14F2502CAB9BvEH9C</vt:lpwstr>
      </vt:variant>
      <vt:variant>
        <vt:lpwstr/>
      </vt:variant>
      <vt:variant>
        <vt:i4>327681</vt:i4>
      </vt:variant>
      <vt:variant>
        <vt:i4>564</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561</vt:i4>
      </vt:variant>
      <vt:variant>
        <vt:i4>0</vt:i4>
      </vt:variant>
      <vt:variant>
        <vt:i4>5</vt:i4>
      </vt:variant>
      <vt:variant>
        <vt:lpwstr>consultantplus://offline/ref=D458B9873F940AF1C104A2BD553ED2FEA6C0D57EFDB3FB5B709E8554BEA0F2E79B680133102628962C806BB5C6D3140265D07E006F7B14F2502CAB9BvEH9C</vt:lpwstr>
      </vt:variant>
      <vt:variant>
        <vt:lpwstr/>
      </vt:variant>
      <vt:variant>
        <vt:i4>4128865</vt:i4>
      </vt:variant>
      <vt:variant>
        <vt:i4>558</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327681</vt:i4>
      </vt:variant>
      <vt:variant>
        <vt:i4>555</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4128865</vt:i4>
      </vt:variant>
      <vt:variant>
        <vt:i4>552</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327681</vt:i4>
      </vt:variant>
      <vt:variant>
        <vt:i4>549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4128830</vt:i4>
      </vt:variant>
      <vt:variant>
        <vt:i4>546</vt:i4>
      </vt:variant>
      <vt:variant>
        <vt:i4>0</vt:i4>
      </vt:variant>
      <vt:variant>
        <vt:i4>5</vt:i4>
      </vt:variant>
      <vt:variant>
        <vt:lpwstr>consultantplus://offline/ref=D458B9873F940AF1C104A2BD553ED2FEA6C0D57EFDB3F65C7C9C8554BEA0F2E79B680133102628962C806BB2C5D3140265D07E006F7B14F2502CAB9BvEH9C</vt:lpwstr>
      </vt:variant>
      <vt:variant>
        <vt:lpwstr/>
      </vt:variant>
      <vt:variant>
        <vt:i4>4128865</vt:i4>
      </vt:variant>
      <vt:variant>
        <vt:i4>543</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327681</vt:i4>
      </vt:variant>
      <vt:variant>
        <vt:i4>540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4128830</vt:i4>
      </vt:variant>
      <vt:variant>
        <vt:i4>537</vt:i4>
      </vt:variant>
      <vt:variant>
        <vt:i4>0</vt:i4>
      </vt:variant>
      <vt:variant>
        <vt:i4>5</vt:i4>
      </vt:variant>
      <vt:variant>
        <vt:lpwstr>consultantplus://offline/ref=D458B9873F940AF1C104A2BD553ED2FEA6C0D57EFDB3F65C7C9C8554BEA0F2E79B680133102628962C806BB2C5D3140265D07E006F7B14F2502CAB9BvEH9C</vt:lpwstr>
      </vt:variant>
      <vt:variant>
        <vt:lpwstr/>
      </vt:variant>
      <vt:variant>
        <vt:i4>4128821</vt:i4>
      </vt:variant>
      <vt:variant>
        <vt:i4>534</vt:i4>
      </vt:variant>
      <vt:variant>
        <vt:i4>0</vt:i4>
      </vt:variant>
      <vt:variant>
        <vt:i4>5</vt:i4>
      </vt:variant>
      <vt:variant>
        <vt:lpwstr>consultantplus://offline/ref=D458B9873F940AF1C104A2BD553ED2FEA6C0D57EFDB5F85C76998554BEA0F2E79B680133102628962C8068BAC0D3140265D07E006F7B14F2502CAB9BvEH9C</vt:lpwstr>
      </vt:variant>
      <vt:variant>
        <vt:lpwstr/>
      </vt:variant>
      <vt:variant>
        <vt:i4>327681</vt:i4>
      </vt:variant>
      <vt:variant>
        <vt:i4>531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4128865</vt:i4>
      </vt:variant>
      <vt:variant>
        <vt:i4>528</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327681</vt:i4>
      </vt:variant>
      <vt:variant>
        <vt:i4>525</vt:i4>
      </vt:variant>
      <vt:variant>
        <vt:i4>0</vt:i4>
      </vt:variant>
      <vt:variant>
        <vt:i4>5</vt:i4>
      </vt:variant>
      <vt:variant>
        <vt:lpwstr>consultantplus://offline/ref=D458B9873F940AF1C104A2AB56528CF7ABC88377FBBFF50E29CB8303E1F0F4B2C9285F6A52613B972E9E6AB3C7vDHBC</vt:lpwstr>
      </vt:variant>
      <vt:variant>
        <vt:lpwstr/>
      </vt:variant>
      <vt:variant>
        <vt:i4>3997799</vt:i4>
      </vt:variant>
      <vt:variant>
        <vt:i4>522</vt:i4>
      </vt:variant>
      <vt:variant>
        <vt:i4>0</vt:i4>
      </vt:variant>
      <vt:variant>
        <vt:i4>5</vt:i4>
      </vt:variant>
      <vt:variant>
        <vt:lpwstr>consultantplus://offline/ref=D458B9873F940AF1C104A2AB56528CF7ABCB837AF4BEF50E29CB8303E1F0F4B2DB280766536225962F8B3CE2818D4D52229B7303726714F2v4HDC</vt:lpwstr>
      </vt:variant>
      <vt:variant>
        <vt:lpwstr/>
      </vt:variant>
      <vt:variant>
        <vt:i4>3997794</vt:i4>
      </vt:variant>
      <vt:variant>
        <vt:i4>519</vt:i4>
      </vt:variant>
      <vt:variant>
        <vt:i4>0</vt:i4>
      </vt:variant>
      <vt:variant>
        <vt:i4>5</vt:i4>
      </vt:variant>
      <vt:variant>
        <vt:lpwstr>consultantplus://offline/ref=D458B9873F940AF1C104A2AB56528CF7ABC98977FEBFF50E29CB8303E1F0F4B2DB28076653622090258B3CE2818D4D52229B7303726714F2v4HDC</vt:lpwstr>
      </vt:variant>
      <vt:variant>
        <vt:lpwstr/>
      </vt:variant>
      <vt:variant>
        <vt:i4>4128873</vt:i4>
      </vt:variant>
      <vt:variant>
        <vt:i4>516</vt:i4>
      </vt:variant>
      <vt:variant>
        <vt:i4>0</vt:i4>
      </vt:variant>
      <vt:variant>
        <vt:i4>5</vt:i4>
      </vt:variant>
      <vt:variant>
        <vt:lpwstr>consultantplus://offline/ref=D458B9873F940AF1C104A2BD553ED2FEA6C0D57EFDB3F65C7C9C8554BEA0F2E79B680133102628962C806BB3CCD3140265D07E006F7B14F2502CAB9BvEH9C</vt:lpwstr>
      </vt:variant>
      <vt:variant>
        <vt:lpwstr/>
      </vt:variant>
      <vt:variant>
        <vt:i4>4128865</vt:i4>
      </vt:variant>
      <vt:variant>
        <vt:i4>513</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327681</vt:i4>
      </vt:variant>
      <vt:variant>
        <vt:i4>510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4128873</vt:i4>
      </vt:variant>
      <vt:variant>
        <vt:i4>507</vt:i4>
      </vt:variant>
      <vt:variant>
        <vt:i4>0</vt:i4>
      </vt:variant>
      <vt:variant>
        <vt:i4>5</vt:i4>
      </vt:variant>
      <vt:variant>
        <vt:lpwstr>consultantplus://offline/ref=D458B9873F940AF1C104A2BD553ED2FEA6C0D57EFDB3F65C7C9C8554BEA0F2E79B680133102628962C806BB3CCD3140265D07E006F7B14F2502CAB9BvEH9C</vt:lpwstr>
      </vt:variant>
      <vt:variant>
        <vt:lpwstr/>
      </vt:variant>
      <vt:variant>
        <vt:i4>4128865</vt:i4>
      </vt:variant>
      <vt:variant>
        <vt:i4>504</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327681</vt:i4>
      </vt:variant>
      <vt:variant>
        <vt:i4>501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4128873</vt:i4>
      </vt:variant>
      <vt:variant>
        <vt:i4>498</vt:i4>
      </vt:variant>
      <vt:variant>
        <vt:i4>0</vt:i4>
      </vt:variant>
      <vt:variant>
        <vt:i4>5</vt:i4>
      </vt:variant>
      <vt:variant>
        <vt:lpwstr>consultantplus://offline/ref=D458B9873F940AF1C104A2BD553ED2FEA6C0D57EFDB3F65C7C9C8554BEA0F2E79B680133102628962C806BB3CCD3140265D07E006F7B14F2502CAB9BvEH9C</vt:lpwstr>
      </vt:variant>
      <vt:variant>
        <vt:lpwstr/>
      </vt:variant>
      <vt:variant>
        <vt:i4>4128865</vt:i4>
      </vt:variant>
      <vt:variant>
        <vt:i4>495</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327681</vt:i4>
      </vt:variant>
      <vt:variant>
        <vt:i4>492</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4128878</vt:i4>
      </vt:variant>
      <vt:variant>
        <vt:i4>489</vt:i4>
      </vt:variant>
      <vt:variant>
        <vt:i4>0</vt:i4>
      </vt:variant>
      <vt:variant>
        <vt:i4>5</vt:i4>
      </vt:variant>
      <vt:variant>
        <vt:lpwstr>consultantplus://offline/ref=D458B9873F940AF1C104A2BD553ED2FEA6C0D57EFDB3F65C7C9C8554BEA0F2E79B680133102628962C806BB3CDD3140265D07E006F7B14F2502CAB9BvEH9C</vt:lpwstr>
      </vt:variant>
      <vt:variant>
        <vt:lpwstr/>
      </vt:variant>
      <vt:variant>
        <vt:i4>4128865</vt:i4>
      </vt:variant>
      <vt:variant>
        <vt:i4>486</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4128824</vt:i4>
      </vt:variant>
      <vt:variant>
        <vt:i4>483</vt:i4>
      </vt:variant>
      <vt:variant>
        <vt:i4>0</vt:i4>
      </vt:variant>
      <vt:variant>
        <vt:i4>5</vt:i4>
      </vt:variant>
      <vt:variant>
        <vt:lpwstr>consultantplus://offline/ref=D458B9873F940AF1C104A2BD553ED2FEA6C0D57EFDB3F65C7C9C8554BEA0F2E79B680133102628962C806BB3C2D3140265D07E006F7B14F2502CAB9BvEH9C</vt:lpwstr>
      </vt:variant>
      <vt:variant>
        <vt:lpwstr/>
      </vt:variant>
      <vt:variant>
        <vt:i4>4128820</vt:i4>
      </vt:variant>
      <vt:variant>
        <vt:i4>480</vt:i4>
      </vt:variant>
      <vt:variant>
        <vt:i4>0</vt:i4>
      </vt:variant>
      <vt:variant>
        <vt:i4>5</vt:i4>
      </vt:variant>
      <vt:variant>
        <vt:lpwstr>consultantplus://offline/ref=D458B9873F940AF1C104A2BD553ED2FEA6C0D57EFDB5F85C76998554BEA0F2E79B680133102628962C8068BAC1D3140265D07E006F7B14F2502CAB9BvEH9C</vt:lpwstr>
      </vt:variant>
      <vt:variant>
        <vt:lpwstr/>
      </vt:variant>
      <vt:variant>
        <vt:i4>3997799</vt:i4>
      </vt:variant>
      <vt:variant>
        <vt:i4>477</vt:i4>
      </vt:variant>
      <vt:variant>
        <vt:i4>0</vt:i4>
      </vt:variant>
      <vt:variant>
        <vt:i4>5</vt:i4>
      </vt:variant>
      <vt:variant>
        <vt:lpwstr>consultantplus://offline/ref=D458B9873F940AF1C104A2AB56528CF7ABCB837AF4BEF50E29CB8303E1F0F4B2DB280766536225962F8B3CE2818D4D52229B7303726714F2v4HDC</vt:lpwstr>
      </vt:variant>
      <vt:variant>
        <vt:lpwstr/>
      </vt:variant>
      <vt:variant>
        <vt:i4>327681</vt:i4>
      </vt:variant>
      <vt:variant>
        <vt:i4>474</vt:i4>
      </vt:variant>
      <vt:variant>
        <vt:i4>0</vt:i4>
      </vt:variant>
      <vt:variant>
        <vt:i4>5</vt:i4>
      </vt:variant>
      <vt:variant>
        <vt:lpwstr>consultantplus://offline/ref=D458B9873F940AF1C104A2AB56528CF7ABC88377FBBFF50E29CB8303E1F0F4B2C9285F6A52613B972E9E6AB3C7vDHBC</vt:lpwstr>
      </vt:variant>
      <vt:variant>
        <vt:lpwstr/>
      </vt:variant>
      <vt:variant>
        <vt:i4>3997799</vt:i4>
      </vt:variant>
      <vt:variant>
        <vt:i4>471</vt:i4>
      </vt:variant>
      <vt:variant>
        <vt:i4>0</vt:i4>
      </vt:variant>
      <vt:variant>
        <vt:i4>5</vt:i4>
      </vt:variant>
      <vt:variant>
        <vt:lpwstr>consultantplus://offline/ref=D458B9873F940AF1C104A2AB56528CF7ABCB837AF4BEF50E29CB8303E1F0F4B2DB280766536225962F8B3CE2818D4D52229B7303726714F2v4HDC</vt:lpwstr>
      </vt:variant>
      <vt:variant>
        <vt:lpwstr/>
      </vt:variant>
      <vt:variant>
        <vt:i4>4128865</vt:i4>
      </vt:variant>
      <vt:variant>
        <vt:i4>468</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4128865</vt:i4>
      </vt:variant>
      <vt:variant>
        <vt:i4>465</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4128865</vt:i4>
      </vt:variant>
      <vt:variant>
        <vt:i4>462</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4128825</vt:i4>
      </vt:variant>
      <vt:variant>
        <vt:i4>459</vt:i4>
      </vt:variant>
      <vt:variant>
        <vt:i4>0</vt:i4>
      </vt:variant>
      <vt:variant>
        <vt:i4>5</vt:i4>
      </vt:variant>
      <vt:variant>
        <vt:lpwstr>consultantplus://offline/ref=D458B9873F940AF1C104A2BD553ED2FEA6C0D57EFDB3F65C7C9C8554BEA0F2E79B680133102628962C806BB3C3D3140265D07E006F7B14F2502CAB9BvEH9C</vt:lpwstr>
      </vt:variant>
      <vt:variant>
        <vt:lpwstr/>
      </vt:variant>
      <vt:variant>
        <vt:i4>4128819</vt:i4>
      </vt:variant>
      <vt:variant>
        <vt:i4>456</vt:i4>
      </vt:variant>
      <vt:variant>
        <vt:i4>0</vt:i4>
      </vt:variant>
      <vt:variant>
        <vt:i4>5</vt:i4>
      </vt:variant>
      <vt:variant>
        <vt:lpwstr>consultantplus://offline/ref=D458B9873F940AF1C104A2BD553ED2FEA6C0D57EFDB5F85C76998554BEA0F2E79B680133102628962C8068BAC6D3140265D07E006F7B14F2502CAB9BvEH9C</vt:lpwstr>
      </vt:variant>
      <vt:variant>
        <vt:lpwstr/>
      </vt:variant>
      <vt:variant>
        <vt:i4>4128826</vt:i4>
      </vt:variant>
      <vt:variant>
        <vt:i4>453</vt:i4>
      </vt:variant>
      <vt:variant>
        <vt:i4>0</vt:i4>
      </vt:variant>
      <vt:variant>
        <vt:i4>5</vt:i4>
      </vt:variant>
      <vt:variant>
        <vt:lpwstr>consultantplus://offline/ref=D458B9873F940AF1C104A2BD553ED2FEA6C0D57EFDB3F65C7C9C8554BEA0F2E79B680133102628962C806BB3C0D3140265D07E006F7B14F2502CAB9BvEH9C</vt:lpwstr>
      </vt:variant>
      <vt:variant>
        <vt:lpwstr/>
      </vt:variant>
      <vt:variant>
        <vt:i4>4128865</vt:i4>
      </vt:variant>
      <vt:variant>
        <vt:i4>450</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327681</vt:i4>
      </vt:variant>
      <vt:variant>
        <vt:i4>447</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4128865</vt:i4>
      </vt:variant>
      <vt:variant>
        <vt:i4>444</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327681</vt:i4>
      </vt:variant>
      <vt:variant>
        <vt:i4>441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4128865</vt:i4>
      </vt:variant>
      <vt:variant>
        <vt:i4>438</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4128865</vt:i4>
      </vt:variant>
      <vt:variant>
        <vt:i4>435</vt:i4>
      </vt:variant>
      <vt:variant>
        <vt:i4>0</vt:i4>
      </vt:variant>
      <vt:variant>
        <vt:i4>5</vt:i4>
      </vt:variant>
      <vt:variant>
        <vt:lpwstr>consultantplus://offline/ref=D458B9873F940AF1C104A2BD553ED2FEA6C0D57EFDB5F85C76998554BEA0F2E79B680133102628962C8069B2C6D3140265D07E006F7B14F2502CAB9BvEH9C</vt:lpwstr>
      </vt:variant>
      <vt:variant>
        <vt:lpwstr/>
      </vt:variant>
      <vt:variant>
        <vt:i4>4128826</vt:i4>
      </vt:variant>
      <vt:variant>
        <vt:i4>432</vt:i4>
      </vt:variant>
      <vt:variant>
        <vt:i4>0</vt:i4>
      </vt:variant>
      <vt:variant>
        <vt:i4>5</vt:i4>
      </vt:variant>
      <vt:variant>
        <vt:lpwstr>consultantplus://offline/ref=D458B9873F940AF1C104A2BD553ED2FEA6C0D57EFDB3FB5B709E8554BEA0F2E79B680133102628962C806BB5C6D3140265D07E006F7B14F2502CAB9BvEH9C</vt:lpwstr>
      </vt:variant>
      <vt:variant>
        <vt:lpwstr/>
      </vt:variant>
      <vt:variant>
        <vt:i4>327681</vt:i4>
      </vt:variant>
      <vt:variant>
        <vt:i4>429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4128827</vt:i4>
      </vt:variant>
      <vt:variant>
        <vt:i4>426</vt:i4>
      </vt:variant>
      <vt:variant>
        <vt:i4>0</vt:i4>
      </vt:variant>
      <vt:variant>
        <vt:i4>5</vt:i4>
      </vt:variant>
      <vt:variant>
        <vt:lpwstr>consultantplus://offline/ref=D458B9873F940AF1C104A2BD553ED2FEA6C0D57EFDB3FB5B709E8554BEA0F2E79B680133102628962C806BB6C4D3140265D07E006F7B14F2502CAB9BvEH9C</vt:lpwstr>
      </vt:variant>
      <vt:variant>
        <vt:lpwstr/>
      </vt:variant>
      <vt:variant>
        <vt:i4>327681</vt:i4>
      </vt:variant>
      <vt:variant>
        <vt:i4>423</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420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417</vt:i4>
      </vt:variant>
      <vt:variant>
        <vt:i4>0</vt:i4>
      </vt:variant>
      <vt:variant>
        <vt:i4>5</vt:i4>
      </vt:variant>
      <vt:variant>
        <vt:lpwstr>consultantplus://offline/ref=D458B9873F940AF1C104A2BD553ED2FEA6C0D57EFDB3FB5B709E8554BEA0F2E79B680133102628962C806BB7C4D3140265D07E006F7B14F2502CAB9BvEH9C</vt:lpwstr>
      </vt:variant>
      <vt:variant>
        <vt:lpwstr/>
      </vt:variant>
      <vt:variant>
        <vt:i4>4128830</vt:i4>
      </vt:variant>
      <vt:variant>
        <vt:i4>414</vt:i4>
      </vt:variant>
      <vt:variant>
        <vt:i4>0</vt:i4>
      </vt:variant>
      <vt:variant>
        <vt:i4>5</vt:i4>
      </vt:variant>
      <vt:variant>
        <vt:lpwstr>consultantplus://offline/ref=D458B9873F940AF1C104A2BD553ED2FEA6C0D57EFDB3FB5B709E8554BEA0F2E79B680133102628962C806BB0C7D3140265D07E006F7B14F2502CAB9BvEH9C</vt:lpwstr>
      </vt:variant>
      <vt:variant>
        <vt:lpwstr/>
      </vt:variant>
      <vt:variant>
        <vt:i4>327681</vt:i4>
      </vt:variant>
      <vt:variant>
        <vt:i4>411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4128830</vt:i4>
      </vt:variant>
      <vt:variant>
        <vt:i4>408</vt:i4>
      </vt:variant>
      <vt:variant>
        <vt:i4>0</vt:i4>
      </vt:variant>
      <vt:variant>
        <vt:i4>5</vt:i4>
      </vt:variant>
      <vt:variant>
        <vt:lpwstr>consultantplus://offline/ref=D458B9873F940AF1C104A2BD553ED2FEA6C0D57EFDB3FB5B709E8554BEA0F2E79B680133102628962C806BB1C6D3140265D07E006F7B14F2502CAB9BvEH9C</vt:lpwstr>
      </vt:variant>
      <vt:variant>
        <vt:lpwstr/>
      </vt:variant>
      <vt:variant>
        <vt:i4>327681</vt:i4>
      </vt:variant>
      <vt:variant>
        <vt:i4>405</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402</vt:i4>
      </vt:variant>
      <vt:variant>
        <vt:i4>0</vt:i4>
      </vt:variant>
      <vt:variant>
        <vt:i4>5</vt:i4>
      </vt:variant>
      <vt:variant>
        <vt:lpwstr>consultantplus://offline/ref=D458B9873F940AF1C104A2BD553ED2FEA6C0D57EFDB3FB5B709E8554BEA0F2E79B680133102628962C806BB2C1D3140265D07E006F7B14F2502CAB9BvEH9C</vt:lpwstr>
      </vt:variant>
      <vt:variant>
        <vt:lpwstr/>
      </vt:variant>
      <vt:variant>
        <vt:i4>327681</vt:i4>
      </vt:variant>
      <vt:variant>
        <vt:i4>399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4128828</vt:i4>
      </vt:variant>
      <vt:variant>
        <vt:i4>396</vt:i4>
      </vt:variant>
      <vt:variant>
        <vt:i4>0</vt:i4>
      </vt:variant>
      <vt:variant>
        <vt:i4>5</vt:i4>
      </vt:variant>
      <vt:variant>
        <vt:lpwstr>consultantplus://offline/ref=D458B9873F940AF1C104A2BD553ED2FEA6C0D57EFDB3FB5B709E8554BEA0F2E79B680133102628962C806BB3C6D3140265D07E006F7B14F2502CAB9BvEH9C</vt:lpwstr>
      </vt:variant>
      <vt:variant>
        <vt:lpwstr/>
      </vt:variant>
      <vt:variant>
        <vt:i4>327681</vt:i4>
      </vt:variant>
      <vt:variant>
        <vt:i4>393</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390</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387</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384</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381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4128825</vt:i4>
      </vt:variant>
      <vt:variant>
        <vt:i4>378</vt:i4>
      </vt:variant>
      <vt:variant>
        <vt:i4>0</vt:i4>
      </vt:variant>
      <vt:variant>
        <vt:i4>5</vt:i4>
      </vt:variant>
      <vt:variant>
        <vt:lpwstr>consultantplus://offline/ref=D458B9873F940AF1C104A2BD553ED2FEA6C0D57EFDB2F95D739F8554BEA0F2E79B680133102628962C8069B6C1D3140265D07E006F7B14F2502CAB9BvEH9C</vt:lpwstr>
      </vt:variant>
      <vt:variant>
        <vt:lpwstr/>
      </vt:variant>
      <vt:variant>
        <vt:i4>4128827</vt:i4>
      </vt:variant>
      <vt:variant>
        <vt:i4>375</vt:i4>
      </vt:variant>
      <vt:variant>
        <vt:i4>0</vt:i4>
      </vt:variant>
      <vt:variant>
        <vt:i4>5</vt:i4>
      </vt:variant>
      <vt:variant>
        <vt:lpwstr>consultantplus://offline/ref=D458B9873F940AF1C104A2BD553ED2FEA6C0D57EFDB3F65C7C9C8554BEA0F2E79B680133102628962C806BB3C1D3140265D07E006F7B14F2502CAB9BvEH9C</vt:lpwstr>
      </vt:variant>
      <vt:variant>
        <vt:lpwstr/>
      </vt:variant>
      <vt:variant>
        <vt:i4>4128830</vt:i4>
      </vt:variant>
      <vt:variant>
        <vt:i4>372</vt:i4>
      </vt:variant>
      <vt:variant>
        <vt:i4>0</vt:i4>
      </vt:variant>
      <vt:variant>
        <vt:i4>5</vt:i4>
      </vt:variant>
      <vt:variant>
        <vt:lpwstr>consultantplus://offline/ref=D458B9873F940AF1C104A2BD553ED2FEA6C0D57EFDB2F95D739F8554BEA0F2E79B680133102628962C8069B7C7D3140265D07E006F7B14F2502CAB9BvEH9C</vt:lpwstr>
      </vt:variant>
      <vt:variant>
        <vt:lpwstr/>
      </vt:variant>
      <vt:variant>
        <vt:i4>327681</vt:i4>
      </vt:variant>
      <vt:variant>
        <vt:i4>369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4128830</vt:i4>
      </vt:variant>
      <vt:variant>
        <vt:i4>366</vt:i4>
      </vt:variant>
      <vt:variant>
        <vt:i4>0</vt:i4>
      </vt:variant>
      <vt:variant>
        <vt:i4>5</vt:i4>
      </vt:variant>
      <vt:variant>
        <vt:lpwstr>consultantplus://offline/ref=D458B9873F940AF1C104A2BD553ED2FEA6C0D57EFDB3F65C7C9C8554BEA0F2E79B680133102628962C806BB3C4D3140265D07E006F7B14F2502CAB9BvEH9C</vt:lpwstr>
      </vt:variant>
      <vt:variant>
        <vt:lpwstr/>
      </vt:variant>
      <vt:variant>
        <vt:i4>4128825</vt:i4>
      </vt:variant>
      <vt:variant>
        <vt:i4>363</vt:i4>
      </vt:variant>
      <vt:variant>
        <vt:i4>0</vt:i4>
      </vt:variant>
      <vt:variant>
        <vt:i4>5</vt:i4>
      </vt:variant>
      <vt:variant>
        <vt:lpwstr>consultantplus://offline/ref=D458B9873F940AF1C104A2BD553ED2FEA6C0D57EFDB2F95D739F8554BEA0F2E79B680133102628962C8069B0C7D3140265D07E006F7B14F2502CAB9BvEH9C</vt:lpwstr>
      </vt:variant>
      <vt:variant>
        <vt:lpwstr/>
      </vt:variant>
      <vt:variant>
        <vt:i4>327681</vt:i4>
      </vt:variant>
      <vt:variant>
        <vt:i4>360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4128830</vt:i4>
      </vt:variant>
      <vt:variant>
        <vt:i4>357</vt:i4>
      </vt:variant>
      <vt:variant>
        <vt:i4>0</vt:i4>
      </vt:variant>
      <vt:variant>
        <vt:i4>5</vt:i4>
      </vt:variant>
      <vt:variant>
        <vt:lpwstr>consultantplus://offline/ref=D458B9873F940AF1C104A2BD553ED2FEA6C0D57EFDB3F65C7C9C8554BEA0F2E79B680133102628962C806BB3C4D3140265D07E006F7B14F2502CAB9BvEH9C</vt:lpwstr>
      </vt:variant>
      <vt:variant>
        <vt:lpwstr/>
      </vt:variant>
      <vt:variant>
        <vt:i4>4128827</vt:i4>
      </vt:variant>
      <vt:variant>
        <vt:i4>354</vt:i4>
      </vt:variant>
      <vt:variant>
        <vt:i4>0</vt:i4>
      </vt:variant>
      <vt:variant>
        <vt:i4>5</vt:i4>
      </vt:variant>
      <vt:variant>
        <vt:lpwstr>consultantplus://offline/ref=D458B9873F940AF1C104A2BD553ED2FEA6C0D57EFDB2F95D739F8554BEA0F2E79B680133102628962C8069B1C4D3140265D07E006F7B14F2502CAB9BvEH9C</vt:lpwstr>
      </vt:variant>
      <vt:variant>
        <vt:lpwstr/>
      </vt:variant>
      <vt:variant>
        <vt:i4>327681</vt:i4>
      </vt:variant>
      <vt:variant>
        <vt:i4>351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4128831</vt:i4>
      </vt:variant>
      <vt:variant>
        <vt:i4>348</vt:i4>
      </vt:variant>
      <vt:variant>
        <vt:i4>0</vt:i4>
      </vt:variant>
      <vt:variant>
        <vt:i4>5</vt:i4>
      </vt:variant>
      <vt:variant>
        <vt:lpwstr>consultantplus://offline/ref=D458B9873F940AF1C104A2BD553ED2FEA6C0D57EFDB3F65C7C9C8554BEA0F2E79B680133102628962C806ABACDD3140265D07E006F7B14F2502CAB9BvEH9C</vt:lpwstr>
      </vt:variant>
      <vt:variant>
        <vt:lpwstr/>
      </vt:variant>
      <vt:variant>
        <vt:i4>4128824</vt:i4>
      </vt:variant>
      <vt:variant>
        <vt:i4>345</vt:i4>
      </vt:variant>
      <vt:variant>
        <vt:i4>0</vt:i4>
      </vt:variant>
      <vt:variant>
        <vt:i4>5</vt:i4>
      </vt:variant>
      <vt:variant>
        <vt:lpwstr>consultantplus://offline/ref=D458B9873F940AF1C104A2BD553ED2FEA6C0D57EFDB2F95D739F8554BEA0F2E79B680133102628962C8069B2C4D3140265D07E006F7B14F2502CAB9BvEH9C</vt:lpwstr>
      </vt:variant>
      <vt:variant>
        <vt:lpwstr/>
      </vt:variant>
      <vt:variant>
        <vt:i4>327681</vt:i4>
      </vt:variant>
      <vt:variant>
        <vt:i4>342</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4128875</vt:i4>
      </vt:variant>
      <vt:variant>
        <vt:i4>339</vt:i4>
      </vt:variant>
      <vt:variant>
        <vt:i4>0</vt:i4>
      </vt:variant>
      <vt:variant>
        <vt:i4>5</vt:i4>
      </vt:variant>
      <vt:variant>
        <vt:lpwstr>consultantplus://offline/ref=D458B9873F940AF1C104A2BD553ED2FEA6C0D57EFDB3F65C7C9C8554BEA0F2E79B680133102628962C806ABAC0D3140265D07E006F7B14F2502CAB9BvEH9C</vt:lpwstr>
      </vt:variant>
      <vt:variant>
        <vt:lpwstr/>
      </vt:variant>
      <vt:variant>
        <vt:i4>4128826</vt:i4>
      </vt:variant>
      <vt:variant>
        <vt:i4>336</vt:i4>
      </vt:variant>
      <vt:variant>
        <vt:i4>0</vt:i4>
      </vt:variant>
      <vt:variant>
        <vt:i4>5</vt:i4>
      </vt:variant>
      <vt:variant>
        <vt:lpwstr>consultantplus://offline/ref=D458B9873F940AF1C104A2BD553ED2FEA6C0D57EFDB2F95D739F8554BEA0F2E79B680133102628962C8069B3C7D3140265D07E006F7B14F2502CAB9BvEH9C</vt:lpwstr>
      </vt:variant>
      <vt:variant>
        <vt:lpwstr/>
      </vt:variant>
      <vt:variant>
        <vt:i4>327681</vt:i4>
      </vt:variant>
      <vt:variant>
        <vt:i4>333</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4128874</vt:i4>
      </vt:variant>
      <vt:variant>
        <vt:i4>330</vt:i4>
      </vt:variant>
      <vt:variant>
        <vt:i4>0</vt:i4>
      </vt:variant>
      <vt:variant>
        <vt:i4>5</vt:i4>
      </vt:variant>
      <vt:variant>
        <vt:lpwstr>consultantplus://offline/ref=D458B9873F940AF1C104A2BD553ED2FEA6C0D57EFDB2F95D739F8554BEA0F2E79B680133102628962C8068BAC4D3140265D07E006F7B14F2502CAB9BvEH9C</vt:lpwstr>
      </vt:variant>
      <vt:variant>
        <vt:lpwstr/>
      </vt:variant>
      <vt:variant>
        <vt:i4>327681</vt:i4>
      </vt:variant>
      <vt:variant>
        <vt:i4>327</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324</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321</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318</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315</vt:i4>
      </vt:variant>
      <vt:variant>
        <vt:i4>0</vt:i4>
      </vt:variant>
      <vt:variant>
        <vt:i4>5</vt:i4>
      </vt:variant>
      <vt:variant>
        <vt:lpwstr>consultantplus://offline/ref=D458B9873F940AF1C104A2AB56528CF7ABC88377FBBFF50E29CB8303E1F0F4B2C9285F6A52613B972E9E6AB3C7vDHBC</vt:lpwstr>
      </vt:variant>
      <vt:variant>
        <vt:lpwstr/>
      </vt:variant>
      <vt:variant>
        <vt:i4>4128818</vt:i4>
      </vt:variant>
      <vt:variant>
        <vt:i4>312</vt:i4>
      </vt:variant>
      <vt:variant>
        <vt:i4>0</vt:i4>
      </vt:variant>
      <vt:variant>
        <vt:i4>5</vt:i4>
      </vt:variant>
      <vt:variant>
        <vt:lpwstr>consultantplus://offline/ref=D458B9873F940AF1C104A2BD553ED2FEA6C0D57EFDB5F85C76998554BEA0F2E79B680133102628962C8068BBC4D3140265D07E006F7B14F2502CAB9BvEH9C</vt:lpwstr>
      </vt:variant>
      <vt:variant>
        <vt:lpwstr/>
      </vt:variant>
      <vt:variant>
        <vt:i4>327681</vt:i4>
      </vt:variant>
      <vt:variant>
        <vt:i4>309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4128878</vt:i4>
      </vt:variant>
      <vt:variant>
        <vt:i4>306</vt:i4>
      </vt:variant>
      <vt:variant>
        <vt:i4>0</vt:i4>
      </vt:variant>
      <vt:variant>
        <vt:i4>5</vt:i4>
      </vt:variant>
      <vt:variant>
        <vt:lpwstr>consultantplus://offline/ref=D458B9873F940AF1C104A2BD553ED2FEA6C0D57EFDB3F65C7C9C8554BEA0F2E79B680133102628962C806ABBC6D3140265D07E006F7B14F2502CAB9BvEH9C</vt:lpwstr>
      </vt:variant>
      <vt:variant>
        <vt:lpwstr/>
      </vt:variant>
      <vt:variant>
        <vt:i4>327681</vt:i4>
      </vt:variant>
      <vt:variant>
        <vt:i4>303</vt:i4>
      </vt:variant>
      <vt:variant>
        <vt:i4>0</vt:i4>
      </vt:variant>
      <vt:variant>
        <vt:i4>5</vt:i4>
      </vt:variant>
      <vt:variant>
        <vt:lpwstr>consultantplus://offline/ref=D458B9873F940AF1C104A2AB56528CF7ABC88377FBBFF50E29CB8303E1F0F4B2C9285F6A52613B972E9E6AB3C7vDHBC</vt:lpwstr>
      </vt:variant>
      <vt:variant>
        <vt:lpwstr/>
      </vt:variant>
      <vt:variant>
        <vt:i4>4128818</vt:i4>
      </vt:variant>
      <vt:variant>
        <vt:i4>300</vt:i4>
      </vt:variant>
      <vt:variant>
        <vt:i4>0</vt:i4>
      </vt:variant>
      <vt:variant>
        <vt:i4>5</vt:i4>
      </vt:variant>
      <vt:variant>
        <vt:lpwstr>consultantplus://offline/ref=D458B9873F940AF1C104A2BD553ED2FEA6C0D57EFDB5F85C76998554BEA0F2E79B680133102628962C8068B5CCD3140265D07E006F7B14F2502CAB9BvEH9C</vt:lpwstr>
      </vt:variant>
      <vt:variant>
        <vt:lpwstr/>
      </vt:variant>
      <vt:variant>
        <vt:i4>327681</vt:i4>
      </vt:variant>
      <vt:variant>
        <vt:i4>297</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294</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291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4128879</vt:i4>
      </vt:variant>
      <vt:variant>
        <vt:i4>288</vt:i4>
      </vt:variant>
      <vt:variant>
        <vt:i4>0</vt:i4>
      </vt:variant>
      <vt:variant>
        <vt:i4>5</vt:i4>
      </vt:variant>
      <vt:variant>
        <vt:lpwstr>consultantplus://offline/ref=D458B9873F940AF1C104A2BD553ED2FEA6C0D57EFDB3FB5B709E8554BEA0F2E79B680133102628962C806ABAC4D3140265D07E006F7B14F2502CAB9BvEH9C</vt:lpwstr>
      </vt:variant>
      <vt:variant>
        <vt:lpwstr/>
      </vt:variant>
      <vt:variant>
        <vt:i4>327681</vt:i4>
      </vt:variant>
      <vt:variant>
        <vt:i4>285</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282</vt:i4>
      </vt:variant>
      <vt:variant>
        <vt:i4>0</vt:i4>
      </vt:variant>
      <vt:variant>
        <vt:i4>5</vt:i4>
      </vt:variant>
      <vt:variant>
        <vt:lpwstr>consultantplus://offline/ref=D458B9873F940AF1C104A2AB56528CF7ABC88377FBBFF50E29CB8303E1F0F4B2C9285F6A52613B972E9E6AB3C7vDHBC</vt:lpwstr>
      </vt:variant>
      <vt:variant>
        <vt:lpwstr/>
      </vt:variant>
      <vt:variant>
        <vt:i4>655424</vt:i4>
      </vt:variant>
      <vt:variant>
        <vt:i4>279</vt:i4>
      </vt:variant>
      <vt:variant>
        <vt:i4>0</vt:i4>
      </vt:variant>
      <vt:variant>
        <vt:i4>5</vt:i4>
      </vt:variant>
      <vt:variant>
        <vt:lpwstr/>
      </vt:variant>
      <vt:variant>
        <vt:lpwstr>P2085</vt:lpwstr>
      </vt:variant>
      <vt:variant>
        <vt:i4>327681</vt:i4>
      </vt:variant>
      <vt:variant>
        <vt:i4>276</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4128876</vt:i4>
      </vt:variant>
      <vt:variant>
        <vt:i4>273</vt:i4>
      </vt:variant>
      <vt:variant>
        <vt:i4>0</vt:i4>
      </vt:variant>
      <vt:variant>
        <vt:i4>5</vt:i4>
      </vt:variant>
      <vt:variant>
        <vt:lpwstr>consultantplus://offline/ref=D458B9873F940AF1C104A2BD553ED2FEA6C0D57EFDB3FB5B709E8554BEA0F2E79B680133102628962C806ABBC4D3140265D07E006F7B14F2502CAB9BvEH9C</vt:lpwstr>
      </vt:variant>
      <vt:variant>
        <vt:lpwstr/>
      </vt:variant>
      <vt:variant>
        <vt:i4>327681</vt:i4>
      </vt:variant>
      <vt:variant>
        <vt:i4>270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267</vt:i4>
      </vt:variant>
      <vt:variant>
        <vt:i4>0</vt:i4>
      </vt:variant>
      <vt:variant>
        <vt:i4>5</vt:i4>
      </vt:variant>
      <vt:variant>
        <vt:lpwstr>consultantplus://offline/ref=D458B9873F940AF1C104A2BD553ED2FEA6C0D57EFDB3F65C7C9C8554BEA0F2E79B680133102628962C806AB4C4D3140265D07E006F7B14F2502CAB9BvEH9C</vt:lpwstr>
      </vt:variant>
      <vt:variant>
        <vt:lpwstr/>
      </vt:variant>
      <vt:variant>
        <vt:i4>327681</vt:i4>
      </vt:variant>
      <vt:variant>
        <vt:i4>264</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4128827</vt:i4>
      </vt:variant>
      <vt:variant>
        <vt:i4>261</vt:i4>
      </vt:variant>
      <vt:variant>
        <vt:i4>0</vt:i4>
      </vt:variant>
      <vt:variant>
        <vt:i4>5</vt:i4>
      </vt:variant>
      <vt:variant>
        <vt:lpwstr>consultantplus://offline/ref=D458B9873F940AF1C104A2BD553ED2FEA6C0D57EFDB3FB5B709E8554BEA0F2E79B680133102628962C806AB5C4D3140265D07E006F7B14F2502CAB9BvEH9C</vt:lpwstr>
      </vt:variant>
      <vt:variant>
        <vt:lpwstr/>
      </vt:variant>
      <vt:variant>
        <vt:i4>327681</vt:i4>
      </vt:variant>
      <vt:variant>
        <vt:i4>258</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4128827</vt:i4>
      </vt:variant>
      <vt:variant>
        <vt:i4>255</vt:i4>
      </vt:variant>
      <vt:variant>
        <vt:i4>0</vt:i4>
      </vt:variant>
      <vt:variant>
        <vt:i4>5</vt:i4>
      </vt:variant>
      <vt:variant>
        <vt:lpwstr>consultantplus://offline/ref=D458B9873F940AF1C104A2BD553ED2FEA6C0D57EFDB3F65C7C9C8554BEA0F2E79B680133102628962C806AB5C4D3140265D07E006F7B14F2502CAB9BvEH9C</vt:lpwstr>
      </vt:variant>
      <vt:variant>
        <vt:lpwstr/>
      </vt:variant>
      <vt:variant>
        <vt:i4>327681</vt:i4>
      </vt:variant>
      <vt:variant>
        <vt:i4>252</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4128825</vt:i4>
      </vt:variant>
      <vt:variant>
        <vt:i4>249</vt:i4>
      </vt:variant>
      <vt:variant>
        <vt:i4>0</vt:i4>
      </vt:variant>
      <vt:variant>
        <vt:i4>5</vt:i4>
      </vt:variant>
      <vt:variant>
        <vt:lpwstr>consultantplus://offline/ref=D458B9873F940AF1C104A2BD553ED2FEA6C0D57EFDB3F65C7C9C8554BEA0F2E79B680133102628962C806AB6C5D3140265D07E006F7B14F2502CAB9BvEH9C</vt:lpwstr>
      </vt:variant>
      <vt:variant>
        <vt:lpwstr/>
      </vt:variant>
      <vt:variant>
        <vt:i4>327681</vt:i4>
      </vt:variant>
      <vt:variant>
        <vt:i4>246</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4128878</vt:i4>
      </vt:variant>
      <vt:variant>
        <vt:i4>243</vt:i4>
      </vt:variant>
      <vt:variant>
        <vt:i4>0</vt:i4>
      </vt:variant>
      <vt:variant>
        <vt:i4>5</vt:i4>
      </vt:variant>
      <vt:variant>
        <vt:lpwstr>consultantplus://offline/ref=D458B9873F940AF1C104A2BD553ED2FEA6C0D57EFDB3FB5B709E8554BEA0F2E79B680133102628962C806AB7CCD3140265D07E006F7B14F2502CAB9BvEH9C</vt:lpwstr>
      </vt:variant>
      <vt:variant>
        <vt:lpwstr/>
      </vt:variant>
      <vt:variant>
        <vt:i4>327681</vt:i4>
      </vt:variant>
      <vt:variant>
        <vt:i4>240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4128878</vt:i4>
      </vt:variant>
      <vt:variant>
        <vt:i4>237</vt:i4>
      </vt:variant>
      <vt:variant>
        <vt:i4>0</vt:i4>
      </vt:variant>
      <vt:variant>
        <vt:i4>5</vt:i4>
      </vt:variant>
      <vt:variant>
        <vt:lpwstr>consultantplus://offline/ref=D458B9873F940AF1C104A2BD553ED2FEA6C0D57EFDB3F65C7C9C8554BEA0F2E79B680133102628962C806AB0CDD3140265D07E006F7B14F2502CAB9BvEH9C</vt:lpwstr>
      </vt:variant>
      <vt:variant>
        <vt:lpwstr/>
      </vt:variant>
      <vt:variant>
        <vt:i4>327681</vt:i4>
      </vt:variant>
      <vt:variant>
        <vt:i4>234</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4128824</vt:i4>
      </vt:variant>
      <vt:variant>
        <vt:i4>231</vt:i4>
      </vt:variant>
      <vt:variant>
        <vt:i4>0</vt:i4>
      </vt:variant>
      <vt:variant>
        <vt:i4>5</vt:i4>
      </vt:variant>
      <vt:variant>
        <vt:lpwstr>consultantplus://offline/ref=D458B9873F940AF1C104A2BD553ED2FEA6C0D57EFDB3FB5B709E8554BEA0F2E79B680133102628962C806AB0C2D3140265D07E006F7B14F2502CAB9BvEH9C</vt:lpwstr>
      </vt:variant>
      <vt:variant>
        <vt:lpwstr/>
      </vt:variant>
      <vt:variant>
        <vt:i4>327681</vt:i4>
      </vt:variant>
      <vt:variant>
        <vt:i4>228</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225</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222</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219</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216</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213</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210</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207</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204</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201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4128827</vt:i4>
      </vt:variant>
      <vt:variant>
        <vt:i4>198</vt:i4>
      </vt:variant>
      <vt:variant>
        <vt:i4>0</vt:i4>
      </vt:variant>
      <vt:variant>
        <vt:i4>5</vt:i4>
      </vt:variant>
      <vt:variant>
        <vt:lpwstr>consultantplus://offline/ref=D458B9873F940AF1C104A2BD553ED2FEA6C0D57EFDB3FB5B709E8554BEA0F2E79B680133102628962C806AB1C0D3140265D07E006F7B14F2502CAB9BvEH9C</vt:lpwstr>
      </vt:variant>
      <vt:variant>
        <vt:lpwstr/>
      </vt:variant>
      <vt:variant>
        <vt:i4>327681</vt:i4>
      </vt:variant>
      <vt:variant>
        <vt:i4>195</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4128879</vt:i4>
      </vt:variant>
      <vt:variant>
        <vt:i4>192</vt:i4>
      </vt:variant>
      <vt:variant>
        <vt:i4>0</vt:i4>
      </vt:variant>
      <vt:variant>
        <vt:i4>5</vt:i4>
      </vt:variant>
      <vt:variant>
        <vt:lpwstr>consultantplus://offline/ref=D458B9873F940AF1C104A2BD553ED2FEA6C0D57EFDB3F65C7C9C8554BEA0F2E79B680133102628962C806AB1CDD3140265D07E006F7B14F2502CAB9BvEH9C</vt:lpwstr>
      </vt:variant>
      <vt:variant>
        <vt:lpwstr/>
      </vt:variant>
      <vt:variant>
        <vt:i4>327681</vt:i4>
      </vt:variant>
      <vt:variant>
        <vt:i4>189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4128826</vt:i4>
      </vt:variant>
      <vt:variant>
        <vt:i4>186</vt:i4>
      </vt:variant>
      <vt:variant>
        <vt:i4>0</vt:i4>
      </vt:variant>
      <vt:variant>
        <vt:i4>5</vt:i4>
      </vt:variant>
      <vt:variant>
        <vt:lpwstr>consultantplus://offline/ref=D458B9873F940AF1C104A2BD553ED2FEA6C0D57EFDB3F65C7C9C8554BEA0F2E79B680133102628962C806AB2C2D3140265D07E006F7B14F2502CAB9BvEH9C</vt:lpwstr>
      </vt:variant>
      <vt:variant>
        <vt:lpwstr/>
      </vt:variant>
      <vt:variant>
        <vt:i4>327681</vt:i4>
      </vt:variant>
      <vt:variant>
        <vt:i4>183</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4128827</vt:i4>
      </vt:variant>
      <vt:variant>
        <vt:i4>180</vt:i4>
      </vt:variant>
      <vt:variant>
        <vt:i4>0</vt:i4>
      </vt:variant>
      <vt:variant>
        <vt:i4>5</vt:i4>
      </vt:variant>
      <vt:variant>
        <vt:lpwstr>consultantplus://offline/ref=D458B9873F940AF1C104A2BD553ED2FEA6C0D57EFDB3F65C7C9C8554BEA0F2E79B680133102628962C806AB2C3D3140265D07E006F7B14F2502CAB9BvEH9C</vt:lpwstr>
      </vt:variant>
      <vt:variant>
        <vt:lpwstr/>
      </vt:variant>
      <vt:variant>
        <vt:i4>4128826</vt:i4>
      </vt:variant>
      <vt:variant>
        <vt:i4>177</vt:i4>
      </vt:variant>
      <vt:variant>
        <vt:i4>0</vt:i4>
      </vt:variant>
      <vt:variant>
        <vt:i4>5</vt:i4>
      </vt:variant>
      <vt:variant>
        <vt:lpwstr>consultantplus://offline/ref=D458B9873F940AF1C104A2BD553ED2FEA6C0D57EFDB3F65C7C9C8554BEA0F2E79B680133102628962C806AB3C3D3140265D07E006F7B14F2502CAB9BvEH9C</vt:lpwstr>
      </vt:variant>
      <vt:variant>
        <vt:lpwstr/>
      </vt:variant>
      <vt:variant>
        <vt:i4>327681</vt:i4>
      </vt:variant>
      <vt:variant>
        <vt:i4>174</vt:i4>
      </vt:variant>
      <vt:variant>
        <vt:i4>0</vt:i4>
      </vt:variant>
      <vt:variant>
        <vt:i4>5</vt:i4>
      </vt:variant>
      <vt:variant>
        <vt:lpwstr>consultantplus://offline/ref=D458B9873F940AF1C104A2AB56528CF7ABC88377FBBFF50E29CB8303E1F0F4B2C9285F6A52613B972E9E6AB3C7vDHBC</vt:lpwstr>
      </vt:variant>
      <vt:variant>
        <vt:lpwstr/>
      </vt:variant>
      <vt:variant>
        <vt:i4>4128819</vt:i4>
      </vt:variant>
      <vt:variant>
        <vt:i4>171</vt:i4>
      </vt:variant>
      <vt:variant>
        <vt:i4>0</vt:i4>
      </vt:variant>
      <vt:variant>
        <vt:i4>5</vt:i4>
      </vt:variant>
      <vt:variant>
        <vt:lpwstr>consultantplus://offline/ref=D458B9873F940AF1C104A2BD553ED2FEA6C0D57EFDB3F65C7C9C8554BEA0F2E79B680133102628962C8069BAC0D3140265D07E006F7B14F2502CAB9BvEH9C</vt:lpwstr>
      </vt:variant>
      <vt:variant>
        <vt:lpwstr/>
      </vt:variant>
      <vt:variant>
        <vt:i4>327681</vt:i4>
      </vt:variant>
      <vt:variant>
        <vt:i4>168</vt:i4>
      </vt:variant>
      <vt:variant>
        <vt:i4>0</vt:i4>
      </vt:variant>
      <vt:variant>
        <vt:i4>5</vt:i4>
      </vt:variant>
      <vt:variant>
        <vt:lpwstr>consultantplus://offline/ref=D458B9873F940AF1C104A2AB56528CF7ABC88377FBBFF50E29CB8303E1F0F4B2C9285F6A52613B972E9E6AB3C7vDHBC</vt:lpwstr>
      </vt:variant>
      <vt:variant>
        <vt:lpwstr/>
      </vt:variant>
      <vt:variant>
        <vt:i4>524359</vt:i4>
      </vt:variant>
      <vt:variant>
        <vt:i4>165</vt:i4>
      </vt:variant>
      <vt:variant>
        <vt:i4>0</vt:i4>
      </vt:variant>
      <vt:variant>
        <vt:i4>5</vt:i4>
      </vt:variant>
      <vt:variant>
        <vt:lpwstr/>
      </vt:variant>
      <vt:variant>
        <vt:lpwstr>P1794</vt:lpwstr>
      </vt:variant>
      <vt:variant>
        <vt:i4>327681</vt:i4>
      </vt:variant>
      <vt:variant>
        <vt:i4>162</vt:i4>
      </vt:variant>
      <vt:variant>
        <vt:i4>0</vt:i4>
      </vt:variant>
      <vt:variant>
        <vt:i4>5</vt:i4>
      </vt:variant>
      <vt:variant>
        <vt:lpwstr>consultantplus://offline/ref=D458B9873F940AF1C104A2AB56528CF7ABC88377FBBFF50E29CB8303E1F0F4B2C9285F6A52613B972E9E6AB3C7vDHBC</vt:lpwstr>
      </vt:variant>
      <vt:variant>
        <vt:lpwstr/>
      </vt:variant>
      <vt:variant>
        <vt:i4>196680</vt:i4>
      </vt:variant>
      <vt:variant>
        <vt:i4>159</vt:i4>
      </vt:variant>
      <vt:variant>
        <vt:i4>0</vt:i4>
      </vt:variant>
      <vt:variant>
        <vt:i4>5</vt:i4>
      </vt:variant>
      <vt:variant>
        <vt:lpwstr/>
      </vt:variant>
      <vt:variant>
        <vt:lpwstr>P1823</vt:lpwstr>
      </vt:variant>
      <vt:variant>
        <vt:i4>327681</vt:i4>
      </vt:variant>
      <vt:variant>
        <vt:i4>156</vt:i4>
      </vt:variant>
      <vt:variant>
        <vt:i4>0</vt:i4>
      </vt:variant>
      <vt:variant>
        <vt:i4>5</vt:i4>
      </vt:variant>
      <vt:variant>
        <vt:lpwstr>consultantplus://offline/ref=D458B9873F940AF1C104A2AB56528CF7ABC88377FBBFF50E29CB8303E1F0F4B2C9285F6A52613B972E9E6AB3C7vDHBC</vt:lpwstr>
      </vt:variant>
      <vt:variant>
        <vt:lpwstr/>
      </vt:variant>
      <vt:variant>
        <vt:i4>131144</vt:i4>
      </vt:variant>
      <vt:variant>
        <vt:i4>153</vt:i4>
      </vt:variant>
      <vt:variant>
        <vt:i4>0</vt:i4>
      </vt:variant>
      <vt:variant>
        <vt:i4>5</vt:i4>
      </vt:variant>
      <vt:variant>
        <vt:lpwstr/>
      </vt:variant>
      <vt:variant>
        <vt:lpwstr>P1832</vt:lpwstr>
      </vt:variant>
      <vt:variant>
        <vt:i4>327681</vt:i4>
      </vt:variant>
      <vt:variant>
        <vt:i4>150</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4128822</vt:i4>
      </vt:variant>
      <vt:variant>
        <vt:i4>147</vt:i4>
      </vt:variant>
      <vt:variant>
        <vt:i4>0</vt:i4>
      </vt:variant>
      <vt:variant>
        <vt:i4>5</vt:i4>
      </vt:variant>
      <vt:variant>
        <vt:lpwstr>consultantplus://offline/ref=D458B9873F940AF1C104A2BD553ED2FEA6C0D57EFDB3F65C7C9C8554BEA0F2E79B680133102628962C8069BBC6D3140265D07E006F7B14F2502CAB9BvEH9C</vt:lpwstr>
      </vt:variant>
      <vt:variant>
        <vt:lpwstr/>
      </vt:variant>
      <vt:variant>
        <vt:i4>327681</vt:i4>
      </vt:variant>
      <vt:variant>
        <vt:i4>144</vt:i4>
      </vt:variant>
      <vt:variant>
        <vt:i4>0</vt:i4>
      </vt:variant>
      <vt:variant>
        <vt:i4>5</vt:i4>
      </vt:variant>
      <vt:variant>
        <vt:lpwstr>consultantplus://offline/ref=D458B9873F940AF1C104A2AB56528CF7ABC88377FBBFF50E29CB8303E1F0F4B2C9285F6A52613B972E9E6AB3C7vDHBC</vt:lpwstr>
      </vt:variant>
      <vt:variant>
        <vt:lpwstr/>
      </vt:variant>
      <vt:variant>
        <vt:i4>589895</vt:i4>
      </vt:variant>
      <vt:variant>
        <vt:i4>141</vt:i4>
      </vt:variant>
      <vt:variant>
        <vt:i4>0</vt:i4>
      </vt:variant>
      <vt:variant>
        <vt:i4>5</vt:i4>
      </vt:variant>
      <vt:variant>
        <vt:lpwstr/>
      </vt:variant>
      <vt:variant>
        <vt:lpwstr>P1785</vt:lpwstr>
      </vt:variant>
      <vt:variant>
        <vt:i4>327681</vt:i4>
      </vt:variant>
      <vt:variant>
        <vt:i4>138</vt:i4>
      </vt:variant>
      <vt:variant>
        <vt:i4>0</vt:i4>
      </vt:variant>
      <vt:variant>
        <vt:i4>5</vt:i4>
      </vt:variant>
      <vt:variant>
        <vt:lpwstr>consultantplus://offline/ref=D458B9873F940AF1C104A2AB56528CF7ABC88377FBBFF50E29CB8303E1F0F4B2C9285F6A52613B972E9E6AB3C7vDHBC</vt:lpwstr>
      </vt:variant>
      <vt:variant>
        <vt:lpwstr/>
      </vt:variant>
      <vt:variant>
        <vt:i4>589895</vt:i4>
      </vt:variant>
      <vt:variant>
        <vt:i4>135</vt:i4>
      </vt:variant>
      <vt:variant>
        <vt:i4>0</vt:i4>
      </vt:variant>
      <vt:variant>
        <vt:i4>5</vt:i4>
      </vt:variant>
      <vt:variant>
        <vt:lpwstr/>
      </vt:variant>
      <vt:variant>
        <vt:lpwstr>P1785</vt:lpwstr>
      </vt:variant>
      <vt:variant>
        <vt:i4>327681</vt:i4>
      </vt:variant>
      <vt:variant>
        <vt:i4>132</vt:i4>
      </vt:variant>
      <vt:variant>
        <vt:i4>0</vt:i4>
      </vt:variant>
      <vt:variant>
        <vt:i4>5</vt:i4>
      </vt:variant>
      <vt:variant>
        <vt:lpwstr>consultantplus://offline/ref=D458B9873F940AF1C104A2AB56528CF7ABC88377FBBFF50E29CB8303E1F0F4B2C9285F6A52613B972E9E6AB3C7vDHBC</vt:lpwstr>
      </vt:variant>
      <vt:variant>
        <vt:lpwstr/>
      </vt:variant>
      <vt:variant>
        <vt:i4>65608</vt:i4>
      </vt:variant>
      <vt:variant>
        <vt:i4>129</vt:i4>
      </vt:variant>
      <vt:variant>
        <vt:i4>0</vt:i4>
      </vt:variant>
      <vt:variant>
        <vt:i4>5</vt:i4>
      </vt:variant>
      <vt:variant>
        <vt:lpwstr/>
      </vt:variant>
      <vt:variant>
        <vt:lpwstr>P1803</vt:lpwstr>
      </vt:variant>
      <vt:variant>
        <vt:i4>524359</vt:i4>
      </vt:variant>
      <vt:variant>
        <vt:i4>126</vt:i4>
      </vt:variant>
      <vt:variant>
        <vt:i4>0</vt:i4>
      </vt:variant>
      <vt:variant>
        <vt:i4>5</vt:i4>
      </vt:variant>
      <vt:variant>
        <vt:lpwstr/>
      </vt:variant>
      <vt:variant>
        <vt:lpwstr>P1794</vt:lpwstr>
      </vt:variant>
      <vt:variant>
        <vt:i4>327681</vt:i4>
      </vt:variant>
      <vt:variant>
        <vt:i4>123</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4128866</vt:i4>
      </vt:variant>
      <vt:variant>
        <vt:i4>120</vt:i4>
      </vt:variant>
      <vt:variant>
        <vt:i4>0</vt:i4>
      </vt:variant>
      <vt:variant>
        <vt:i4>5</vt:i4>
      </vt:variant>
      <vt:variant>
        <vt:lpwstr>consultantplus://offline/ref=D458B9873F940AF1C104A2BD553ED2FEA6C0D57EFDB5F85C76998554BEA0F2E79B680133102628962C8068B5C3D3140265D07E006F7B14F2502CAB9BvEH9C</vt:lpwstr>
      </vt:variant>
      <vt:variant>
        <vt:lpwstr/>
      </vt:variant>
      <vt:variant>
        <vt:i4>327681</vt:i4>
      </vt:variant>
      <vt:variant>
        <vt:i4>117</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4128864</vt:i4>
      </vt:variant>
      <vt:variant>
        <vt:i4>114</vt:i4>
      </vt:variant>
      <vt:variant>
        <vt:i4>0</vt:i4>
      </vt:variant>
      <vt:variant>
        <vt:i4>5</vt:i4>
      </vt:variant>
      <vt:variant>
        <vt:lpwstr>consultantplus://offline/ref=D458B9873F940AF1C104A2BD553ED2FEA6C0D57EFDB3F65C7C9C8554BEA0F2E79B680133102628962C8069B4C6D3140265D07E006F7B14F2502CAB9BvEH9C</vt:lpwstr>
      </vt:variant>
      <vt:variant>
        <vt:lpwstr/>
      </vt:variant>
      <vt:variant>
        <vt:i4>327681</vt:i4>
      </vt:variant>
      <vt:variant>
        <vt:i4>111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4128864</vt:i4>
      </vt:variant>
      <vt:variant>
        <vt:i4>108</vt:i4>
      </vt:variant>
      <vt:variant>
        <vt:i4>0</vt:i4>
      </vt:variant>
      <vt:variant>
        <vt:i4>5</vt:i4>
      </vt:variant>
      <vt:variant>
        <vt:lpwstr>consultantplus://offline/ref=D458B9873F940AF1C104A2BD553ED2FEA6C0D57EFDB3F65C7C9C8554BEA0F2E79B680133102628962C8069B5C7D3140265D07E006F7B14F2502CAB9BvEH9C</vt:lpwstr>
      </vt:variant>
      <vt:variant>
        <vt:lpwstr/>
      </vt:variant>
      <vt:variant>
        <vt:i4>327681</vt:i4>
      </vt:variant>
      <vt:variant>
        <vt:i4>105</vt:i4>
      </vt:variant>
      <vt:variant>
        <vt:i4>0</vt:i4>
      </vt:variant>
      <vt:variant>
        <vt:i4>5</vt:i4>
      </vt:variant>
      <vt:variant>
        <vt:lpwstr>consultantplus://offline/ref=D458B9873F940AF1C104A2AB56528CF7ABC88377FBBFF50E29CB8303E1F0F4B2C9285F6A52613B972E9E6AB3C7vDHBC</vt:lpwstr>
      </vt:variant>
      <vt:variant>
        <vt:lpwstr/>
      </vt:variant>
      <vt:variant>
        <vt:i4>4128816</vt:i4>
      </vt:variant>
      <vt:variant>
        <vt:i4>102</vt:i4>
      </vt:variant>
      <vt:variant>
        <vt:i4>0</vt:i4>
      </vt:variant>
      <vt:variant>
        <vt:i4>5</vt:i4>
      </vt:variant>
      <vt:variant>
        <vt:lpwstr>consultantplus://offline/ref=D458B9873F940AF1C104A2BD553ED2FEA6C0D57EFDB3FB5B709E8554BEA0F2E79B680133102628962C8069BBC0D3140265D07E006F7B14F2502CAB9BvEH9C</vt:lpwstr>
      </vt:variant>
      <vt:variant>
        <vt:lpwstr/>
      </vt:variant>
      <vt:variant>
        <vt:i4>131143</vt:i4>
      </vt:variant>
      <vt:variant>
        <vt:i4>99</vt:i4>
      </vt:variant>
      <vt:variant>
        <vt:i4>0</vt:i4>
      </vt:variant>
      <vt:variant>
        <vt:i4>5</vt:i4>
      </vt:variant>
      <vt:variant>
        <vt:lpwstr/>
      </vt:variant>
      <vt:variant>
        <vt:lpwstr>P1733</vt:lpwstr>
      </vt:variant>
      <vt:variant>
        <vt:i4>327681</vt:i4>
      </vt:variant>
      <vt:variant>
        <vt:i4>96</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4128871</vt:i4>
      </vt:variant>
      <vt:variant>
        <vt:i4>93</vt:i4>
      </vt:variant>
      <vt:variant>
        <vt:i4>0</vt:i4>
      </vt:variant>
      <vt:variant>
        <vt:i4>5</vt:i4>
      </vt:variant>
      <vt:variant>
        <vt:lpwstr>consultantplus://offline/ref=D458B9873F940AF1C104A2BD553ED2FEA6C0D57EFDB3FB5B709E8554BEA0F2E79B680133102628962C8069B4C1D3140265D07E006F7B14F2502CAB9BvEH9C</vt:lpwstr>
      </vt:variant>
      <vt:variant>
        <vt:lpwstr/>
      </vt:variant>
      <vt:variant>
        <vt:i4>327751</vt:i4>
      </vt:variant>
      <vt:variant>
        <vt:i4>90</vt:i4>
      </vt:variant>
      <vt:variant>
        <vt:i4>0</vt:i4>
      </vt:variant>
      <vt:variant>
        <vt:i4>5</vt:i4>
      </vt:variant>
      <vt:variant>
        <vt:lpwstr/>
      </vt:variant>
      <vt:variant>
        <vt:lpwstr>P1743</vt:lpwstr>
      </vt:variant>
      <vt:variant>
        <vt:i4>196679</vt:i4>
      </vt:variant>
      <vt:variant>
        <vt:i4>87</vt:i4>
      </vt:variant>
      <vt:variant>
        <vt:i4>0</vt:i4>
      </vt:variant>
      <vt:variant>
        <vt:i4>5</vt:i4>
      </vt:variant>
      <vt:variant>
        <vt:lpwstr/>
      </vt:variant>
      <vt:variant>
        <vt:lpwstr>P1724</vt:lpwstr>
      </vt:variant>
      <vt:variant>
        <vt:i4>71</vt:i4>
      </vt:variant>
      <vt:variant>
        <vt:i4>84</vt:i4>
      </vt:variant>
      <vt:variant>
        <vt:i4>0</vt:i4>
      </vt:variant>
      <vt:variant>
        <vt:i4>5</vt:i4>
      </vt:variant>
      <vt:variant>
        <vt:lpwstr/>
      </vt:variant>
      <vt:variant>
        <vt:lpwstr>P1715</vt:lpwstr>
      </vt:variant>
      <vt:variant>
        <vt:i4>327681</vt:i4>
      </vt:variant>
      <vt:variant>
        <vt:i4>81</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78</vt:i4>
      </vt:variant>
      <vt:variant>
        <vt:i4>0</vt:i4>
      </vt:variant>
      <vt:variant>
        <vt:i4>5</vt:i4>
      </vt:variant>
      <vt:variant>
        <vt:lpwstr>consultantplus://offline/ref=D458B9873F940AF1C104A2AB56528CF7ABC88377FBBFF50E29CB8303E1F0F4B2C9285F6A52613B972E9E6AB3C7vDHBC</vt:lpwstr>
      </vt:variant>
      <vt:variant>
        <vt:lpwstr/>
      </vt:variant>
      <vt:variant>
        <vt:i4>327750</vt:i4>
      </vt:variant>
      <vt:variant>
        <vt:i4>75</vt:i4>
      </vt:variant>
      <vt:variant>
        <vt:i4>0</vt:i4>
      </vt:variant>
      <vt:variant>
        <vt:i4>5</vt:i4>
      </vt:variant>
      <vt:variant>
        <vt:lpwstr/>
      </vt:variant>
      <vt:variant>
        <vt:lpwstr>P1645</vt:lpwstr>
      </vt:variant>
      <vt:variant>
        <vt:i4>327681</vt:i4>
      </vt:variant>
      <vt:variant>
        <vt:i4>72</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4128864</vt:i4>
      </vt:variant>
      <vt:variant>
        <vt:i4>69</vt:i4>
      </vt:variant>
      <vt:variant>
        <vt:i4>0</vt:i4>
      </vt:variant>
      <vt:variant>
        <vt:i4>5</vt:i4>
      </vt:variant>
      <vt:variant>
        <vt:lpwstr>consultantplus://offline/ref=D458B9873F940AF1C104A2BD553ED2FEA6C0D57EFDB3FB5B709E8554BEA0F2E79B680133102628962C8069B5C7D3140265D07E006F7B14F2502CAB9BvEH9C</vt:lpwstr>
      </vt:variant>
      <vt:variant>
        <vt:lpwstr/>
      </vt:variant>
      <vt:variant>
        <vt:i4>327681</vt:i4>
      </vt:variant>
      <vt:variant>
        <vt:i4>66</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4128865</vt:i4>
      </vt:variant>
      <vt:variant>
        <vt:i4>63</vt:i4>
      </vt:variant>
      <vt:variant>
        <vt:i4>0</vt:i4>
      </vt:variant>
      <vt:variant>
        <vt:i4>5</vt:i4>
      </vt:variant>
      <vt:variant>
        <vt:lpwstr>consultantplus://offline/ref=D458B9873F940AF1C104A2BD553ED2FEA6C0D57EFDB3F65C7C9C8554BEA0F2E79B680133102628962C8069B6C5D3140265D07E006F7B14F2502CAB9BvEH9C</vt:lpwstr>
      </vt:variant>
      <vt:variant>
        <vt:lpwstr/>
      </vt:variant>
      <vt:variant>
        <vt:i4>65607</vt:i4>
      </vt:variant>
      <vt:variant>
        <vt:i4>60</vt:i4>
      </vt:variant>
      <vt:variant>
        <vt:i4>0</vt:i4>
      </vt:variant>
      <vt:variant>
        <vt:i4>5</vt:i4>
      </vt:variant>
      <vt:variant>
        <vt:lpwstr/>
      </vt:variant>
      <vt:variant>
        <vt:lpwstr>P1705</vt:lpwstr>
      </vt:variant>
      <vt:variant>
        <vt:i4>327681</vt:i4>
      </vt:variant>
      <vt:variant>
        <vt:i4>57</vt:i4>
      </vt:variant>
      <vt:variant>
        <vt:i4>0</vt:i4>
      </vt:variant>
      <vt:variant>
        <vt:i4>5</vt:i4>
      </vt:variant>
      <vt:variant>
        <vt:lpwstr>consultantplus://offline/ref=D458B9873F940AF1C104A2AB56528CF7ABC88377FBBFF50E29CB8303E1F0F4B2C9285F6A52613B972E9E6AB3C7vDHBC</vt:lpwstr>
      </vt:variant>
      <vt:variant>
        <vt:lpwstr/>
      </vt:variant>
      <vt:variant>
        <vt:i4>327681</vt:i4>
      </vt:variant>
      <vt:variant>
        <vt:i4>54</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4128822</vt:i4>
      </vt:variant>
      <vt:variant>
        <vt:i4>51</vt:i4>
      </vt:variant>
      <vt:variant>
        <vt:i4>0</vt:i4>
      </vt:variant>
      <vt:variant>
        <vt:i4>5</vt:i4>
      </vt:variant>
      <vt:variant>
        <vt:lpwstr>consultantplus://offline/ref=D458B9873F940AF1C104A2BD553ED2FEA6C0D57EFDB3F65C7C9C8554BEA0F2E79B680133102628962C8069B0CDD3140265D07E006F7B14F2502CAB9BvEH9C</vt:lpwstr>
      </vt:variant>
      <vt:variant>
        <vt:lpwstr/>
      </vt:variant>
      <vt:variant>
        <vt:i4>458822</vt:i4>
      </vt:variant>
      <vt:variant>
        <vt:i4>48</vt:i4>
      </vt:variant>
      <vt:variant>
        <vt:i4>0</vt:i4>
      </vt:variant>
      <vt:variant>
        <vt:i4>5</vt:i4>
      </vt:variant>
      <vt:variant>
        <vt:lpwstr/>
      </vt:variant>
      <vt:variant>
        <vt:lpwstr>P1666</vt:lpwstr>
      </vt:variant>
      <vt:variant>
        <vt:i4>327681</vt:i4>
      </vt:variant>
      <vt:variant>
        <vt:i4>45</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4128864</vt:i4>
      </vt:variant>
      <vt:variant>
        <vt:i4>42</vt:i4>
      </vt:variant>
      <vt:variant>
        <vt:i4>0</vt:i4>
      </vt:variant>
      <vt:variant>
        <vt:i4>5</vt:i4>
      </vt:variant>
      <vt:variant>
        <vt:lpwstr>consultantplus://offline/ref=D458B9873F940AF1C104A2BD553ED2FEA6C0D57EFDB3FB5B709E8554BEA0F2E79B680133102628962C8069B7C5D3140265D07E006F7B14F2502CAB9BvEH9C</vt:lpwstr>
      </vt:variant>
      <vt:variant>
        <vt:lpwstr/>
      </vt:variant>
      <vt:variant>
        <vt:i4>327681</vt:i4>
      </vt:variant>
      <vt:variant>
        <vt:i4>39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4128870</vt:i4>
      </vt:variant>
      <vt:variant>
        <vt:i4>36</vt:i4>
      </vt:variant>
      <vt:variant>
        <vt:i4>0</vt:i4>
      </vt:variant>
      <vt:variant>
        <vt:i4>5</vt:i4>
      </vt:variant>
      <vt:variant>
        <vt:lpwstr>consultantplus://offline/ref=D458B9873F940AF1C104A2BD553ED2FEA6C0D57EFDB3FB5B709E8554BEA0F2E79B680133102628962C8069B0C4D3140265D07E006F7B14F2502CAB9BvEH9C</vt:lpwstr>
      </vt:variant>
      <vt:variant>
        <vt:lpwstr/>
      </vt:variant>
      <vt:variant>
        <vt:i4>327681</vt:i4>
      </vt:variant>
      <vt:variant>
        <vt:i4>33</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4128823</vt:i4>
      </vt:variant>
      <vt:variant>
        <vt:i4>30</vt:i4>
      </vt:variant>
      <vt:variant>
        <vt:i4>0</vt:i4>
      </vt:variant>
      <vt:variant>
        <vt:i4>5</vt:i4>
      </vt:variant>
      <vt:variant>
        <vt:lpwstr>consultantplus://offline/ref=D458B9873F940AF1C104A2BD553ED2FEA6C0D57EFDB3F65C7C9C8554BEA0F2E79B680133102628962C8069B1CDD3140265D07E006F7B14F2502CAB9BvEH9C</vt:lpwstr>
      </vt:variant>
      <vt:variant>
        <vt:lpwstr/>
      </vt:variant>
      <vt:variant>
        <vt:i4>327681</vt:i4>
      </vt:variant>
      <vt:variant>
        <vt:i4>27</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4128866</vt:i4>
      </vt:variant>
      <vt:variant>
        <vt:i4>24</vt:i4>
      </vt:variant>
      <vt:variant>
        <vt:i4>0</vt:i4>
      </vt:variant>
      <vt:variant>
        <vt:i4>5</vt:i4>
      </vt:variant>
      <vt:variant>
        <vt:lpwstr>consultantplus://offline/ref=D458B9873F940AF1C104A2BD553ED2FEA6C0D57EFDB3F65C7C9C8554BEA0F2E79B680133102628962C8069B2C2D3140265D07E006F7B14F2502CAB9BvEH9C</vt:lpwstr>
      </vt:variant>
      <vt:variant>
        <vt:lpwstr/>
      </vt:variant>
      <vt:variant>
        <vt:i4>327681</vt:i4>
      </vt:variant>
      <vt:variant>
        <vt:i4>21</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4128864</vt:i4>
      </vt:variant>
      <vt:variant>
        <vt:i4>18</vt:i4>
      </vt:variant>
      <vt:variant>
        <vt:i4>0</vt:i4>
      </vt:variant>
      <vt:variant>
        <vt:i4>5</vt:i4>
      </vt:variant>
      <vt:variant>
        <vt:lpwstr>consultantplus://offline/ref=D458B9873F940AF1C104A2BD553ED2FEA6C0D57EFDB3FB5B709E8554BEA0F2E79B680133102628962C8069B3C1D3140265D07E006F7B14F2502CAB9BvEH9C</vt:lpwstr>
      </vt:variant>
      <vt:variant>
        <vt:lpwstr/>
      </vt:variant>
      <vt:variant>
        <vt:i4>327681</vt:i4>
      </vt:variant>
      <vt:variant>
        <vt:i4>15</vt:i4>
      </vt:variant>
      <vt:variant>
        <vt:i4>0</vt:i4>
      </vt:variant>
      <vt:variant>
        <vt:i4>5</vt:i4>
      </vt:variant>
      <vt:variant>
        <vt:lpwstr>consultantplus://offline/ref=D458B9873F940AF1C104A2AB56528CF7ABC88377FBBFF50E29CB8303E1F0F4B2C9285F6A52613B972E9E6AB3C7vDHBC</vt:lpwstr>
      </vt:variant>
      <vt:variant>
        <vt:lpwstr/>
      </vt:variant>
      <vt:variant>
        <vt:i4>4128820</vt:i4>
      </vt:variant>
      <vt:variant>
        <vt:i4>12</vt:i4>
      </vt:variant>
      <vt:variant>
        <vt:i4>0</vt:i4>
      </vt:variant>
      <vt:variant>
        <vt:i4>5</vt:i4>
      </vt:variant>
      <vt:variant>
        <vt:lpwstr>consultantplus://offline/ref=D458B9873F940AF1C104A2BD553ED2FEA6C0D57EFDB3FB5B709E8554BEA0F2E79B680133102628962C8068BAC6D3140265D07E006F7B14F2502CAB9BvEH9C</vt:lpwstr>
      </vt:variant>
      <vt:variant>
        <vt:lpwstr/>
      </vt:variant>
      <vt:variant>
        <vt:i4>327681</vt:i4>
      </vt:variant>
      <vt:variant>
        <vt:i4>9</vt:i4>
      </vt:variant>
      <vt:variant>
        <vt:i4>0</vt:i4>
      </vt:variant>
      <vt:variant>
        <vt:i4>5</vt:i4>
      </vt:variant>
      <vt:variant>
        <vt:lpwstr>consultantplus://offline/ref=D458B9873F940AF1C104A2AB56528CF7ABC88377FBBFF50E29CB8303E1F0F4B2C9285F6A52613B972E9E6AB3C7vDHBC</vt:lpwstr>
      </vt:variant>
      <vt:variant>
        <vt:lpwstr/>
      </vt:variant>
      <vt:variant>
        <vt:i4>4128865</vt:i4>
      </vt:variant>
      <vt:variant>
        <vt:i4>6</vt:i4>
      </vt:variant>
      <vt:variant>
        <vt:i4>0</vt:i4>
      </vt:variant>
      <vt:variant>
        <vt:i4>5</vt:i4>
      </vt:variant>
      <vt:variant>
        <vt:lpwstr>consultantplus://offline/ref=D458B9873F940AF1C104A2BD553ED2FEA6C0D57EFDB5F85C76998554BEA0F2E79B680133102628962C8068B5C0D3140265D07E006F7B14F2502CAB9BvEH9C</vt:lpwstr>
      </vt:variant>
      <vt:variant>
        <vt:lpwstr/>
      </vt:variant>
      <vt:variant>
        <vt:i4>327771</vt:i4>
      </vt:variant>
      <vt:variant>
        <vt:i4>3</vt:i4>
      </vt:variant>
      <vt:variant>
        <vt:i4>0</vt:i4>
      </vt:variant>
      <vt:variant>
        <vt:i4>5</vt:i4>
      </vt:variant>
      <vt:variant>
        <vt:lpwstr>consultantplus://offline/ref=D458B9873F940AF1C104A2AB56528CF7ABC9837AF9B0F50E29CB8303E1F0F4B2C9285F6A52613B972E9E6AB3C7vDHBC</vt:lpwstr>
      </vt:variant>
      <vt:variant>
        <vt:lpwstr/>
      </vt:variant>
      <vt:variant>
        <vt:i4>3997748</vt:i4>
      </vt:variant>
      <vt:variant>
        <vt:i4>0</vt:i4>
      </vt:variant>
      <vt:variant>
        <vt:i4>0</vt:i4>
      </vt:variant>
      <vt:variant>
        <vt:i4>5</vt:i4>
      </vt:variant>
      <vt:variant>
        <vt:lpwstr>consultantplus://offline/ref=D458B9873F940AF1C104A2AB56528CF7ABC9837AF9B0F50E29CB8303E1F0F4B2DB28076653632C962A8B3CE2818D4D52229B7303726714F2v4HDC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SERVER</dc:creator>
  <cp:lastModifiedBy>Админ</cp:lastModifiedBy>
  <cp:revision>3</cp:revision>
  <cp:lastPrinted>2023-04-04T08:21:00Z</cp:lastPrinted>
  <dcterms:created xsi:type="dcterms:W3CDTF">2023-04-17T01:17:00Z</dcterms:created>
  <dcterms:modified xsi:type="dcterms:W3CDTF">2023-04-17T01:17:00Z</dcterms:modified>
</cp:coreProperties>
</file>